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9C" w:rsidRPr="00AE109C" w:rsidRDefault="00693B60" w:rsidP="00AE109C">
      <w:pPr>
        <w:pStyle w:val="a3"/>
        <w:pBdr>
          <w:bottom w:val="threeDEmboss" w:sz="12" w:space="1" w:color="auto"/>
        </w:pBdr>
        <w:spacing w:line="276" w:lineRule="auto"/>
        <w:rPr>
          <w:rFonts w:asciiTheme="majorEastAsia" w:hAnsiTheme="majorEastAsia"/>
          <w:color w:val="000000" w:themeColor="text1"/>
          <w:spacing w:val="-20"/>
        </w:rPr>
      </w:pPr>
      <w:bookmarkStart w:id="0" w:name="_Toc488226831"/>
      <w:bookmarkStart w:id="1" w:name="_Toc508353786"/>
      <w:r>
        <w:rPr>
          <w:rFonts w:asciiTheme="majorEastAsia" w:hAnsiTheme="majorEastAsia" w:hint="eastAsia"/>
          <w:color w:val="000000" w:themeColor="text1"/>
        </w:rPr>
        <w:t>第４</w:t>
      </w:r>
      <w:r w:rsidR="00AE109C" w:rsidRPr="004227BB">
        <w:rPr>
          <w:rFonts w:asciiTheme="majorEastAsia" w:hAnsiTheme="majorEastAsia" w:hint="eastAsia"/>
          <w:color w:val="000000" w:themeColor="text1"/>
        </w:rPr>
        <w:t xml:space="preserve">章　</w:t>
      </w:r>
      <w:r w:rsidR="00AE109C" w:rsidRPr="004227BB">
        <w:rPr>
          <w:rFonts w:asciiTheme="majorEastAsia" w:hAnsiTheme="majorEastAsia" w:hint="eastAsia"/>
          <w:color w:val="000000" w:themeColor="text1"/>
          <w:spacing w:val="-20"/>
        </w:rPr>
        <w:t>計画に関する成果目標の設定とサービス量の見込み</w:t>
      </w:r>
      <w:bookmarkEnd w:id="0"/>
      <w:bookmarkEnd w:id="1"/>
    </w:p>
    <w:p w:rsidR="005A61B0" w:rsidRPr="009B0B1F" w:rsidRDefault="00AE109C" w:rsidP="009B0B1F">
      <w:pPr>
        <w:pStyle w:val="a5"/>
        <w:spacing w:line="276" w:lineRule="auto"/>
        <w:ind w:leftChars="0" w:left="0"/>
        <w:rPr>
          <w:rFonts w:asciiTheme="majorEastAsia" w:hAnsiTheme="majorEastAsia"/>
          <w:color w:val="000000" w:themeColor="text1"/>
        </w:rPr>
      </w:pPr>
      <w:bookmarkStart w:id="2" w:name="_Toc508353787"/>
      <w:r>
        <w:rPr>
          <w:rFonts w:asciiTheme="majorEastAsia" w:hAnsiTheme="majorEastAsia" w:hint="eastAsia"/>
          <w:color w:val="000000" w:themeColor="text1"/>
        </w:rPr>
        <w:t>１</w:t>
      </w:r>
      <w:r w:rsidR="005A61B0" w:rsidRPr="004227BB">
        <w:rPr>
          <w:rFonts w:asciiTheme="majorEastAsia" w:hAnsiTheme="majorEastAsia" w:hint="eastAsia"/>
          <w:color w:val="000000" w:themeColor="text1"/>
        </w:rPr>
        <w:t xml:space="preserve">　成果目標について</w:t>
      </w:r>
      <w:bookmarkEnd w:id="2"/>
    </w:p>
    <w:p w:rsidR="005A61B0" w:rsidRPr="004227BB" w:rsidRDefault="009F4B66" w:rsidP="005A61B0">
      <w:pPr>
        <w:spacing w:line="276" w:lineRule="auto"/>
        <w:ind w:firstLineChars="100" w:firstLine="240"/>
        <w:rPr>
          <w:rFonts w:asciiTheme="minorEastAsia" w:hAnsiTheme="minorEastAsia"/>
          <w:color w:val="000000" w:themeColor="text1"/>
          <w:sz w:val="18"/>
          <w:szCs w:val="18"/>
        </w:rPr>
      </w:pPr>
      <w:r>
        <w:rPr>
          <w:rFonts w:asciiTheme="minorEastAsia" w:hAnsiTheme="minorEastAsia" w:hint="eastAsia"/>
          <w:color w:val="000000" w:themeColor="text1"/>
        </w:rPr>
        <w:t>国の基本指針</w:t>
      </w:r>
      <w:r w:rsidR="00AB5EB5">
        <w:rPr>
          <w:rFonts w:asciiTheme="minorEastAsia" w:hAnsiTheme="minorEastAsia" w:hint="eastAsia"/>
          <w:color w:val="000000" w:themeColor="text1"/>
        </w:rPr>
        <w:t>や東京都の考え方に即し、</w:t>
      </w:r>
      <w:r w:rsidR="009B0B1F">
        <w:rPr>
          <w:rFonts w:asciiTheme="minorEastAsia" w:hAnsiTheme="minorEastAsia" w:hint="eastAsia"/>
          <w:color w:val="000000" w:themeColor="text1"/>
        </w:rPr>
        <w:t>区では</w:t>
      </w:r>
      <w:r w:rsidR="005A61B0" w:rsidRPr="004227BB">
        <w:rPr>
          <w:rFonts w:asciiTheme="minorEastAsia" w:hAnsiTheme="minorEastAsia" w:hint="eastAsia"/>
          <w:color w:val="000000" w:themeColor="text1"/>
        </w:rPr>
        <w:t>、以下の項目について、成果目標を設定します。</w:t>
      </w:r>
    </w:p>
    <w:p w:rsidR="005A61B0" w:rsidRPr="004227BB" w:rsidRDefault="005A61B0" w:rsidP="005A61B0">
      <w:pPr>
        <w:spacing w:line="276" w:lineRule="auto"/>
        <w:ind w:leftChars="100" w:left="240"/>
        <w:rPr>
          <w:rFonts w:asciiTheme="minorEastAsia" w:hAnsiTheme="minorEastAsia"/>
          <w:color w:val="000000" w:themeColor="text1"/>
        </w:rPr>
      </w:pPr>
      <w:r w:rsidRPr="004227BB">
        <w:rPr>
          <w:rFonts w:asciiTheme="minorEastAsia" w:hAnsiTheme="minorEastAsia" w:hint="eastAsia"/>
          <w:noProof/>
          <w:color w:val="000000" w:themeColor="text1"/>
        </w:rPr>
        <mc:AlternateContent>
          <mc:Choice Requires="wps">
            <w:drawing>
              <wp:anchor distT="0" distB="0" distL="114300" distR="114300" simplePos="0" relativeHeight="251603968" behindDoc="0" locked="0" layoutInCell="1" allowOverlap="1" wp14:anchorId="1D75B7AF" wp14:editId="48147B4E">
                <wp:simplePos x="0" y="0"/>
                <wp:positionH relativeFrom="column">
                  <wp:posOffset>150448</wp:posOffset>
                </wp:positionH>
                <wp:positionV relativeFrom="paragraph">
                  <wp:posOffset>169479</wp:posOffset>
                </wp:positionV>
                <wp:extent cx="5363210" cy="295275"/>
                <wp:effectExtent l="0" t="0" r="27940" b="28575"/>
                <wp:wrapNone/>
                <wp:docPr id="76" name="正方形/長方形 76"/>
                <wp:cNvGraphicFramePr/>
                <a:graphic xmlns:a="http://schemas.openxmlformats.org/drawingml/2006/main">
                  <a:graphicData uri="http://schemas.microsoft.com/office/word/2010/wordprocessingShape">
                    <wps:wsp>
                      <wps:cNvSpPr/>
                      <wps:spPr>
                        <a:xfrm>
                          <a:off x="0" y="0"/>
                          <a:ext cx="5363210" cy="295275"/>
                        </a:xfrm>
                        <a:prstGeom prst="rect">
                          <a:avLst/>
                        </a:prstGeom>
                        <a:solidFill>
                          <a:schemeClr val="bg1">
                            <a:lumMod val="65000"/>
                          </a:schemeClr>
                        </a:solidFill>
                        <a:ln w="19050"/>
                      </wps:spPr>
                      <wps:style>
                        <a:lnRef idx="2">
                          <a:schemeClr val="dk1"/>
                        </a:lnRef>
                        <a:fillRef idx="1">
                          <a:schemeClr val="lt1"/>
                        </a:fillRef>
                        <a:effectRef idx="0">
                          <a:schemeClr val="dk1"/>
                        </a:effectRef>
                        <a:fontRef idx="minor">
                          <a:schemeClr val="dk1"/>
                        </a:fontRef>
                      </wps:style>
                      <wps:txbx>
                        <w:txbxContent>
                          <w:p w:rsidR="002C6137" w:rsidRPr="002F4F93" w:rsidRDefault="002C6137" w:rsidP="006628F6">
                            <w:pPr>
                              <w:jc w:val="left"/>
                              <w:rPr>
                                <w:rFonts w:ascii="ＭＳ ゴシック" w:eastAsia="ＭＳ ゴシック" w:hAnsi="ＭＳ ゴシック"/>
                              </w:rPr>
                            </w:pPr>
                            <w:r w:rsidRPr="002F4F93">
                              <w:rPr>
                                <w:rFonts w:ascii="ＭＳ ゴシック" w:eastAsia="ＭＳ ゴシック" w:hAnsi="ＭＳ ゴシック" w:hint="eastAsia"/>
                              </w:rPr>
                              <w:t>（１）福祉施設の入所者の地域生活への移行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6" o:spid="_x0000_s1026" style="position:absolute;left:0;text-align:left;margin-left:11.85pt;margin-top:13.35pt;width:422.3pt;height:23.2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" fillcolor="#a5a5a5 [2092]" strokecolor="black [3200]" strokeweight="1.5pt">
                <v:textbox inset="1mm,1mm,1mm,1mm">
                  <w:txbxContent>
                    <w:p w:rsidR="002C6137" w:rsidRPr="002F4F93" w:rsidRDefault="002C6137" w:rsidP="006628F6">
                      <w:pPr>
                        <w:jc w:val="left"/>
                        <w:rPr>
                          <w:rFonts w:ascii="ＭＳ ゴシック" w:eastAsia="ＭＳ ゴシック" w:hAnsi="ＭＳ ゴシック"/>
                        </w:rPr>
                      </w:pPr>
                      <w:r w:rsidRPr="002F4F93">
                        <w:rPr>
                          <w:rFonts w:ascii="ＭＳ ゴシック" w:eastAsia="ＭＳ ゴシック" w:hAnsi="ＭＳ ゴシック" w:hint="eastAsia"/>
                        </w:rPr>
                        <w:t>（１）福祉施設の入所者の地域生活への移行</w:t>
                      </w:r>
                    </w:p>
                  </w:txbxContent>
                </v:textbox>
              </v:rect>
            </w:pict>
          </mc:Fallback>
        </mc:AlternateContent>
      </w: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91503B" w:rsidP="005A61B0">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600896" behindDoc="0" locked="0" layoutInCell="1" allowOverlap="1" wp14:anchorId="54CB4B28" wp14:editId="160F25FC">
                <wp:simplePos x="0" y="0"/>
                <wp:positionH relativeFrom="column">
                  <wp:posOffset>1515110</wp:posOffset>
                </wp:positionH>
                <wp:positionV relativeFrom="paragraph">
                  <wp:posOffset>83820</wp:posOffset>
                </wp:positionV>
                <wp:extent cx="3997325" cy="314325"/>
                <wp:effectExtent l="0" t="0" r="22225" b="28575"/>
                <wp:wrapNone/>
                <wp:docPr id="78" name="角丸四角形 78"/>
                <wp:cNvGraphicFramePr/>
                <a:graphic xmlns:a="http://schemas.openxmlformats.org/drawingml/2006/main">
                  <a:graphicData uri="http://schemas.microsoft.com/office/word/2010/wordprocessingShape">
                    <wps:wsp>
                      <wps:cNvSpPr/>
                      <wps:spPr>
                        <a:xfrm>
                          <a:off x="0" y="0"/>
                          <a:ext cx="399732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（ア）地域生活への移行者数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8" o:spid="_x0000_s1027" style="position:absolute;left:0;text-align:left;margin-left:119.3pt;margin-top:6.6pt;width:314.75pt;height:24.75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" fillcolor="white [3201]" strokecolor="black [3200]" strokeweight="1pt">
                <v:textbox inset="1mm,1mm,1mm,1mm">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（ア）地域生活への移行者数</w:t>
                      </w:r>
                    </w:p>
                  </w:txbxContent>
                </v:textbox>
              </v:roundrect>
            </w:pict>
          </mc:Fallback>
        </mc:AlternateContent>
      </w:r>
      <w:r w:rsidR="005A61B0" w:rsidRPr="004227BB">
        <w:rPr>
          <w:rFonts w:asciiTheme="minorEastAsia" w:hAnsiTheme="minorEastAsia"/>
          <w:noProof/>
          <w:color w:val="000000" w:themeColor="text1"/>
        </w:rPr>
        <mc:AlternateContent>
          <mc:Choice Requires="wps">
            <w:drawing>
              <wp:anchor distT="0" distB="0" distL="114300" distR="114300" simplePos="0" relativeHeight="251598848" behindDoc="0" locked="0" layoutInCell="1" allowOverlap="1" wp14:anchorId="5E30EFF7" wp14:editId="1672B225">
                <wp:simplePos x="0" y="0"/>
                <wp:positionH relativeFrom="column">
                  <wp:posOffset>1032192</wp:posOffset>
                </wp:positionH>
                <wp:positionV relativeFrom="paragraph">
                  <wp:posOffset>20003</wp:posOffset>
                </wp:positionV>
                <wp:extent cx="766445" cy="471170"/>
                <wp:effectExtent l="0" t="4762" r="28892" b="47943"/>
                <wp:wrapNone/>
                <wp:docPr id="77" name="カギ線コネクタ 77"/>
                <wp:cNvGraphicFramePr/>
                <a:graphic xmlns:a="http://schemas.openxmlformats.org/drawingml/2006/main">
                  <a:graphicData uri="http://schemas.microsoft.com/office/word/2010/wordprocessingShape">
                    <wps:wsp>
                      <wps:cNvCnPr/>
                      <wps:spPr>
                        <a:xfrm rot="16200000" flipH="1">
                          <a:off x="0" y="0"/>
                          <a:ext cx="766445" cy="471170"/>
                        </a:xfrm>
                        <a:prstGeom prst="bentConnector3">
                          <a:avLst>
                            <a:gd name="adj1" fmla="val 103395"/>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7" o:spid="_x0000_s1026" type="#_x0000_t34" style="position:absolute;left:0;text-align:left;margin-left:81.25pt;margin-top:1.6pt;width:60.35pt;height:37.1pt;rotation:90;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" adj="22333" strokecolor="gray [1629]" strokeweight="1.75pt"/>
            </w:pict>
          </mc:Fallback>
        </mc:AlternateContent>
      </w:r>
      <w:r w:rsidR="005A61B0" w:rsidRPr="004227BB">
        <w:rPr>
          <w:rFonts w:asciiTheme="minorEastAsia" w:hAnsiTheme="minorEastAsia"/>
          <w:noProof/>
          <w:color w:val="000000" w:themeColor="text1"/>
        </w:rPr>
        <mc:AlternateContent>
          <mc:Choice Requires="wps">
            <w:drawing>
              <wp:anchor distT="0" distB="0" distL="114300" distR="114300" simplePos="0" relativeHeight="251597824" behindDoc="0" locked="0" layoutInCell="1" allowOverlap="1" wp14:anchorId="4928FFFF" wp14:editId="44F1A936">
                <wp:simplePos x="0" y="0"/>
                <wp:positionH relativeFrom="column">
                  <wp:posOffset>1176020</wp:posOffset>
                </wp:positionH>
                <wp:positionV relativeFrom="paragraph">
                  <wp:posOffset>220345</wp:posOffset>
                </wp:positionV>
                <wp:extent cx="355600" cy="0"/>
                <wp:effectExtent l="0" t="0" r="25400" b="19050"/>
                <wp:wrapNone/>
                <wp:docPr id="79" name="直線コネクタ 79"/>
                <wp:cNvGraphicFramePr/>
                <a:graphic xmlns:a="http://schemas.openxmlformats.org/drawingml/2006/main">
                  <a:graphicData uri="http://schemas.microsoft.com/office/word/2010/wordprocessingShape">
                    <wps:wsp>
                      <wps:cNvCnPr/>
                      <wps:spPr>
                        <a:xfrm>
                          <a:off x="0" y="0"/>
                          <a:ext cx="35560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9" o:spid="_x0000_s1026" style="position:absolute;left:0;text-align:left;z-index:251597824;visibility:visible;mso-wrap-style:square;mso-wrap-distance-left:9pt;mso-wrap-distance-top:0;mso-wrap-distance-right:9pt;mso-wrap-distance-bottom:0;mso-position-horizontal:absolute;mso-position-horizontal-relative:text;mso-position-vertical:absolute;mso-position-vertical-relative:text" from="92.6pt,17.35pt" to="120.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" strokecolor="gray [1629]" strokeweight="1.75pt"/>
            </w:pict>
          </mc:Fallback>
        </mc:AlternateContent>
      </w:r>
    </w:p>
    <w:p w:rsidR="005A61B0" w:rsidRPr="004227BB" w:rsidRDefault="005A61B0" w:rsidP="005A61B0">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602944" behindDoc="0" locked="0" layoutInCell="1" allowOverlap="1" wp14:anchorId="05F552B7" wp14:editId="2F72DEA5">
                <wp:simplePos x="0" y="0"/>
                <wp:positionH relativeFrom="column">
                  <wp:posOffset>1528871</wp:posOffset>
                </wp:positionH>
                <wp:positionV relativeFrom="paragraph">
                  <wp:posOffset>239357</wp:posOffset>
                </wp:positionV>
                <wp:extent cx="3983990" cy="314325"/>
                <wp:effectExtent l="0" t="0" r="16510" b="28575"/>
                <wp:wrapNone/>
                <wp:docPr id="80" name="角丸四角形 80"/>
                <wp:cNvGraphicFramePr/>
                <a:graphic xmlns:a="http://schemas.openxmlformats.org/drawingml/2006/main">
                  <a:graphicData uri="http://schemas.microsoft.com/office/word/2010/wordprocessingShape">
                    <wps:wsp>
                      <wps:cNvSpPr/>
                      <wps:spPr>
                        <a:xfrm>
                          <a:off x="0" y="0"/>
                          <a:ext cx="3983990"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（イ）</w:t>
                            </w:r>
                            <w:r w:rsidRPr="00292D12">
                              <w:rPr>
                                <w:rFonts w:ascii="ＭＳ ゴシック" w:eastAsia="ＭＳ ゴシック" w:hAnsi="ＭＳ ゴシック" w:hint="eastAsia"/>
                              </w:rPr>
                              <w:t>福祉施設</w:t>
                            </w:r>
                            <w:r>
                              <w:rPr>
                                <w:rFonts w:ascii="ＭＳ ゴシック" w:eastAsia="ＭＳ ゴシック" w:hAnsi="ＭＳ ゴシック" w:hint="eastAsia"/>
                              </w:rPr>
                              <w:t>の</w:t>
                            </w:r>
                            <w:r w:rsidRPr="00292D12">
                              <w:rPr>
                                <w:rFonts w:ascii="ＭＳ ゴシック" w:eastAsia="ＭＳ ゴシック" w:hAnsi="ＭＳ ゴシック" w:hint="eastAsia"/>
                              </w:rPr>
                              <w:t>入所者数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0" o:spid="_x0000_s1028" style="position:absolute;left:0;text-align:left;margin-left:120.4pt;margin-top:18.85pt;width:313.7pt;height:24.7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" fillcolor="white [3201]" strokecolor="black [3200]" strokeweight="1pt">
                <v:textbox inset="1mm,1mm,1mm,1mm">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（イ）</w:t>
                      </w:r>
                      <w:r w:rsidRPr="00292D12">
                        <w:rPr>
                          <w:rFonts w:ascii="ＭＳ ゴシック" w:eastAsia="ＭＳ ゴシック" w:hAnsi="ＭＳ ゴシック" w:hint="eastAsia"/>
                        </w:rPr>
                        <w:t>福祉施設</w:t>
                      </w:r>
                      <w:r>
                        <w:rPr>
                          <w:rFonts w:ascii="ＭＳ ゴシック" w:eastAsia="ＭＳ ゴシック" w:hAnsi="ＭＳ ゴシック" w:hint="eastAsia"/>
                        </w:rPr>
                        <w:t>の</w:t>
                      </w:r>
                      <w:r w:rsidRPr="00292D12">
                        <w:rPr>
                          <w:rFonts w:ascii="ＭＳ ゴシック" w:eastAsia="ＭＳ ゴシック" w:hAnsi="ＭＳ ゴシック" w:hint="eastAsia"/>
                        </w:rPr>
                        <w:t>入所者数</w:t>
                      </w:r>
                    </w:p>
                  </w:txbxContent>
                </v:textbox>
              </v:roundrect>
            </w:pict>
          </mc:Fallback>
        </mc:AlternateContent>
      </w:r>
    </w:p>
    <w:p w:rsidR="005A61B0" w:rsidRPr="00F823AA" w:rsidRDefault="005A61B0" w:rsidP="005A61B0">
      <w:pPr>
        <w:spacing w:line="276" w:lineRule="auto"/>
        <w:ind w:leftChars="100" w:left="240"/>
        <w:rPr>
          <w:rFonts w:asciiTheme="minorEastAsia" w:hAnsiTheme="minorEastAsia"/>
          <w:color w:val="000000" w:themeColor="text1"/>
        </w:rPr>
      </w:pPr>
    </w:p>
    <w:p w:rsidR="00D33520" w:rsidRPr="004227BB" w:rsidRDefault="00D33520" w:rsidP="005A61B0">
      <w:pPr>
        <w:spacing w:line="276" w:lineRule="auto"/>
        <w:ind w:leftChars="100" w:left="240"/>
        <w:rPr>
          <w:rFonts w:asciiTheme="minorEastAsia" w:hAnsiTheme="minorEastAsia"/>
          <w:color w:val="000000" w:themeColor="text1"/>
        </w:rPr>
      </w:pPr>
      <w:r w:rsidRPr="0008571E">
        <w:rPr>
          <w:rFonts w:asciiTheme="minorEastAsia" w:hAnsiTheme="minorEastAsia" w:hint="eastAsia"/>
          <w:noProof/>
          <w:color w:val="000000" w:themeColor="text1"/>
        </w:rPr>
        <mc:AlternateContent>
          <mc:Choice Requires="wps">
            <w:drawing>
              <wp:anchor distT="0" distB="0" distL="114300" distR="114300" simplePos="0" relativeHeight="251942912" behindDoc="0" locked="0" layoutInCell="1" allowOverlap="1" wp14:anchorId="64D42134" wp14:editId="390AA9BF">
                <wp:simplePos x="0" y="0"/>
                <wp:positionH relativeFrom="column">
                  <wp:posOffset>151130</wp:posOffset>
                </wp:positionH>
                <wp:positionV relativeFrom="paragraph">
                  <wp:posOffset>118745</wp:posOffset>
                </wp:positionV>
                <wp:extent cx="5363210" cy="295200"/>
                <wp:effectExtent l="0" t="0" r="27940" b="10160"/>
                <wp:wrapNone/>
                <wp:docPr id="242" name="正方形/長方形 242"/>
                <wp:cNvGraphicFramePr/>
                <a:graphic xmlns:a="http://schemas.openxmlformats.org/drawingml/2006/main">
                  <a:graphicData uri="http://schemas.microsoft.com/office/word/2010/wordprocessingShape">
                    <wps:wsp>
                      <wps:cNvSpPr/>
                      <wps:spPr>
                        <a:xfrm>
                          <a:off x="0" y="0"/>
                          <a:ext cx="5363210" cy="295200"/>
                        </a:xfrm>
                        <a:prstGeom prst="rect">
                          <a:avLst/>
                        </a:prstGeom>
                        <a:solidFill>
                          <a:schemeClr val="bg1">
                            <a:lumMod val="65000"/>
                          </a:schemeClr>
                        </a:solidFill>
                        <a:ln w="19050"/>
                      </wps:spPr>
                      <wps:style>
                        <a:lnRef idx="2">
                          <a:schemeClr val="dk1"/>
                        </a:lnRef>
                        <a:fillRef idx="1">
                          <a:schemeClr val="lt1"/>
                        </a:fillRef>
                        <a:effectRef idx="0">
                          <a:schemeClr val="dk1"/>
                        </a:effectRef>
                        <a:fontRef idx="minor">
                          <a:schemeClr val="dk1"/>
                        </a:fontRef>
                      </wps:style>
                      <wps:txbx>
                        <w:txbxContent>
                          <w:p w:rsidR="002C6137" w:rsidRPr="002F4F93" w:rsidRDefault="002C6137" w:rsidP="006628F6">
                            <w:pPr>
                              <w:ind w:leftChars="-1" w:left="586" w:hangingChars="245" w:hanging="588"/>
                              <w:jc w:val="left"/>
                              <w:rPr>
                                <w:rFonts w:ascii="ＭＳ ゴシック" w:eastAsia="ＭＳ ゴシック" w:hAnsi="ＭＳ ゴシック"/>
                              </w:rPr>
                            </w:pPr>
                            <w:r w:rsidRPr="002F4F93">
                              <w:rPr>
                                <w:rFonts w:ascii="ＭＳ ゴシック" w:eastAsia="ＭＳ ゴシック" w:hAnsi="ＭＳ ゴシック" w:hint="eastAsia"/>
                              </w:rPr>
                              <w:t>（２）精神障害者が地域で安心して暮らせる支援体制の構築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2" o:spid="_x0000_s1029" style="position:absolute;left:0;text-align:left;margin-left:11.9pt;margin-top:9.35pt;width:422.3pt;height:23.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" fillcolor="#a5a5a5 [2092]" strokecolor="black [3200]" strokeweight="1.5pt">
                <v:textbox inset="1mm,1mm,1mm,1mm">
                  <w:txbxContent>
                    <w:p w:rsidR="002C6137" w:rsidRPr="002F4F93" w:rsidRDefault="002C6137" w:rsidP="006628F6">
                      <w:pPr>
                        <w:ind w:leftChars="-1" w:left="586" w:hangingChars="245" w:hanging="588"/>
                        <w:jc w:val="left"/>
                        <w:rPr>
                          <w:rFonts w:ascii="ＭＳ ゴシック" w:eastAsia="ＭＳ ゴシック" w:hAnsi="ＭＳ ゴシック"/>
                        </w:rPr>
                      </w:pPr>
                      <w:r w:rsidRPr="002F4F93">
                        <w:rPr>
                          <w:rFonts w:ascii="ＭＳ ゴシック" w:eastAsia="ＭＳ ゴシック" w:hAnsi="ＭＳ ゴシック" w:hint="eastAsia"/>
                        </w:rPr>
                        <w:t>（２）精神障害者が地域で安心して暮らせる支援体制の構築</w:t>
                      </w:r>
                    </w:p>
                  </w:txbxContent>
                </v:textbox>
              </v:rect>
            </w:pict>
          </mc:Fallback>
        </mc:AlternateContent>
      </w:r>
    </w:p>
    <w:p w:rsidR="005A61B0" w:rsidRDefault="00235055" w:rsidP="005A61B0">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74304" behindDoc="0" locked="0" layoutInCell="1" allowOverlap="1" wp14:anchorId="691EE6C4" wp14:editId="6187D9FF">
                <wp:simplePos x="0" y="0"/>
                <wp:positionH relativeFrom="column">
                  <wp:posOffset>1196340</wp:posOffset>
                </wp:positionH>
                <wp:positionV relativeFrom="paragraph">
                  <wp:posOffset>169545</wp:posOffset>
                </wp:positionV>
                <wp:extent cx="471170" cy="256540"/>
                <wp:effectExtent l="19050" t="0" r="24130" b="29210"/>
                <wp:wrapNone/>
                <wp:docPr id="13" name="カギ線コネクタ 13"/>
                <wp:cNvGraphicFramePr/>
                <a:graphic xmlns:a="http://schemas.openxmlformats.org/drawingml/2006/main">
                  <a:graphicData uri="http://schemas.microsoft.com/office/word/2010/wordprocessingShape">
                    <wps:wsp>
                      <wps:cNvCnPr/>
                      <wps:spPr>
                        <a:xfrm>
                          <a:off x="0" y="0"/>
                          <a:ext cx="471170" cy="256540"/>
                        </a:xfrm>
                        <a:prstGeom prst="bentConnector3">
                          <a:avLst>
                            <a:gd name="adj1" fmla="val -2928"/>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3" o:spid="_x0000_s1026" type="#_x0000_t34" style="position:absolute;left:0;text-align:left;margin-left:94.2pt;margin-top:13.35pt;width:37.1pt;height:20.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" adj="-632" strokecolor="gray [1629]" strokeweight="1.75pt"/>
            </w:pict>
          </mc:Fallback>
        </mc:AlternateContent>
      </w:r>
    </w:p>
    <w:p w:rsidR="006628F6" w:rsidRDefault="00235055" w:rsidP="00632F75">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76352" behindDoc="0" locked="0" layoutInCell="1" allowOverlap="1" wp14:anchorId="33C301F3" wp14:editId="5B2E99D9">
                <wp:simplePos x="0" y="0"/>
                <wp:positionH relativeFrom="column">
                  <wp:posOffset>1539875</wp:posOffset>
                </wp:positionH>
                <wp:positionV relativeFrom="paragraph">
                  <wp:posOffset>15701</wp:posOffset>
                </wp:positionV>
                <wp:extent cx="3997325" cy="314325"/>
                <wp:effectExtent l="0" t="0" r="22225" b="28575"/>
                <wp:wrapNone/>
                <wp:docPr id="14" name="角丸四角形 14"/>
                <wp:cNvGraphicFramePr/>
                <a:graphic xmlns:a="http://schemas.openxmlformats.org/drawingml/2006/main">
                  <a:graphicData uri="http://schemas.microsoft.com/office/word/2010/wordprocessingShape">
                    <wps:wsp>
                      <wps:cNvSpPr/>
                      <wps:spPr>
                        <a:xfrm>
                          <a:off x="0" y="0"/>
                          <a:ext cx="399732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F228A4">
                            <w:pPr>
                              <w:ind w:leftChars="59" w:left="142"/>
                              <w:jc w:val="left"/>
                              <w:rPr>
                                <w:rFonts w:ascii="ＭＳ ゴシック" w:eastAsia="ＭＳ ゴシック" w:hAnsi="ＭＳ ゴシック"/>
                              </w:rPr>
                            </w:pPr>
                            <w:r w:rsidRPr="00D721D2">
                              <w:rPr>
                                <w:rFonts w:ascii="ＭＳ ゴシック" w:eastAsia="ＭＳ ゴシック" w:hAnsi="ＭＳ ゴシック" w:hint="eastAsia"/>
                              </w:rPr>
                              <w:t>支援体制の協議の場を設置</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4" o:spid="_x0000_s1030" style="position:absolute;left:0;text-align:left;margin-left:121.25pt;margin-top:1.25pt;width:314.75pt;height:24.7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" fillcolor="white [3201]" strokecolor="black [3200]" strokeweight="1pt">
                <v:textbox inset="1mm,1mm,1mm,1mm">
                  <w:txbxContent>
                    <w:p w:rsidR="002C6137" w:rsidRPr="00292D12" w:rsidRDefault="002C6137" w:rsidP="00F228A4">
                      <w:pPr>
                        <w:ind w:leftChars="59" w:left="142"/>
                        <w:jc w:val="left"/>
                        <w:rPr>
                          <w:rFonts w:ascii="ＭＳ ゴシック" w:eastAsia="ＭＳ ゴシック" w:hAnsi="ＭＳ ゴシック"/>
                        </w:rPr>
                      </w:pPr>
                      <w:r w:rsidRPr="00D721D2">
                        <w:rPr>
                          <w:rFonts w:ascii="ＭＳ ゴシック" w:eastAsia="ＭＳ ゴシック" w:hAnsi="ＭＳ ゴシック" w:hint="eastAsia"/>
                        </w:rPr>
                        <w:t>支援体制の協議の場を設置</w:t>
                      </w:r>
                    </w:p>
                  </w:txbxContent>
                </v:textbox>
              </v:roundrect>
            </w:pict>
          </mc:Fallback>
        </mc:AlternateContent>
      </w:r>
    </w:p>
    <w:p w:rsidR="00D33520" w:rsidRPr="004227BB" w:rsidRDefault="00C86244" w:rsidP="005A61B0">
      <w:pPr>
        <w:spacing w:line="276" w:lineRule="auto"/>
        <w:ind w:leftChars="100" w:left="240"/>
        <w:rPr>
          <w:rFonts w:asciiTheme="minorEastAsia" w:hAnsiTheme="minorEastAsia"/>
          <w:color w:val="000000" w:themeColor="text1"/>
        </w:rPr>
      </w:pPr>
      <w:r w:rsidRPr="0008571E">
        <w:rPr>
          <w:rFonts w:asciiTheme="minorEastAsia" w:hAnsiTheme="minorEastAsia" w:hint="eastAsia"/>
          <w:noProof/>
          <w:color w:val="000000" w:themeColor="text1"/>
        </w:rPr>
        <mc:AlternateContent>
          <mc:Choice Requires="wps">
            <w:drawing>
              <wp:anchor distT="0" distB="0" distL="114300" distR="114300" simplePos="0" relativeHeight="251854848" behindDoc="0" locked="0" layoutInCell="1" allowOverlap="1" wp14:anchorId="25D0FA1E" wp14:editId="5D181408">
                <wp:simplePos x="0" y="0"/>
                <wp:positionH relativeFrom="column">
                  <wp:posOffset>151765</wp:posOffset>
                </wp:positionH>
                <wp:positionV relativeFrom="paragraph">
                  <wp:posOffset>2731770</wp:posOffset>
                </wp:positionV>
                <wp:extent cx="5363210" cy="295275"/>
                <wp:effectExtent l="0" t="0" r="27940" b="28575"/>
                <wp:wrapNone/>
                <wp:docPr id="48" name="正方形/長方形 48"/>
                <wp:cNvGraphicFramePr/>
                <a:graphic xmlns:a="http://schemas.openxmlformats.org/drawingml/2006/main">
                  <a:graphicData uri="http://schemas.microsoft.com/office/word/2010/wordprocessingShape">
                    <wps:wsp>
                      <wps:cNvSpPr/>
                      <wps:spPr>
                        <a:xfrm>
                          <a:off x="0" y="0"/>
                          <a:ext cx="5363210" cy="295275"/>
                        </a:xfrm>
                        <a:prstGeom prst="rect">
                          <a:avLst/>
                        </a:prstGeom>
                        <a:solidFill>
                          <a:schemeClr val="bg1">
                            <a:lumMod val="65000"/>
                          </a:schemeClr>
                        </a:solidFill>
                        <a:ln w="19050"/>
                      </wps:spPr>
                      <wps:style>
                        <a:lnRef idx="2">
                          <a:schemeClr val="dk1"/>
                        </a:lnRef>
                        <a:fillRef idx="1">
                          <a:schemeClr val="lt1"/>
                        </a:fillRef>
                        <a:effectRef idx="0">
                          <a:schemeClr val="dk1"/>
                        </a:effectRef>
                        <a:fontRef idx="minor">
                          <a:schemeClr val="dk1"/>
                        </a:fontRef>
                      </wps:style>
                      <wps:txbx>
                        <w:txbxContent>
                          <w:p w:rsidR="002C6137" w:rsidRPr="002F4F93" w:rsidRDefault="002C6137" w:rsidP="0008571E">
                            <w:pPr>
                              <w:jc w:val="left"/>
                              <w:rPr>
                                <w:rFonts w:ascii="ＭＳ ゴシック" w:eastAsia="ＭＳ ゴシック" w:hAnsi="ＭＳ ゴシック"/>
                              </w:rPr>
                            </w:pPr>
                            <w:r w:rsidRPr="002F4F93">
                              <w:rPr>
                                <w:rFonts w:ascii="ＭＳ ゴシック" w:eastAsia="ＭＳ ゴシック" w:hAnsi="ＭＳ ゴシック" w:hint="eastAsia"/>
                              </w:rPr>
                              <w:t>（５）障害児支援の提供体制の整備等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8" o:spid="_x0000_s1031" style="position:absolute;left:0;text-align:left;margin-left:11.95pt;margin-top:215.1pt;width:422.3pt;height:23.2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" fillcolor="#a5a5a5 [2092]" strokecolor="black [3200]" strokeweight="1.5pt">
                <v:textbox inset="1mm,1mm,1mm,1mm">
                  <w:txbxContent>
                    <w:p w:rsidR="002C6137" w:rsidRPr="002F4F93" w:rsidRDefault="002C6137" w:rsidP="0008571E">
                      <w:pPr>
                        <w:jc w:val="left"/>
                        <w:rPr>
                          <w:rFonts w:ascii="ＭＳ ゴシック" w:eastAsia="ＭＳ ゴシック" w:hAnsi="ＭＳ ゴシック"/>
                        </w:rPr>
                      </w:pPr>
                      <w:r w:rsidRPr="002F4F93">
                        <w:rPr>
                          <w:rFonts w:ascii="ＭＳ ゴシック" w:eastAsia="ＭＳ ゴシック" w:hAnsi="ＭＳ ゴシック" w:hint="eastAsia"/>
                        </w:rPr>
                        <w:t>（５）障害児支援の提供体制の整備等</w:t>
                      </w:r>
                    </w:p>
                  </w:txbxContent>
                </v:textbox>
              </v:rect>
            </w:pict>
          </mc:Fallback>
        </mc:AlternateContent>
      </w:r>
      <w:r w:rsidRPr="008A11D8">
        <w:rPr>
          <w:rFonts w:asciiTheme="minorEastAsia" w:hAnsiTheme="minorEastAsia"/>
          <w:noProof/>
          <w:color w:val="000000" w:themeColor="text1"/>
        </w:rPr>
        <mc:AlternateContent>
          <mc:Choice Requires="wps">
            <w:drawing>
              <wp:anchor distT="0" distB="0" distL="114300" distR="114300" simplePos="0" relativeHeight="251857920" behindDoc="0" locked="0" layoutInCell="1" allowOverlap="1" wp14:anchorId="7FC56D84" wp14:editId="54074F66">
                <wp:simplePos x="0" y="0"/>
                <wp:positionH relativeFrom="column">
                  <wp:posOffset>1512570</wp:posOffset>
                </wp:positionH>
                <wp:positionV relativeFrom="paragraph">
                  <wp:posOffset>4620260</wp:posOffset>
                </wp:positionV>
                <wp:extent cx="4002405" cy="314325"/>
                <wp:effectExtent l="0" t="0" r="17145" b="28575"/>
                <wp:wrapNone/>
                <wp:docPr id="51" name="角丸四角形 51"/>
                <wp:cNvGraphicFramePr/>
                <a:graphic xmlns:a="http://schemas.openxmlformats.org/drawingml/2006/main">
                  <a:graphicData uri="http://schemas.microsoft.com/office/word/2010/wordprocessingShape">
                    <wps:wsp>
                      <wps:cNvSpPr/>
                      <wps:spPr>
                        <a:xfrm>
                          <a:off x="0" y="0"/>
                          <a:ext cx="400240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（ウ）医療的ケア児支援の関係機関協議の場を設置</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1" o:spid="_x0000_s1032" style="position:absolute;left:0;text-align:left;margin-left:119.1pt;margin-top:363.8pt;width:315.15pt;height:24.7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" fillcolor="white [3201]" strokecolor="black [3200]" strokeweight="1pt">
                <v:textbox inset="1mm,1mm,1mm,1mm">
                  <w:txbxContent>
                    <w:p w:rsidR="002C6137" w:rsidRPr="00292D12"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（ウ）医療的ケア児支援の関係機関協議の場を設置</w:t>
                      </w:r>
                    </w:p>
                  </w:txbxContent>
                </v:textbox>
              </v:roundrect>
            </w:pict>
          </mc:Fallback>
        </mc:AlternateContent>
      </w:r>
      <w:r w:rsidRPr="0008571E">
        <w:rPr>
          <w:rFonts w:asciiTheme="minorEastAsia" w:hAnsiTheme="minorEastAsia"/>
          <w:noProof/>
          <w:color w:val="000000" w:themeColor="text1"/>
        </w:rPr>
        <mc:AlternateContent>
          <mc:Choice Requires="wps">
            <w:drawing>
              <wp:anchor distT="0" distB="0" distL="114300" distR="114300" simplePos="0" relativeHeight="251851776" behindDoc="0" locked="0" layoutInCell="1" allowOverlap="1" wp14:anchorId="377DCBDB" wp14:editId="70025531">
                <wp:simplePos x="0" y="0"/>
                <wp:positionH relativeFrom="column">
                  <wp:posOffset>790575</wp:posOffset>
                </wp:positionH>
                <wp:positionV relativeFrom="paragraph">
                  <wp:posOffset>3416300</wp:posOffset>
                </wp:positionV>
                <wp:extent cx="1245235" cy="470535"/>
                <wp:effectExtent l="6350" t="0" r="18415" b="56515"/>
                <wp:wrapNone/>
                <wp:docPr id="36" name="カギ線コネクタ 36"/>
                <wp:cNvGraphicFramePr/>
                <a:graphic xmlns:a="http://schemas.openxmlformats.org/drawingml/2006/main">
                  <a:graphicData uri="http://schemas.microsoft.com/office/word/2010/wordprocessingShape">
                    <wps:wsp>
                      <wps:cNvCnPr/>
                      <wps:spPr>
                        <a:xfrm rot="16200000" flipH="1">
                          <a:off x="0" y="0"/>
                          <a:ext cx="1245235" cy="470535"/>
                        </a:xfrm>
                        <a:prstGeom prst="bentConnector3">
                          <a:avLst>
                            <a:gd name="adj1" fmla="val 101909"/>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36" o:spid="_x0000_s1026" type="#_x0000_t34" style="position:absolute;left:0;text-align:left;margin-left:62.25pt;margin-top:269pt;width:98.05pt;height:37.05pt;rotation:90;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" adj="22012" strokecolor="gray [1629]" strokeweight="1.75pt"/>
            </w:pict>
          </mc:Fallback>
        </mc:AlternateContent>
      </w:r>
      <w:r w:rsidRPr="0008571E">
        <w:rPr>
          <w:rFonts w:asciiTheme="minorEastAsia" w:hAnsiTheme="minorEastAsia"/>
          <w:noProof/>
          <w:color w:val="000000" w:themeColor="text1"/>
        </w:rPr>
        <mc:AlternateContent>
          <mc:Choice Requires="wps">
            <w:drawing>
              <wp:anchor distT="0" distB="0" distL="114300" distR="114300" simplePos="0" relativeHeight="251852800" behindDoc="0" locked="0" layoutInCell="1" allowOverlap="1" wp14:anchorId="248B2154" wp14:editId="088A55FB">
                <wp:simplePos x="0" y="0"/>
                <wp:positionH relativeFrom="column">
                  <wp:posOffset>1511300</wp:posOffset>
                </wp:positionH>
                <wp:positionV relativeFrom="paragraph">
                  <wp:posOffset>3203575</wp:posOffset>
                </wp:positionV>
                <wp:extent cx="3997960" cy="835025"/>
                <wp:effectExtent l="0" t="0" r="21590" b="22225"/>
                <wp:wrapNone/>
                <wp:docPr id="39" name="角丸四角形 39"/>
                <wp:cNvGraphicFramePr/>
                <a:graphic xmlns:a="http://schemas.openxmlformats.org/drawingml/2006/main">
                  <a:graphicData uri="http://schemas.microsoft.com/office/word/2010/wordprocessingShape">
                    <wps:wsp>
                      <wps:cNvSpPr/>
                      <wps:spPr>
                        <a:xfrm>
                          <a:off x="0" y="0"/>
                          <a:ext cx="3997960" cy="8350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（ア）障害児に対する地域支援体制の構築</w:t>
                            </w:r>
                          </w:p>
                          <w:p w:rsidR="002C6137" w:rsidRDefault="002C6137" w:rsidP="008A11D8">
                            <w:pPr>
                              <w:jc w:val="left"/>
                              <w:rPr>
                                <w:rFonts w:ascii="ＭＳ ゴシック" w:eastAsia="ＭＳ ゴシック" w:hAnsi="ＭＳ ゴシック"/>
                              </w:rPr>
                            </w:pPr>
                            <w:r>
                              <w:rPr>
                                <w:rFonts w:ascii="ＭＳ ゴシック" w:eastAsia="ＭＳ ゴシック" w:hAnsi="ＭＳ ゴシック" w:hint="eastAsia"/>
                              </w:rPr>
                              <w:t xml:space="preserve">　　　①児童発達支援センターの設置</w:t>
                            </w:r>
                          </w:p>
                          <w:p w:rsidR="002C6137" w:rsidRPr="009E3177" w:rsidRDefault="002C6137" w:rsidP="008A11D8">
                            <w:pPr>
                              <w:jc w:val="left"/>
                              <w:rPr>
                                <w:rFonts w:ascii="ＭＳ ゴシック" w:eastAsia="ＭＳ ゴシック" w:hAnsi="ＭＳ ゴシック"/>
                              </w:rPr>
                            </w:pPr>
                            <w:r>
                              <w:rPr>
                                <w:rFonts w:ascii="ＭＳ ゴシック" w:eastAsia="ＭＳ ゴシック" w:hAnsi="ＭＳ ゴシック" w:hint="eastAsia"/>
                              </w:rPr>
                              <w:t xml:space="preserve">　　　②保育所等訪問支援を利用できる体制の構築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33" style="position:absolute;left:0;text-align:left;margin-left:119pt;margin-top:252.25pt;width:314.8pt;height:6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" fillcolor="white [3201]" strokecolor="black [3200]" strokeweight="1pt">
                <v:textbox inset="1mm,1mm,1mm,1mm">
                  <w:txbxContent>
                    <w:p w:rsidR="002C6137"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（ア）障害児に対する地域支援体制の構築</w:t>
                      </w:r>
                    </w:p>
                    <w:p w:rsidR="002C6137" w:rsidRDefault="002C6137" w:rsidP="008A11D8">
                      <w:pPr>
                        <w:jc w:val="left"/>
                        <w:rPr>
                          <w:rFonts w:ascii="ＭＳ ゴシック" w:eastAsia="ＭＳ ゴシック" w:hAnsi="ＭＳ ゴシック"/>
                        </w:rPr>
                      </w:pPr>
                      <w:r>
                        <w:rPr>
                          <w:rFonts w:ascii="ＭＳ ゴシック" w:eastAsia="ＭＳ ゴシック" w:hAnsi="ＭＳ ゴシック" w:hint="eastAsia"/>
                        </w:rPr>
                        <w:t xml:space="preserve">　　　①児童発達支援センターの設置</w:t>
                      </w:r>
                    </w:p>
                    <w:p w:rsidR="002C6137" w:rsidRPr="009E3177" w:rsidRDefault="002C6137" w:rsidP="008A11D8">
                      <w:pPr>
                        <w:jc w:val="left"/>
                        <w:rPr>
                          <w:rFonts w:ascii="ＭＳ ゴシック" w:eastAsia="ＭＳ ゴシック" w:hAnsi="ＭＳ ゴシック"/>
                        </w:rPr>
                      </w:pPr>
                      <w:r>
                        <w:rPr>
                          <w:rFonts w:ascii="ＭＳ ゴシック" w:eastAsia="ＭＳ ゴシック" w:hAnsi="ＭＳ ゴシック" w:hint="eastAsia"/>
                        </w:rPr>
                        <w:t xml:space="preserve">　　　②保育所等訪問支援を利用できる体制の構築</w:t>
                      </w:r>
                    </w:p>
                  </w:txbxContent>
                </v:textbox>
              </v:roundrect>
            </w:pict>
          </mc:Fallback>
        </mc:AlternateContent>
      </w:r>
      <w:r w:rsidRPr="004227BB">
        <w:rPr>
          <w:rFonts w:asciiTheme="minorEastAsia" w:hAnsiTheme="minorEastAsia"/>
          <w:noProof/>
          <w:color w:val="000000" w:themeColor="text1"/>
        </w:rPr>
        <mc:AlternateContent>
          <mc:Choice Requires="wps">
            <w:drawing>
              <wp:anchor distT="0" distB="0" distL="114300" distR="114300" simplePos="0" relativeHeight="251609088" behindDoc="0" locked="0" layoutInCell="1" allowOverlap="1" wp14:anchorId="3E113615" wp14:editId="35548A70">
                <wp:simplePos x="0" y="0"/>
                <wp:positionH relativeFrom="column">
                  <wp:posOffset>1528445</wp:posOffset>
                </wp:positionH>
                <wp:positionV relativeFrom="paragraph">
                  <wp:posOffset>1106170</wp:posOffset>
                </wp:positionV>
                <wp:extent cx="3983990" cy="314325"/>
                <wp:effectExtent l="0" t="0" r="16510" b="28575"/>
                <wp:wrapNone/>
                <wp:docPr id="84" name="角丸四角形 84"/>
                <wp:cNvGraphicFramePr/>
                <a:graphic xmlns:a="http://schemas.openxmlformats.org/drawingml/2006/main">
                  <a:graphicData uri="http://schemas.microsoft.com/office/word/2010/wordprocessingShape">
                    <wps:wsp>
                      <wps:cNvSpPr/>
                      <wps:spPr>
                        <a:xfrm>
                          <a:off x="0" y="0"/>
                          <a:ext cx="3983990"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（ア）福祉施設から一般就労への移行者数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4" o:spid="_x0000_s1034" style="position:absolute;left:0;text-align:left;margin-left:120.35pt;margin-top:87.1pt;width:313.7pt;height:24.75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" fillcolor="white [3201]" strokecolor="black [3200]" strokeweight="1pt">
                <v:textbox inset="1mm,1mm,1mm,1mm">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（ア）福祉施設から一般就労への移行者数</w:t>
                      </w:r>
                    </w:p>
                  </w:txbxContent>
                </v:textbox>
              </v:roundrect>
            </w:pict>
          </mc:Fallback>
        </mc:AlternateContent>
      </w:r>
      <w:r w:rsidRPr="004227BB">
        <w:rPr>
          <w:rFonts w:asciiTheme="minorEastAsia" w:hAnsiTheme="minorEastAsia"/>
          <w:noProof/>
          <w:color w:val="000000" w:themeColor="text1"/>
        </w:rPr>
        <mc:AlternateContent>
          <mc:Choice Requires="wps">
            <w:drawing>
              <wp:anchor distT="0" distB="0" distL="114300" distR="114300" simplePos="0" relativeHeight="251608064" behindDoc="0" locked="0" layoutInCell="1" allowOverlap="1" wp14:anchorId="074FB71E" wp14:editId="1830B7DE">
                <wp:simplePos x="0" y="0"/>
                <wp:positionH relativeFrom="column">
                  <wp:posOffset>1188085</wp:posOffset>
                </wp:positionH>
                <wp:positionV relativeFrom="paragraph">
                  <wp:posOffset>1252855</wp:posOffset>
                </wp:positionV>
                <wp:extent cx="355600" cy="0"/>
                <wp:effectExtent l="0" t="0" r="25400" b="19050"/>
                <wp:wrapNone/>
                <wp:docPr id="83" name="直線コネクタ 83"/>
                <wp:cNvGraphicFramePr/>
                <a:graphic xmlns:a="http://schemas.openxmlformats.org/drawingml/2006/main">
                  <a:graphicData uri="http://schemas.microsoft.com/office/word/2010/wordprocessingShape">
                    <wps:wsp>
                      <wps:cNvCnPr/>
                      <wps:spPr>
                        <a:xfrm>
                          <a:off x="0" y="0"/>
                          <a:ext cx="35560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3" o:spid="_x0000_s1026" style="position:absolute;left:0;text-align:left;z-index:251608064;visibility:visible;mso-wrap-style:square;mso-wrap-distance-left:9pt;mso-wrap-distance-top:0;mso-wrap-distance-right:9pt;mso-wrap-distance-bottom:0;mso-position-horizontal:absolute;mso-position-horizontal-relative:text;mso-position-vertical:absolute;mso-position-vertical-relative:text" from="93.55pt,98.65pt" to="121.5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" strokecolor="gray [1629]" strokeweight="1.75pt"/>
            </w:pict>
          </mc:Fallback>
        </mc:AlternateContent>
      </w:r>
      <w:r w:rsidRPr="004227BB">
        <w:rPr>
          <w:rFonts w:asciiTheme="minorEastAsia" w:hAnsiTheme="minorEastAsia"/>
          <w:noProof/>
          <w:color w:val="000000" w:themeColor="text1"/>
        </w:rPr>
        <mc:AlternateContent>
          <mc:Choice Requires="wps">
            <w:drawing>
              <wp:anchor distT="0" distB="0" distL="114300" distR="114300" simplePos="0" relativeHeight="251599872" behindDoc="0" locked="0" layoutInCell="1" allowOverlap="1" wp14:anchorId="200A7B72" wp14:editId="4D2E75F1">
                <wp:simplePos x="0" y="0"/>
                <wp:positionH relativeFrom="column">
                  <wp:posOffset>1071245</wp:posOffset>
                </wp:positionH>
                <wp:positionV relativeFrom="paragraph">
                  <wp:posOffset>1076325</wp:posOffset>
                </wp:positionV>
                <wp:extent cx="779145" cy="550545"/>
                <wp:effectExtent l="0" t="0" r="20955" b="20955"/>
                <wp:wrapNone/>
                <wp:docPr id="85" name="カギ線コネクタ 85"/>
                <wp:cNvGraphicFramePr/>
                <a:graphic xmlns:a="http://schemas.openxmlformats.org/drawingml/2006/main">
                  <a:graphicData uri="http://schemas.microsoft.com/office/word/2010/wordprocessingShape">
                    <wps:wsp>
                      <wps:cNvCnPr/>
                      <wps:spPr>
                        <a:xfrm rot="16200000" flipH="1">
                          <a:off x="0" y="0"/>
                          <a:ext cx="779145" cy="550545"/>
                        </a:xfrm>
                        <a:prstGeom prst="bentConnector3">
                          <a:avLst>
                            <a:gd name="adj1" fmla="val 91565"/>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85" o:spid="_x0000_s1026" type="#_x0000_t34" style="position:absolute;left:0;text-align:left;margin-left:84.35pt;margin-top:84.75pt;width:61.35pt;height:43.35pt;rotation:9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" adj="19778" strokecolor="gray [1629]" strokeweight="1.75pt"/>
            </w:pict>
          </mc:Fallback>
        </mc:AlternateContent>
      </w:r>
      <w:r w:rsidRPr="008A11D8">
        <w:rPr>
          <w:rFonts w:asciiTheme="minorEastAsia" w:hAnsiTheme="minorEastAsia"/>
          <w:noProof/>
          <w:color w:val="000000" w:themeColor="text1"/>
        </w:rPr>
        <mc:AlternateContent>
          <mc:Choice Requires="wps">
            <w:drawing>
              <wp:anchor distT="0" distB="0" distL="114300" distR="114300" simplePos="0" relativeHeight="251856896" behindDoc="0" locked="0" layoutInCell="1" allowOverlap="1" wp14:anchorId="0A6F7ADE" wp14:editId="71C941BB">
                <wp:simplePos x="0" y="0"/>
                <wp:positionH relativeFrom="column">
                  <wp:posOffset>1113790</wp:posOffset>
                </wp:positionH>
                <wp:positionV relativeFrom="paragraph">
                  <wp:posOffset>4346575</wp:posOffset>
                </wp:positionV>
                <wp:extent cx="501015" cy="365125"/>
                <wp:effectExtent l="0" t="8255" r="43180" b="24130"/>
                <wp:wrapNone/>
                <wp:docPr id="50" name="カギ線コネクタ 50"/>
                <wp:cNvGraphicFramePr/>
                <a:graphic xmlns:a="http://schemas.openxmlformats.org/drawingml/2006/main">
                  <a:graphicData uri="http://schemas.microsoft.com/office/word/2010/wordprocessingShape">
                    <wps:wsp>
                      <wps:cNvCnPr/>
                      <wps:spPr>
                        <a:xfrm rot="16200000" flipH="1">
                          <a:off x="0" y="0"/>
                          <a:ext cx="501015" cy="365125"/>
                        </a:xfrm>
                        <a:prstGeom prst="bentConnector3">
                          <a:avLst>
                            <a:gd name="adj1" fmla="val 100260"/>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50" o:spid="_x0000_s1026" type="#_x0000_t34" style="position:absolute;left:0;text-align:left;margin-left:87.7pt;margin-top:342.25pt;width:39.45pt;height:28.75pt;rotation:90;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" adj="21656" strokecolor="gray [1629]" strokeweight="1.75pt"/>
            </w:pict>
          </mc:Fallback>
        </mc:AlternateContent>
      </w:r>
      <w:r w:rsidRPr="004227BB">
        <w:rPr>
          <w:rFonts w:asciiTheme="minorEastAsia" w:hAnsiTheme="minorEastAsia"/>
          <w:noProof/>
          <w:color w:val="000000" w:themeColor="text1"/>
        </w:rPr>
        <mc:AlternateContent>
          <mc:Choice Requires="wps">
            <w:drawing>
              <wp:anchor distT="0" distB="0" distL="114300" distR="114300" simplePos="0" relativeHeight="251607040" behindDoc="0" locked="0" layoutInCell="1" allowOverlap="1" wp14:anchorId="50EB8DC8" wp14:editId="77AB0C3E">
                <wp:simplePos x="0" y="0"/>
                <wp:positionH relativeFrom="column">
                  <wp:posOffset>1528445</wp:posOffset>
                </wp:positionH>
                <wp:positionV relativeFrom="paragraph">
                  <wp:posOffset>1898650</wp:posOffset>
                </wp:positionV>
                <wp:extent cx="3984625" cy="314325"/>
                <wp:effectExtent l="0" t="0" r="15875" b="28575"/>
                <wp:wrapNone/>
                <wp:docPr id="82" name="角丸四角形 82"/>
                <wp:cNvGraphicFramePr/>
                <a:graphic xmlns:a="http://schemas.openxmlformats.org/drawingml/2006/main">
                  <a:graphicData uri="http://schemas.microsoft.com/office/word/2010/wordprocessingShape">
                    <wps:wsp>
                      <wps:cNvSpPr/>
                      <wps:spPr>
                        <a:xfrm>
                          <a:off x="0" y="0"/>
                          <a:ext cx="398462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（ウ）就労移行支援事業所ごとの就労移行率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2" o:spid="_x0000_s1035" style="position:absolute;left:0;text-align:left;margin-left:120.35pt;margin-top:149.5pt;width:313.75pt;height:24.7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" fillcolor="white [3201]" strokecolor="black [3200]" strokeweight="1pt">
                <v:textbox inset="1mm,1mm,1mm,1mm">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（ウ）就労移行支援事業所ごとの就労移行率</w:t>
                      </w:r>
                    </w:p>
                  </w:txbxContent>
                </v:textbox>
              </v:roundrect>
            </w:pict>
          </mc:Fallback>
        </mc:AlternateContent>
      </w:r>
      <w:r w:rsidRPr="0008571E">
        <w:rPr>
          <w:rFonts w:asciiTheme="minorEastAsia" w:hAnsiTheme="minorEastAsia"/>
          <w:noProof/>
          <w:color w:val="000000" w:themeColor="text1"/>
        </w:rPr>
        <mc:AlternateContent>
          <mc:Choice Requires="wps">
            <w:drawing>
              <wp:anchor distT="0" distB="0" distL="114300" distR="114300" simplePos="0" relativeHeight="251853824" behindDoc="0" locked="0" layoutInCell="1" allowOverlap="1" wp14:anchorId="78019783" wp14:editId="701E797E">
                <wp:simplePos x="0" y="0"/>
                <wp:positionH relativeFrom="column">
                  <wp:posOffset>1528445</wp:posOffset>
                </wp:positionH>
                <wp:positionV relativeFrom="paragraph">
                  <wp:posOffset>4145280</wp:posOffset>
                </wp:positionV>
                <wp:extent cx="3984625" cy="314325"/>
                <wp:effectExtent l="0" t="0" r="15875" b="28575"/>
                <wp:wrapNone/>
                <wp:docPr id="46" name="角丸四角形 46"/>
                <wp:cNvGraphicFramePr/>
                <a:graphic xmlns:a="http://schemas.openxmlformats.org/drawingml/2006/main">
                  <a:graphicData uri="http://schemas.microsoft.com/office/word/2010/wordprocessingShape">
                    <wps:wsp>
                      <wps:cNvSpPr/>
                      <wps:spPr>
                        <a:xfrm>
                          <a:off x="0" y="0"/>
                          <a:ext cx="398462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（イ）重症心身障害児支援児童発達支援事業所等の確保</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6" o:spid="_x0000_s1036" style="position:absolute;left:0;text-align:left;margin-left:120.35pt;margin-top:326.4pt;width:313.75pt;height:24.7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" fillcolor="white [3201]" strokecolor="black [3200]" strokeweight="1pt">
                <v:textbox inset="1mm,1mm,1mm,1mm">
                  <w:txbxContent>
                    <w:p w:rsidR="002C6137" w:rsidRPr="00292D12" w:rsidRDefault="002C6137" w:rsidP="008A11D8">
                      <w:pPr>
                        <w:jc w:val="left"/>
                        <w:rPr>
                          <w:rFonts w:ascii="ＭＳ ゴシック" w:eastAsia="ＭＳ ゴシック" w:hAnsi="ＭＳ ゴシック"/>
                        </w:rPr>
                      </w:pPr>
                      <w:r>
                        <w:rPr>
                          <w:rFonts w:ascii="ＭＳ ゴシック" w:eastAsia="ＭＳ ゴシック" w:hAnsi="ＭＳ ゴシック" w:hint="eastAsia"/>
                        </w:rPr>
                        <w:t>（イ）重症心身障害児支援児童発達支援事業所等の確保</w:t>
                      </w:r>
                    </w:p>
                  </w:txbxContent>
                </v:textbox>
              </v:roundrect>
            </w:pict>
          </mc:Fallback>
        </mc:AlternateContent>
      </w:r>
      <w:r w:rsidRPr="0008571E">
        <w:rPr>
          <w:rFonts w:asciiTheme="minorEastAsia" w:hAnsiTheme="minorEastAsia"/>
          <w:noProof/>
          <w:color w:val="000000" w:themeColor="text1"/>
        </w:rPr>
        <mc:AlternateContent>
          <mc:Choice Requires="wps">
            <w:drawing>
              <wp:anchor distT="0" distB="0" distL="114300" distR="114300" simplePos="0" relativeHeight="251850752" behindDoc="0" locked="0" layoutInCell="1" allowOverlap="1" wp14:anchorId="5C27CF2F" wp14:editId="7E441403">
                <wp:simplePos x="0" y="0"/>
                <wp:positionH relativeFrom="column">
                  <wp:posOffset>1177925</wp:posOffset>
                </wp:positionH>
                <wp:positionV relativeFrom="paragraph">
                  <wp:posOffset>3613785</wp:posOffset>
                </wp:positionV>
                <wp:extent cx="355600" cy="0"/>
                <wp:effectExtent l="0" t="0" r="25400" b="19050"/>
                <wp:wrapNone/>
                <wp:docPr id="35" name="直線コネクタ 35"/>
                <wp:cNvGraphicFramePr/>
                <a:graphic xmlns:a="http://schemas.openxmlformats.org/drawingml/2006/main">
                  <a:graphicData uri="http://schemas.microsoft.com/office/word/2010/wordprocessingShape">
                    <wps:wsp>
                      <wps:cNvCnPr/>
                      <wps:spPr>
                        <a:xfrm>
                          <a:off x="0" y="0"/>
                          <a:ext cx="35560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5"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92.75pt,284.55pt" to="120.75pt,2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" strokecolor="gray [1629]" strokeweight="1.75pt"/>
            </w:pict>
          </mc:Fallback>
        </mc:AlternateContent>
      </w:r>
      <w:r w:rsidRPr="004227BB">
        <w:rPr>
          <w:rFonts w:asciiTheme="minorEastAsia" w:hAnsiTheme="minorEastAsia"/>
          <w:noProof/>
          <w:color w:val="000000" w:themeColor="text1"/>
        </w:rPr>
        <mc:AlternateContent>
          <mc:Choice Requires="wps">
            <w:drawing>
              <wp:anchor distT="0" distB="0" distL="114300" distR="114300" simplePos="0" relativeHeight="251844608" behindDoc="0" locked="0" layoutInCell="1" allowOverlap="1" wp14:anchorId="14C0C468" wp14:editId="423B9349">
                <wp:simplePos x="0" y="0"/>
                <wp:positionH relativeFrom="column">
                  <wp:posOffset>1542415</wp:posOffset>
                </wp:positionH>
                <wp:positionV relativeFrom="paragraph">
                  <wp:posOffset>2280285</wp:posOffset>
                </wp:positionV>
                <wp:extent cx="3970655" cy="314325"/>
                <wp:effectExtent l="0" t="0" r="10795" b="28575"/>
                <wp:wrapNone/>
                <wp:docPr id="231" name="角丸四角形 231"/>
                <wp:cNvGraphicFramePr/>
                <a:graphic xmlns:a="http://schemas.openxmlformats.org/drawingml/2006/main">
                  <a:graphicData uri="http://schemas.microsoft.com/office/word/2010/wordprocessingShape">
                    <wps:wsp>
                      <wps:cNvSpPr/>
                      <wps:spPr>
                        <a:xfrm>
                          <a:off x="0" y="0"/>
                          <a:ext cx="397065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4E3550">
                            <w:pPr>
                              <w:jc w:val="left"/>
                              <w:rPr>
                                <w:rFonts w:ascii="ＭＳ ゴシック" w:eastAsia="ＭＳ ゴシック" w:hAnsi="ＭＳ ゴシック"/>
                              </w:rPr>
                            </w:pPr>
                            <w:r>
                              <w:rPr>
                                <w:rFonts w:ascii="ＭＳ ゴシック" w:eastAsia="ＭＳ ゴシック" w:hAnsi="ＭＳ ゴシック" w:hint="eastAsia"/>
                              </w:rPr>
                              <w:t>（エ）就労定着支援による職場定着率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1" o:spid="_x0000_s1037" style="position:absolute;left:0;text-align:left;margin-left:121.45pt;margin-top:179.55pt;width:312.65pt;height:24.7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" fillcolor="white [3201]" strokecolor="black [3200]" strokeweight="1pt">
                <v:textbox inset="1mm,1mm,1mm,1mm">
                  <w:txbxContent>
                    <w:p w:rsidR="002C6137" w:rsidRPr="00292D12" w:rsidRDefault="002C6137" w:rsidP="004E3550">
                      <w:pPr>
                        <w:jc w:val="left"/>
                        <w:rPr>
                          <w:rFonts w:ascii="ＭＳ ゴシック" w:eastAsia="ＭＳ ゴシック" w:hAnsi="ＭＳ ゴシック"/>
                        </w:rPr>
                      </w:pPr>
                      <w:r>
                        <w:rPr>
                          <w:rFonts w:ascii="ＭＳ ゴシック" w:eastAsia="ＭＳ ゴシック" w:hAnsi="ＭＳ ゴシック" w:hint="eastAsia"/>
                        </w:rPr>
                        <w:t>（エ）就労定着支援による職場定着率</w:t>
                      </w:r>
                    </w:p>
                  </w:txbxContent>
                </v:textbox>
              </v:roundrect>
            </w:pict>
          </mc:Fallback>
        </mc:AlternateContent>
      </w:r>
      <w:r w:rsidRPr="004227BB">
        <w:rPr>
          <w:rFonts w:asciiTheme="minorEastAsia" w:hAnsiTheme="minorEastAsia" w:hint="eastAsia"/>
          <w:noProof/>
          <w:color w:val="000000" w:themeColor="text1"/>
        </w:rPr>
        <mc:AlternateContent>
          <mc:Choice Requires="wps">
            <w:drawing>
              <wp:anchor distT="0" distB="0" distL="114300" distR="114300" simplePos="0" relativeHeight="251612160" behindDoc="0" locked="0" layoutInCell="1" allowOverlap="1" wp14:anchorId="028E38A1" wp14:editId="251F3B8D">
                <wp:simplePos x="0" y="0"/>
                <wp:positionH relativeFrom="column">
                  <wp:posOffset>149860</wp:posOffset>
                </wp:positionH>
                <wp:positionV relativeFrom="paragraph">
                  <wp:posOffset>233045</wp:posOffset>
                </wp:positionV>
                <wp:extent cx="5363210" cy="295275"/>
                <wp:effectExtent l="0" t="0" r="27940" b="28575"/>
                <wp:wrapNone/>
                <wp:docPr id="87" name="正方形/長方形 87"/>
                <wp:cNvGraphicFramePr/>
                <a:graphic xmlns:a="http://schemas.openxmlformats.org/drawingml/2006/main">
                  <a:graphicData uri="http://schemas.microsoft.com/office/word/2010/wordprocessingShape">
                    <wps:wsp>
                      <wps:cNvSpPr/>
                      <wps:spPr>
                        <a:xfrm>
                          <a:off x="0" y="0"/>
                          <a:ext cx="5363210" cy="295275"/>
                        </a:xfrm>
                        <a:prstGeom prst="rect">
                          <a:avLst/>
                        </a:prstGeom>
                        <a:solidFill>
                          <a:schemeClr val="bg1">
                            <a:lumMod val="65000"/>
                          </a:schemeClr>
                        </a:solidFill>
                        <a:ln w="19050"/>
                      </wps:spPr>
                      <wps:style>
                        <a:lnRef idx="2">
                          <a:schemeClr val="dk1"/>
                        </a:lnRef>
                        <a:fillRef idx="1">
                          <a:schemeClr val="lt1"/>
                        </a:fillRef>
                        <a:effectRef idx="0">
                          <a:schemeClr val="dk1"/>
                        </a:effectRef>
                        <a:fontRef idx="minor">
                          <a:schemeClr val="dk1"/>
                        </a:fontRef>
                      </wps:style>
                      <wps:txbx>
                        <w:txbxContent>
                          <w:p w:rsidR="002C6137" w:rsidRPr="002F4F93" w:rsidRDefault="002C6137" w:rsidP="005A61B0">
                            <w:pPr>
                              <w:jc w:val="left"/>
                              <w:rPr>
                                <w:rFonts w:ascii="ＭＳ ゴシック" w:eastAsia="ＭＳ ゴシック" w:hAnsi="ＭＳ ゴシック"/>
                              </w:rPr>
                            </w:pPr>
                            <w:r w:rsidRPr="002F4F93">
                              <w:rPr>
                                <w:rFonts w:ascii="ＭＳ ゴシック" w:eastAsia="ＭＳ ゴシック" w:hAnsi="ＭＳ ゴシック" w:hint="eastAsia"/>
                              </w:rPr>
                              <w:t>（３）地域生活支援拠点等の整備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7" o:spid="_x0000_s1038" style="position:absolute;left:0;text-align:left;margin-left:11.8pt;margin-top:18.35pt;width:422.3pt;height:23.2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" fillcolor="#a5a5a5 [2092]" strokecolor="black [3200]" strokeweight="1.5pt">
                <v:textbox inset="1mm,1mm,1mm,1mm">
                  <w:txbxContent>
                    <w:p w:rsidR="002C6137" w:rsidRPr="002F4F93" w:rsidRDefault="002C6137" w:rsidP="005A61B0">
                      <w:pPr>
                        <w:jc w:val="left"/>
                        <w:rPr>
                          <w:rFonts w:ascii="ＭＳ ゴシック" w:eastAsia="ＭＳ ゴシック" w:hAnsi="ＭＳ ゴシック"/>
                        </w:rPr>
                      </w:pPr>
                      <w:r w:rsidRPr="002F4F93">
                        <w:rPr>
                          <w:rFonts w:ascii="ＭＳ ゴシック" w:eastAsia="ＭＳ ゴシック" w:hAnsi="ＭＳ ゴシック" w:hint="eastAsia"/>
                        </w:rPr>
                        <w:t>（３）地域生活支援拠点等の整備</w:t>
                      </w:r>
                    </w:p>
                  </w:txbxContent>
                </v:textbox>
              </v:rect>
            </w:pict>
          </mc:Fallback>
        </mc:AlternateContent>
      </w:r>
      <w:r w:rsidRPr="004227BB">
        <w:rPr>
          <w:rFonts w:asciiTheme="minorEastAsia" w:hAnsiTheme="minorEastAsia" w:hint="eastAsia"/>
          <w:noProof/>
          <w:color w:val="000000" w:themeColor="text1"/>
        </w:rPr>
        <mc:AlternateContent>
          <mc:Choice Requires="wps">
            <w:drawing>
              <wp:anchor distT="0" distB="0" distL="114300" distR="114300" simplePos="0" relativeHeight="251604992" behindDoc="0" locked="0" layoutInCell="1" allowOverlap="1" wp14:anchorId="3A3C5981" wp14:editId="38428D12">
                <wp:simplePos x="0" y="0"/>
                <wp:positionH relativeFrom="column">
                  <wp:posOffset>149860</wp:posOffset>
                </wp:positionH>
                <wp:positionV relativeFrom="paragraph">
                  <wp:posOffset>697230</wp:posOffset>
                </wp:positionV>
                <wp:extent cx="5363210" cy="295275"/>
                <wp:effectExtent l="0" t="0" r="27940" b="28575"/>
                <wp:wrapNone/>
                <wp:docPr id="81" name="正方形/長方形 81"/>
                <wp:cNvGraphicFramePr/>
                <a:graphic xmlns:a="http://schemas.openxmlformats.org/drawingml/2006/main">
                  <a:graphicData uri="http://schemas.microsoft.com/office/word/2010/wordprocessingShape">
                    <wps:wsp>
                      <wps:cNvSpPr/>
                      <wps:spPr>
                        <a:xfrm>
                          <a:off x="0" y="0"/>
                          <a:ext cx="5363210" cy="295275"/>
                        </a:xfrm>
                        <a:prstGeom prst="rect">
                          <a:avLst/>
                        </a:prstGeom>
                        <a:solidFill>
                          <a:schemeClr val="bg1">
                            <a:lumMod val="65000"/>
                          </a:schemeClr>
                        </a:solidFill>
                        <a:ln w="19050"/>
                      </wps:spPr>
                      <wps:style>
                        <a:lnRef idx="2">
                          <a:schemeClr val="dk1"/>
                        </a:lnRef>
                        <a:fillRef idx="1">
                          <a:schemeClr val="lt1"/>
                        </a:fillRef>
                        <a:effectRef idx="0">
                          <a:schemeClr val="dk1"/>
                        </a:effectRef>
                        <a:fontRef idx="minor">
                          <a:schemeClr val="dk1"/>
                        </a:fontRef>
                      </wps:style>
                      <wps:txbx>
                        <w:txbxContent>
                          <w:p w:rsidR="002C6137" w:rsidRPr="002F4F93" w:rsidRDefault="002C6137" w:rsidP="005A61B0">
                            <w:pPr>
                              <w:jc w:val="left"/>
                              <w:rPr>
                                <w:rFonts w:ascii="ＭＳ ゴシック" w:eastAsia="ＭＳ ゴシック" w:hAnsi="ＭＳ ゴシック"/>
                              </w:rPr>
                            </w:pPr>
                            <w:r w:rsidRPr="002F4F93">
                              <w:rPr>
                                <w:rFonts w:ascii="ＭＳ ゴシック" w:eastAsia="ＭＳ ゴシック" w:hAnsi="ＭＳ ゴシック" w:hint="eastAsia"/>
                              </w:rPr>
                              <w:t>（４）福祉施設から一般就労への移行等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1" o:spid="_x0000_s1039" style="position:absolute;left:0;text-align:left;margin-left:11.8pt;margin-top:54.9pt;width:422.3pt;height:23.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" fillcolor="#a5a5a5 [2092]" strokecolor="black [3200]" strokeweight="1.5pt">
                <v:textbox inset="1mm,1mm,1mm,1mm">
                  <w:txbxContent>
                    <w:p w:rsidR="002C6137" w:rsidRPr="002F4F93" w:rsidRDefault="002C6137" w:rsidP="005A61B0">
                      <w:pPr>
                        <w:jc w:val="left"/>
                        <w:rPr>
                          <w:rFonts w:ascii="ＭＳ ゴシック" w:eastAsia="ＭＳ ゴシック" w:hAnsi="ＭＳ ゴシック"/>
                        </w:rPr>
                      </w:pPr>
                      <w:r w:rsidRPr="002F4F93">
                        <w:rPr>
                          <w:rFonts w:ascii="ＭＳ ゴシック" w:eastAsia="ＭＳ ゴシック" w:hAnsi="ＭＳ ゴシック" w:hint="eastAsia"/>
                        </w:rPr>
                        <w:t>（４）福祉施設から一般就労への移行等</w:t>
                      </w:r>
                    </w:p>
                  </w:txbxContent>
                </v:textbox>
              </v:rect>
            </w:pict>
          </mc:Fallback>
        </mc:AlternateContent>
      </w: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A15DFC" w:rsidP="005A61B0">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601920" behindDoc="0" locked="0" layoutInCell="1" allowOverlap="1" wp14:anchorId="6C2AB1E5" wp14:editId="3CF78D89">
                <wp:simplePos x="0" y="0"/>
                <wp:positionH relativeFrom="column">
                  <wp:posOffset>1522316</wp:posOffset>
                </wp:positionH>
                <wp:positionV relativeFrom="paragraph">
                  <wp:posOffset>218440</wp:posOffset>
                </wp:positionV>
                <wp:extent cx="3970655" cy="314325"/>
                <wp:effectExtent l="0" t="0" r="10795" b="28575"/>
                <wp:wrapNone/>
                <wp:docPr id="86" name="角丸四角形 86"/>
                <wp:cNvGraphicFramePr/>
                <a:graphic xmlns:a="http://schemas.openxmlformats.org/drawingml/2006/main">
                  <a:graphicData uri="http://schemas.microsoft.com/office/word/2010/wordprocessingShape">
                    <wps:wsp>
                      <wps:cNvSpPr/>
                      <wps:spPr>
                        <a:xfrm>
                          <a:off x="0" y="0"/>
                          <a:ext cx="3970655" cy="314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（イ）就労移行支援事業の利用者数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6" o:spid="_x0000_s1040" style="position:absolute;left:0;text-align:left;margin-left:119.85pt;margin-top:17.2pt;width:312.65pt;height:24.7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" fillcolor="white [3201]" strokecolor="black [3200]" strokeweight="1pt">
                <v:textbox inset="1mm,1mm,1mm,1mm">
                  <w:txbxContent>
                    <w:p w:rsidR="002C6137" w:rsidRPr="00292D12" w:rsidRDefault="002C6137" w:rsidP="0091503B">
                      <w:pPr>
                        <w:jc w:val="left"/>
                        <w:rPr>
                          <w:rFonts w:ascii="ＭＳ ゴシック" w:eastAsia="ＭＳ ゴシック" w:hAnsi="ＭＳ ゴシック"/>
                        </w:rPr>
                      </w:pPr>
                      <w:r>
                        <w:rPr>
                          <w:rFonts w:ascii="ＭＳ ゴシック" w:eastAsia="ＭＳ ゴシック" w:hAnsi="ＭＳ ゴシック" w:hint="eastAsia"/>
                        </w:rPr>
                        <w:t>（イ）就労移行支援事業の利用者数</w:t>
                      </w:r>
                    </w:p>
                  </w:txbxContent>
                </v:textbox>
              </v:roundrect>
            </w:pict>
          </mc:Fallback>
        </mc:AlternateContent>
      </w:r>
    </w:p>
    <w:p w:rsidR="005A61B0" w:rsidRDefault="00C86244" w:rsidP="005A61B0">
      <w:pPr>
        <w:spacing w:line="276" w:lineRule="auto"/>
        <w:ind w:leftChars="100" w:left="240"/>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606016" behindDoc="0" locked="0" layoutInCell="1" allowOverlap="1" wp14:anchorId="7FFD9775" wp14:editId="3EA869C7">
                <wp:simplePos x="0" y="0"/>
                <wp:positionH relativeFrom="column">
                  <wp:posOffset>1157098</wp:posOffset>
                </wp:positionH>
                <wp:positionV relativeFrom="paragraph">
                  <wp:posOffset>197802</wp:posOffset>
                </wp:positionV>
                <wp:extent cx="464820" cy="385445"/>
                <wp:effectExtent l="1587" t="0" r="32068" b="13017"/>
                <wp:wrapNone/>
                <wp:docPr id="20" name="カギ線コネクタ 20"/>
                <wp:cNvGraphicFramePr/>
                <a:graphic xmlns:a="http://schemas.openxmlformats.org/drawingml/2006/main">
                  <a:graphicData uri="http://schemas.microsoft.com/office/word/2010/wordprocessingShape">
                    <wps:wsp>
                      <wps:cNvCnPr/>
                      <wps:spPr>
                        <a:xfrm rot="16200000" flipH="1">
                          <a:off x="0" y="0"/>
                          <a:ext cx="464820" cy="385445"/>
                        </a:xfrm>
                        <a:prstGeom prst="bentConnector3">
                          <a:avLst>
                            <a:gd name="adj1" fmla="val 74489"/>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20" o:spid="_x0000_s1026" type="#_x0000_t34" style="position:absolute;left:0;text-align:left;margin-left:91.1pt;margin-top:15.55pt;width:36.6pt;height:30.35pt;rotation:9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" adj="16090" strokecolor="gray [1629]" strokeweight="1.75pt"/>
            </w:pict>
          </mc:Fallback>
        </mc:AlternateContent>
      </w:r>
    </w:p>
    <w:p w:rsidR="004E3550" w:rsidRDefault="004E3550" w:rsidP="005A61B0">
      <w:pPr>
        <w:spacing w:line="276" w:lineRule="auto"/>
        <w:ind w:leftChars="100" w:left="240"/>
        <w:rPr>
          <w:rFonts w:asciiTheme="minorEastAsia" w:hAnsiTheme="minorEastAsia"/>
          <w:color w:val="000000" w:themeColor="text1"/>
        </w:rPr>
      </w:pPr>
    </w:p>
    <w:p w:rsidR="005A61B0" w:rsidRPr="004227BB" w:rsidRDefault="00C86244" w:rsidP="0008571E">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843584" behindDoc="0" locked="0" layoutInCell="1" allowOverlap="1" wp14:anchorId="5DEEBDF3" wp14:editId="2AF9F822">
                <wp:simplePos x="0" y="0"/>
                <wp:positionH relativeFrom="column">
                  <wp:posOffset>1150748</wp:posOffset>
                </wp:positionH>
                <wp:positionV relativeFrom="paragraph">
                  <wp:posOffset>40957</wp:posOffset>
                </wp:positionV>
                <wp:extent cx="464820" cy="385445"/>
                <wp:effectExtent l="1587" t="0" r="32068" b="13017"/>
                <wp:wrapNone/>
                <wp:docPr id="238" name="カギ線コネクタ 238"/>
                <wp:cNvGraphicFramePr/>
                <a:graphic xmlns:a="http://schemas.openxmlformats.org/drawingml/2006/main">
                  <a:graphicData uri="http://schemas.microsoft.com/office/word/2010/wordprocessingShape">
                    <wps:wsp>
                      <wps:cNvCnPr/>
                      <wps:spPr>
                        <a:xfrm rot="16200000" flipH="1">
                          <a:off x="0" y="0"/>
                          <a:ext cx="464820" cy="385445"/>
                        </a:xfrm>
                        <a:prstGeom prst="bentConnector3">
                          <a:avLst>
                            <a:gd name="adj1" fmla="val 74489"/>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238" o:spid="_x0000_s1026" type="#_x0000_t34" style="position:absolute;left:0;text-align:left;margin-left:90.6pt;margin-top:3.2pt;width:36.6pt;height:30.35pt;rotation:90;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" adj="16090" strokecolor="gray [1629]" strokeweight="1.75pt"/>
            </w:pict>
          </mc:Fallback>
        </mc:AlternateContent>
      </w:r>
    </w:p>
    <w:p w:rsidR="005A61B0" w:rsidRPr="004227BB" w:rsidRDefault="005A61B0" w:rsidP="005A61B0">
      <w:pPr>
        <w:spacing w:line="276" w:lineRule="auto"/>
        <w:ind w:leftChars="100" w:left="240"/>
        <w:rPr>
          <w:rFonts w:asciiTheme="minorEastAsia" w:hAnsiTheme="minorEastAsia"/>
          <w:color w:val="000000" w:themeColor="text1"/>
        </w:rPr>
      </w:pPr>
    </w:p>
    <w:p w:rsidR="005A61B0" w:rsidRPr="004227BB" w:rsidRDefault="005A61B0" w:rsidP="005A61B0">
      <w:pPr>
        <w:spacing w:line="276" w:lineRule="auto"/>
        <w:ind w:leftChars="100" w:left="240"/>
        <w:rPr>
          <w:rFonts w:asciiTheme="minorEastAsia" w:hAnsiTheme="minorEastAsia"/>
          <w:color w:val="000000" w:themeColor="text1"/>
        </w:rPr>
      </w:pPr>
    </w:p>
    <w:p w:rsidR="005A61B0" w:rsidRDefault="005A61B0" w:rsidP="005A61B0">
      <w:pPr>
        <w:spacing w:line="276" w:lineRule="auto"/>
        <w:ind w:leftChars="100" w:left="240"/>
        <w:rPr>
          <w:rFonts w:asciiTheme="minorEastAsia" w:hAnsiTheme="minorEastAsia"/>
          <w:color w:val="000000" w:themeColor="text1"/>
        </w:rPr>
      </w:pPr>
    </w:p>
    <w:p w:rsidR="0008571E" w:rsidRDefault="0008571E" w:rsidP="005A61B0">
      <w:pPr>
        <w:spacing w:line="276" w:lineRule="auto"/>
        <w:ind w:leftChars="100" w:left="240"/>
        <w:rPr>
          <w:rFonts w:asciiTheme="minorEastAsia" w:hAnsiTheme="minorEastAsia"/>
          <w:color w:val="000000" w:themeColor="text1"/>
        </w:rPr>
      </w:pPr>
    </w:p>
    <w:p w:rsidR="0008571E" w:rsidRDefault="0008571E" w:rsidP="005A61B0">
      <w:pPr>
        <w:spacing w:line="276" w:lineRule="auto"/>
        <w:ind w:leftChars="100" w:left="240"/>
        <w:rPr>
          <w:rFonts w:asciiTheme="minorEastAsia" w:hAnsiTheme="minorEastAsia"/>
          <w:color w:val="000000" w:themeColor="text1"/>
        </w:rPr>
      </w:pPr>
    </w:p>
    <w:p w:rsidR="0008571E" w:rsidRPr="004227BB" w:rsidRDefault="0008571E" w:rsidP="005A61B0">
      <w:pPr>
        <w:spacing w:line="276" w:lineRule="auto"/>
        <w:ind w:leftChars="100" w:left="240"/>
        <w:rPr>
          <w:rFonts w:asciiTheme="minorEastAsia" w:hAnsiTheme="minorEastAsia"/>
          <w:color w:val="000000" w:themeColor="text1"/>
        </w:rPr>
      </w:pPr>
    </w:p>
    <w:p w:rsidR="000E3DBC" w:rsidRDefault="000E3DBC" w:rsidP="000E3DBC">
      <w:pPr>
        <w:spacing w:line="480" w:lineRule="auto"/>
        <w:rPr>
          <w:rFonts w:ascii="HG丸ｺﾞｼｯｸM-PRO" w:eastAsia="HG丸ｺﾞｼｯｸM-PRO" w:hAnsi="HG丸ｺﾞｼｯｸM-PRO"/>
          <w:color w:val="000000" w:themeColor="text1"/>
        </w:rPr>
      </w:pPr>
    </w:p>
    <w:p w:rsidR="00100DDA" w:rsidRDefault="00100DDA" w:rsidP="000E3DBC">
      <w:pPr>
        <w:spacing w:line="480" w:lineRule="auto"/>
        <w:rPr>
          <w:rFonts w:ascii="HG丸ｺﾞｼｯｸM-PRO" w:eastAsia="HG丸ｺﾞｼｯｸM-PRO" w:hAnsi="HG丸ｺﾞｼｯｸM-PRO"/>
          <w:color w:val="000000" w:themeColor="text1"/>
        </w:rPr>
      </w:pPr>
    </w:p>
    <w:p w:rsidR="00100DDA" w:rsidRDefault="00100DDA">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91503B" w:rsidRPr="0091503B" w:rsidRDefault="009B0B1F" w:rsidP="0091503B">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（１</w:t>
      </w:r>
      <w:r w:rsidR="00100DDA">
        <w:rPr>
          <w:rFonts w:asciiTheme="majorEastAsia" w:eastAsiaTheme="majorEastAsia" w:hAnsiTheme="majorEastAsia" w:hint="eastAsia"/>
          <w:color w:val="000000" w:themeColor="text1"/>
        </w:rPr>
        <w:t>）</w:t>
      </w:r>
      <w:r w:rsidR="008A11D8" w:rsidRPr="008A11D8">
        <w:rPr>
          <w:rFonts w:asciiTheme="majorEastAsia" w:eastAsiaTheme="majorEastAsia" w:hAnsiTheme="majorEastAsia" w:hint="eastAsia"/>
          <w:color w:val="000000" w:themeColor="text1"/>
        </w:rPr>
        <w:t>福祉施設</w:t>
      </w:r>
      <w:r w:rsidR="00652590">
        <w:rPr>
          <w:rFonts w:asciiTheme="majorEastAsia" w:eastAsiaTheme="majorEastAsia" w:hAnsiTheme="majorEastAsia" w:hint="eastAsia"/>
          <w:color w:val="000000" w:themeColor="text1"/>
        </w:rPr>
        <w:t>の</w:t>
      </w:r>
      <w:r w:rsidR="008A11D8" w:rsidRPr="008A11D8">
        <w:rPr>
          <w:rFonts w:asciiTheme="majorEastAsia" w:eastAsiaTheme="majorEastAsia" w:hAnsiTheme="majorEastAsia" w:hint="eastAsia"/>
          <w:color w:val="000000" w:themeColor="text1"/>
        </w:rPr>
        <w:t>入所者の地域生活への移行</w:t>
      </w:r>
    </w:p>
    <w:p w:rsidR="0091503B" w:rsidRDefault="0091503B" w:rsidP="005A61B0">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（ア）</w:t>
      </w:r>
      <w:r w:rsidR="004E5FE6" w:rsidRPr="004E5FE6">
        <w:rPr>
          <w:rFonts w:ascii="ＭＳ ゴシック" w:eastAsia="ＭＳ ゴシック" w:hAnsi="ＭＳ ゴシック" w:hint="eastAsia"/>
          <w:color w:val="000000" w:themeColor="text1"/>
        </w:rPr>
        <w:t>地域生活への移行</w:t>
      </w:r>
      <w:r w:rsidR="001D012E">
        <w:rPr>
          <w:rFonts w:ascii="ＭＳ ゴシック" w:eastAsia="ＭＳ ゴシック" w:hAnsi="ＭＳ ゴシック" w:hint="eastAsia"/>
          <w:color w:val="000000" w:themeColor="text1"/>
        </w:rPr>
        <w:t>者数</w:t>
      </w:r>
    </w:p>
    <w:p w:rsidR="005A61B0" w:rsidRDefault="0091503B" w:rsidP="0091503B">
      <w:pPr>
        <w:spacing w:line="276" w:lineRule="auto"/>
        <w:ind w:firstLineChars="300"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A61B0" w:rsidRPr="004227BB">
        <w:rPr>
          <w:rFonts w:ascii="ＭＳ ゴシック" w:eastAsia="ＭＳ ゴシック" w:hAnsi="ＭＳ ゴシック" w:hint="eastAsia"/>
          <w:color w:val="000000" w:themeColor="text1"/>
        </w:rPr>
        <w:t>国の</w:t>
      </w:r>
      <w:r w:rsidR="004E5FE6">
        <w:rPr>
          <w:rFonts w:ascii="ＭＳ ゴシック" w:eastAsia="ＭＳ ゴシック" w:hAnsi="ＭＳ ゴシック" w:hint="eastAsia"/>
          <w:color w:val="000000" w:themeColor="text1"/>
        </w:rPr>
        <w:t>基本</w:t>
      </w:r>
      <w:r w:rsidR="005A61B0" w:rsidRPr="004227BB">
        <w:rPr>
          <w:rFonts w:ascii="ＭＳ ゴシック" w:eastAsia="ＭＳ ゴシック" w:hAnsi="ＭＳ ゴシック" w:hint="eastAsia"/>
          <w:color w:val="000000" w:themeColor="text1"/>
        </w:rPr>
        <w:t>指針</w:t>
      </w:r>
      <w:r>
        <w:rPr>
          <w:rFonts w:ascii="ＭＳ ゴシック" w:eastAsia="ＭＳ ゴシック" w:hAnsi="ＭＳ ゴシック" w:hint="eastAsia"/>
          <w:color w:val="000000" w:themeColor="text1"/>
        </w:rPr>
        <w:t>】</w:t>
      </w:r>
    </w:p>
    <w:p w:rsidR="00FD23D7" w:rsidRPr="005859AD" w:rsidRDefault="00FD23D7" w:rsidP="00FD23D7">
      <w:pPr>
        <w:spacing w:line="276" w:lineRule="auto"/>
        <w:ind w:leftChars="300" w:left="720" w:firstLineChars="100" w:firstLine="240"/>
        <w:rPr>
          <w:rFonts w:asciiTheme="minorEastAsia" w:hAnsiTheme="minorEastAsia"/>
        </w:rPr>
      </w:pPr>
      <w:r w:rsidRPr="005859AD">
        <w:rPr>
          <w:rFonts w:asciiTheme="minorEastAsia" w:hAnsiTheme="minorEastAsia" w:hint="eastAsia"/>
          <w:kern w:val="0"/>
        </w:rPr>
        <w:t>平成32年度</w:t>
      </w:r>
      <w:r w:rsidR="00346652" w:rsidRPr="005859AD">
        <w:rPr>
          <w:rFonts w:asciiTheme="minorEastAsia" w:hAnsiTheme="minorEastAsia" w:hint="eastAsia"/>
          <w:kern w:val="0"/>
        </w:rPr>
        <w:t>(2020年度)</w:t>
      </w:r>
      <w:r w:rsidRPr="005859AD">
        <w:rPr>
          <w:rFonts w:asciiTheme="minorEastAsia" w:hAnsiTheme="minorEastAsia" w:hint="eastAsia"/>
          <w:kern w:val="0"/>
        </w:rPr>
        <w:t>までに、平成28年度</w:t>
      </w:r>
      <w:r w:rsidR="00346652" w:rsidRPr="005859AD">
        <w:rPr>
          <w:rFonts w:asciiTheme="minorEastAsia" w:hAnsiTheme="minorEastAsia" w:hint="eastAsia"/>
          <w:kern w:val="0"/>
        </w:rPr>
        <w:t>（2016年度）</w:t>
      </w:r>
      <w:r w:rsidRPr="005859AD">
        <w:rPr>
          <w:rFonts w:asciiTheme="minorEastAsia" w:hAnsiTheme="minorEastAsia" w:hint="eastAsia"/>
          <w:kern w:val="0"/>
        </w:rPr>
        <w:t>末時点の</w:t>
      </w:r>
      <w:r w:rsidRPr="005859AD">
        <w:rPr>
          <w:rFonts w:asciiTheme="minorEastAsia" w:hAnsiTheme="minorEastAsia" w:hint="eastAsia"/>
          <w:color w:val="000000" w:themeColor="text1"/>
          <w:kern w:val="0"/>
        </w:rPr>
        <w:t>福祉施設</w:t>
      </w:r>
      <w:r w:rsidR="00652590" w:rsidRPr="005859AD">
        <w:rPr>
          <w:rFonts w:asciiTheme="minorEastAsia" w:hAnsiTheme="minorEastAsia" w:hint="eastAsia"/>
          <w:color w:val="000000" w:themeColor="text1"/>
          <w:kern w:val="0"/>
        </w:rPr>
        <w:t>の</w:t>
      </w:r>
      <w:r w:rsidRPr="005859AD">
        <w:rPr>
          <w:rFonts w:asciiTheme="minorEastAsia" w:hAnsiTheme="minorEastAsia" w:hint="eastAsia"/>
          <w:color w:val="000000" w:themeColor="text1"/>
          <w:kern w:val="0"/>
        </w:rPr>
        <w:t>入所者数</w:t>
      </w:r>
      <w:r w:rsidRPr="005859AD">
        <w:rPr>
          <w:rFonts w:asciiTheme="minorEastAsia" w:hAnsiTheme="minorEastAsia" w:hint="eastAsia"/>
          <w:kern w:val="0"/>
        </w:rPr>
        <w:t>の</w:t>
      </w:r>
      <w:r w:rsidR="00CA43B3" w:rsidRPr="005859AD">
        <w:rPr>
          <w:rFonts w:asciiTheme="minorEastAsia" w:hAnsiTheme="minorEastAsia" w:hint="eastAsia"/>
          <w:kern w:val="0"/>
        </w:rPr>
        <w:t>９</w:t>
      </w:r>
      <w:r w:rsidRPr="005859AD">
        <w:rPr>
          <w:rFonts w:asciiTheme="minorEastAsia" w:hAnsiTheme="minorEastAsia" w:hint="eastAsia"/>
          <w:kern w:val="0"/>
        </w:rPr>
        <w:t>％以上を</w:t>
      </w:r>
      <w:r w:rsidRPr="005859AD">
        <w:rPr>
          <w:rFonts w:asciiTheme="minorEastAsia" w:hAnsiTheme="minorEastAsia" w:hint="eastAsia"/>
        </w:rPr>
        <w:t>グループホームや一般住宅等での地域生活へ移行</w:t>
      </w:r>
    </w:p>
    <w:p w:rsidR="00A5421B" w:rsidRPr="00A5421B" w:rsidRDefault="00A5421B" w:rsidP="00FD23D7">
      <w:pPr>
        <w:spacing w:line="276" w:lineRule="auto"/>
        <w:ind w:leftChars="300" w:left="720" w:firstLineChars="100" w:firstLine="240"/>
        <w:rPr>
          <w:rFonts w:asciiTheme="majorEastAsia" w:eastAsiaTheme="majorEastAsia" w:hAnsiTheme="majorEastAsia"/>
          <w:kern w:val="0"/>
        </w:rPr>
      </w:pPr>
    </w:p>
    <w:p w:rsidR="0091503B" w:rsidRDefault="0091503B" w:rsidP="0091503B">
      <w:pPr>
        <w:spacing w:line="276" w:lineRule="auto"/>
        <w:ind w:firstLineChars="300"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【江戸川区の目標】</w:t>
      </w:r>
    </w:p>
    <w:p w:rsidR="00CA43B3" w:rsidRDefault="00EE565C" w:rsidP="00CA43B3">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第４期</w:t>
      </w:r>
      <w:r w:rsidR="001C5005">
        <w:rPr>
          <w:rFonts w:asciiTheme="minorEastAsia" w:hAnsiTheme="minorEastAsia" w:hint="eastAsia"/>
          <w:color w:val="000000" w:themeColor="text1"/>
        </w:rPr>
        <w:t>計画</w:t>
      </w:r>
      <w:r w:rsidR="00CA43B3">
        <w:rPr>
          <w:rFonts w:asciiTheme="minorEastAsia" w:hAnsiTheme="minorEastAsia" w:hint="eastAsia"/>
          <w:color w:val="000000" w:themeColor="text1"/>
        </w:rPr>
        <w:t>では、</w:t>
      </w:r>
      <w:r w:rsidR="00A5421B">
        <w:rPr>
          <w:rFonts w:asciiTheme="minorEastAsia" w:hAnsiTheme="minorEastAsia" w:hint="eastAsia"/>
          <w:color w:val="000000" w:themeColor="text1"/>
        </w:rPr>
        <w:t>平成25年度</w:t>
      </w:r>
      <w:r w:rsidR="009C57A5">
        <w:rPr>
          <w:rFonts w:asciiTheme="minorEastAsia" w:hAnsiTheme="minorEastAsia" w:hint="eastAsia"/>
          <w:color w:val="000000" w:themeColor="text1"/>
        </w:rPr>
        <w:t>(2013年度)</w:t>
      </w:r>
      <w:r w:rsidR="00A5421B">
        <w:rPr>
          <w:rFonts w:asciiTheme="minorEastAsia" w:hAnsiTheme="minorEastAsia" w:hint="eastAsia"/>
          <w:color w:val="000000" w:themeColor="text1"/>
        </w:rPr>
        <w:t>末</w:t>
      </w:r>
      <w:r w:rsidR="00736F2A">
        <w:rPr>
          <w:rFonts w:asciiTheme="minorEastAsia" w:hAnsiTheme="minorEastAsia" w:hint="eastAsia"/>
          <w:color w:val="000000" w:themeColor="text1"/>
        </w:rPr>
        <w:t>の福祉施設入所者396人から</w:t>
      </w:r>
      <w:r w:rsidR="00346652">
        <w:rPr>
          <w:rFonts w:asciiTheme="minorEastAsia" w:hAnsiTheme="minorEastAsia" w:hint="eastAsia"/>
          <w:color w:val="000000" w:themeColor="text1"/>
        </w:rPr>
        <w:t>平成27年度(2015年度)</w:t>
      </w:r>
      <w:r w:rsidR="00174D06">
        <w:rPr>
          <w:rFonts w:asciiTheme="minorEastAsia" w:hAnsiTheme="minorEastAsia" w:hint="eastAsia"/>
          <w:color w:val="000000" w:themeColor="text1"/>
        </w:rPr>
        <w:t>から</w:t>
      </w:r>
      <w:r w:rsidR="00CA43B3">
        <w:rPr>
          <w:rFonts w:asciiTheme="minorEastAsia" w:hAnsiTheme="minorEastAsia" w:hint="eastAsia"/>
          <w:color w:val="000000" w:themeColor="text1"/>
        </w:rPr>
        <w:t>29年度</w:t>
      </w:r>
      <w:r w:rsidR="00346652">
        <w:rPr>
          <w:rFonts w:asciiTheme="minorEastAsia" w:hAnsiTheme="minorEastAsia" w:hint="eastAsia"/>
          <w:color w:val="000000" w:themeColor="text1"/>
        </w:rPr>
        <w:t>(2017年度)</w:t>
      </w:r>
      <w:r w:rsidR="00CA43B3">
        <w:rPr>
          <w:rFonts w:asciiTheme="minorEastAsia" w:hAnsiTheme="minorEastAsia" w:hint="eastAsia"/>
          <w:color w:val="000000" w:themeColor="text1"/>
        </w:rPr>
        <w:t>の３年間で18人</w:t>
      </w:r>
      <w:r w:rsidR="001C5005">
        <w:rPr>
          <w:rFonts w:asciiTheme="minorEastAsia" w:hAnsiTheme="minorEastAsia" w:hint="eastAsia"/>
          <w:color w:val="000000" w:themeColor="text1"/>
        </w:rPr>
        <w:t>を地域生活へ移行することを目標としました。</w:t>
      </w:r>
    </w:p>
    <w:p w:rsidR="001C5005" w:rsidRDefault="006C0B3D" w:rsidP="00CA43B3">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平成27年度(2015年度)から</w:t>
      </w:r>
      <w:r w:rsidR="00346652">
        <w:rPr>
          <w:rFonts w:asciiTheme="minorEastAsia" w:hAnsiTheme="minorEastAsia" w:hint="eastAsia"/>
          <w:color w:val="000000" w:themeColor="text1"/>
        </w:rPr>
        <w:t>29年度(2017年度)</w:t>
      </w:r>
      <w:r w:rsidR="00EC2544">
        <w:rPr>
          <w:rFonts w:asciiTheme="minorEastAsia" w:hAnsiTheme="minorEastAsia" w:hint="eastAsia"/>
          <w:color w:val="000000" w:themeColor="text1"/>
        </w:rPr>
        <w:t>９月末</w:t>
      </w:r>
      <w:r w:rsidR="00763A8B">
        <w:rPr>
          <w:rFonts w:asciiTheme="minorEastAsia" w:hAnsiTheme="minorEastAsia" w:hint="eastAsia"/>
          <w:color w:val="000000" w:themeColor="text1"/>
        </w:rPr>
        <w:t>までに</w:t>
      </w:r>
      <w:r w:rsidR="00D01D43">
        <w:rPr>
          <w:rFonts w:asciiTheme="minorEastAsia" w:hAnsiTheme="minorEastAsia" w:hint="eastAsia"/>
          <w:color w:val="000000" w:themeColor="text1"/>
        </w:rPr>
        <w:t>累計９</w:t>
      </w:r>
      <w:r>
        <w:rPr>
          <w:rFonts w:asciiTheme="minorEastAsia" w:hAnsiTheme="minorEastAsia" w:hint="eastAsia"/>
          <w:color w:val="000000" w:themeColor="text1"/>
        </w:rPr>
        <w:t>人が</w:t>
      </w:r>
      <w:r w:rsidR="00763A8B">
        <w:rPr>
          <w:rFonts w:asciiTheme="minorEastAsia" w:hAnsiTheme="minorEastAsia" w:hint="eastAsia"/>
          <w:color w:val="000000" w:themeColor="text1"/>
        </w:rPr>
        <w:t>グループホーム等の地域生活へ移行しました。</w:t>
      </w:r>
    </w:p>
    <w:p w:rsidR="00020022" w:rsidRDefault="006C0B3D" w:rsidP="00CA43B3">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区では、</w:t>
      </w:r>
      <w:r w:rsidR="00854D59">
        <w:rPr>
          <w:rFonts w:asciiTheme="minorEastAsia" w:hAnsiTheme="minorEastAsia" w:hint="eastAsia"/>
          <w:color w:val="000000" w:themeColor="text1"/>
        </w:rPr>
        <w:t>地域移行を</w:t>
      </w:r>
      <w:r w:rsidR="00020022">
        <w:rPr>
          <w:rFonts w:asciiTheme="minorEastAsia" w:hAnsiTheme="minorEastAsia" w:hint="eastAsia"/>
          <w:color w:val="000000" w:themeColor="text1"/>
        </w:rPr>
        <w:t>進めているところですが、現</w:t>
      </w:r>
      <w:r w:rsidR="008053AC">
        <w:rPr>
          <w:rFonts w:asciiTheme="minorEastAsia" w:hAnsiTheme="minorEastAsia" w:hint="eastAsia"/>
          <w:color w:val="000000" w:themeColor="text1"/>
        </w:rPr>
        <w:t>在、入所している方については、長期入所している方も多く、高齢化及び</w:t>
      </w:r>
      <w:r w:rsidR="00A41F7F">
        <w:rPr>
          <w:rFonts w:asciiTheme="minorEastAsia" w:hAnsiTheme="minorEastAsia" w:hint="eastAsia"/>
          <w:color w:val="000000" w:themeColor="text1"/>
        </w:rPr>
        <w:t>重度化</w:t>
      </w:r>
      <w:r w:rsidR="00020022">
        <w:rPr>
          <w:rFonts w:asciiTheme="minorEastAsia" w:hAnsiTheme="minorEastAsia" w:hint="eastAsia"/>
          <w:color w:val="000000" w:themeColor="text1"/>
        </w:rPr>
        <w:t>が進んで</w:t>
      </w:r>
      <w:r w:rsidR="00854D59">
        <w:rPr>
          <w:rFonts w:asciiTheme="minorEastAsia" w:hAnsiTheme="minorEastAsia" w:hint="eastAsia"/>
          <w:color w:val="000000" w:themeColor="text1"/>
        </w:rPr>
        <w:t>います</w:t>
      </w:r>
      <w:r w:rsidR="00020022">
        <w:rPr>
          <w:rFonts w:asciiTheme="minorEastAsia" w:hAnsiTheme="minorEastAsia" w:hint="eastAsia"/>
          <w:color w:val="000000" w:themeColor="text1"/>
        </w:rPr>
        <w:t>。</w:t>
      </w:r>
      <w:r w:rsidR="00D02A77">
        <w:rPr>
          <w:rFonts w:asciiTheme="minorEastAsia" w:hAnsiTheme="minorEastAsia" w:hint="eastAsia"/>
          <w:color w:val="000000" w:themeColor="text1"/>
        </w:rPr>
        <w:t>平成</w:t>
      </w:r>
      <w:r w:rsidR="00020022">
        <w:rPr>
          <w:rFonts w:asciiTheme="minorEastAsia" w:hAnsiTheme="minorEastAsia" w:hint="eastAsia"/>
          <w:color w:val="000000" w:themeColor="text1"/>
        </w:rPr>
        <w:t>28年度</w:t>
      </w:r>
      <w:r w:rsidR="006045E4">
        <w:rPr>
          <w:rFonts w:asciiTheme="minorEastAsia" w:hAnsiTheme="minorEastAsia" w:hint="eastAsia"/>
          <w:color w:val="000000" w:themeColor="text1"/>
        </w:rPr>
        <w:t>(2016年度)</w:t>
      </w:r>
      <w:r w:rsidR="00020022">
        <w:rPr>
          <w:rFonts w:asciiTheme="minorEastAsia" w:hAnsiTheme="minorEastAsia" w:hint="eastAsia"/>
          <w:color w:val="000000" w:themeColor="text1"/>
        </w:rPr>
        <w:t>末</w:t>
      </w:r>
      <w:r w:rsidR="008579C2">
        <w:rPr>
          <w:rFonts w:asciiTheme="minorEastAsia" w:hAnsiTheme="minorEastAsia" w:hint="eastAsia"/>
          <w:color w:val="000000" w:themeColor="text1"/>
        </w:rPr>
        <w:t>現在、入所している方のうち、</w:t>
      </w:r>
      <w:r w:rsidR="00854D59">
        <w:rPr>
          <w:rFonts w:asciiTheme="minorEastAsia" w:hAnsiTheme="minorEastAsia" w:hint="eastAsia"/>
          <w:color w:val="000000" w:themeColor="text1"/>
        </w:rPr>
        <w:t>ご本人の状態を加味してグループホーム</w:t>
      </w:r>
      <w:r w:rsidR="00B6333C">
        <w:rPr>
          <w:rFonts w:asciiTheme="minorEastAsia" w:hAnsiTheme="minorEastAsia" w:hint="eastAsia"/>
          <w:color w:val="000000" w:themeColor="text1"/>
        </w:rPr>
        <w:t>等</w:t>
      </w:r>
      <w:r w:rsidR="00854D59">
        <w:rPr>
          <w:rFonts w:asciiTheme="minorEastAsia" w:hAnsiTheme="minorEastAsia" w:hint="eastAsia"/>
          <w:color w:val="000000" w:themeColor="text1"/>
        </w:rPr>
        <w:t>への移行が可能</w:t>
      </w:r>
      <w:r w:rsidR="008579C2">
        <w:rPr>
          <w:rFonts w:asciiTheme="minorEastAsia" w:hAnsiTheme="minorEastAsia" w:hint="eastAsia"/>
          <w:color w:val="000000" w:themeColor="text1"/>
        </w:rPr>
        <w:t>と思われる方は11</w:t>
      </w:r>
      <w:r w:rsidR="00020022">
        <w:rPr>
          <w:rFonts w:asciiTheme="minorEastAsia" w:hAnsiTheme="minorEastAsia" w:hint="eastAsia"/>
          <w:color w:val="000000" w:themeColor="text1"/>
        </w:rPr>
        <w:t>名</w:t>
      </w:r>
      <w:r w:rsidR="00854D59">
        <w:rPr>
          <w:rFonts w:asciiTheme="minorEastAsia" w:hAnsiTheme="minorEastAsia" w:hint="eastAsia"/>
          <w:color w:val="000000" w:themeColor="text1"/>
        </w:rPr>
        <w:t>います</w:t>
      </w:r>
      <w:r w:rsidR="00020022">
        <w:rPr>
          <w:rFonts w:asciiTheme="minorEastAsia" w:hAnsiTheme="minorEastAsia" w:hint="eastAsia"/>
          <w:color w:val="000000" w:themeColor="text1"/>
        </w:rPr>
        <w:t>。</w:t>
      </w:r>
    </w:p>
    <w:p w:rsidR="00763A8B" w:rsidRDefault="00B6333C" w:rsidP="00CA43B3">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本</w:t>
      </w:r>
      <w:r w:rsidR="00020022">
        <w:rPr>
          <w:rFonts w:asciiTheme="minorEastAsia" w:hAnsiTheme="minorEastAsia" w:hint="eastAsia"/>
          <w:color w:val="000000" w:themeColor="text1"/>
        </w:rPr>
        <w:t>計画では、</w:t>
      </w:r>
      <w:r w:rsidR="00736F2A">
        <w:rPr>
          <w:rFonts w:asciiTheme="minorEastAsia" w:hAnsiTheme="minorEastAsia" w:hint="eastAsia"/>
          <w:color w:val="000000" w:themeColor="text1"/>
        </w:rPr>
        <w:t>平成28年度</w:t>
      </w:r>
      <w:r w:rsidR="005E53DC">
        <w:rPr>
          <w:rFonts w:asciiTheme="minorEastAsia" w:hAnsiTheme="minorEastAsia" w:hint="eastAsia"/>
          <w:color w:val="000000" w:themeColor="text1"/>
        </w:rPr>
        <w:t>(2016年度)</w:t>
      </w:r>
      <w:r w:rsidR="00736F2A">
        <w:rPr>
          <w:rFonts w:asciiTheme="minorEastAsia" w:hAnsiTheme="minorEastAsia" w:hint="eastAsia"/>
          <w:color w:val="000000" w:themeColor="text1"/>
        </w:rPr>
        <w:t>末の福祉施設入所者401人のうち、</w:t>
      </w:r>
      <w:r w:rsidR="00982F9A">
        <w:rPr>
          <w:rFonts w:asciiTheme="minorEastAsia" w:hAnsiTheme="minorEastAsia" w:hint="eastAsia"/>
          <w:color w:val="000000" w:themeColor="text1"/>
        </w:rPr>
        <w:t>11</w:t>
      </w:r>
      <w:r w:rsidR="00763A8B">
        <w:rPr>
          <w:rFonts w:asciiTheme="minorEastAsia" w:hAnsiTheme="minorEastAsia" w:hint="eastAsia"/>
          <w:color w:val="000000" w:themeColor="text1"/>
        </w:rPr>
        <w:t>人を</w:t>
      </w:r>
      <w:r w:rsidR="00D610CF">
        <w:rPr>
          <w:rFonts w:asciiTheme="minorEastAsia" w:hAnsiTheme="minorEastAsia" w:hint="eastAsia"/>
          <w:color w:val="000000" w:themeColor="text1"/>
        </w:rPr>
        <w:t>平成30年度</w:t>
      </w:r>
      <w:r w:rsidR="005E53DC">
        <w:rPr>
          <w:rFonts w:asciiTheme="minorEastAsia" w:hAnsiTheme="minorEastAsia" w:hint="eastAsia"/>
          <w:color w:val="000000" w:themeColor="text1"/>
        </w:rPr>
        <w:t>(2018年度)</w:t>
      </w:r>
      <w:r w:rsidR="00D02A77">
        <w:rPr>
          <w:rFonts w:asciiTheme="minorEastAsia" w:hAnsiTheme="minorEastAsia" w:hint="eastAsia"/>
          <w:color w:val="000000" w:themeColor="text1"/>
        </w:rPr>
        <w:t>から</w:t>
      </w:r>
      <w:r w:rsidR="00D610CF">
        <w:rPr>
          <w:rFonts w:asciiTheme="minorEastAsia" w:hAnsiTheme="minorEastAsia" w:hint="eastAsia"/>
          <w:color w:val="000000" w:themeColor="text1"/>
        </w:rPr>
        <w:t>32年度</w:t>
      </w:r>
      <w:r w:rsidR="005E53DC">
        <w:rPr>
          <w:rFonts w:asciiTheme="minorEastAsia" w:hAnsiTheme="minorEastAsia" w:hint="eastAsia"/>
          <w:color w:val="000000" w:themeColor="text1"/>
        </w:rPr>
        <w:t>(2020年度)</w:t>
      </w:r>
      <w:r w:rsidR="00D610CF">
        <w:rPr>
          <w:rFonts w:asciiTheme="minorEastAsia" w:hAnsiTheme="minorEastAsia" w:hint="eastAsia"/>
          <w:color w:val="000000" w:themeColor="text1"/>
        </w:rPr>
        <w:t>までの３年間で</w:t>
      </w:r>
      <w:r w:rsidR="00763A8B">
        <w:rPr>
          <w:rFonts w:asciiTheme="minorEastAsia" w:hAnsiTheme="minorEastAsia" w:hint="eastAsia"/>
          <w:color w:val="000000" w:themeColor="text1"/>
        </w:rPr>
        <w:t>地域生活へ移行することを目標とします。</w:t>
      </w:r>
    </w:p>
    <w:p w:rsidR="00763A8B" w:rsidRPr="00CA43B3" w:rsidRDefault="00763A8B" w:rsidP="00CA43B3">
      <w:pPr>
        <w:spacing w:line="276" w:lineRule="auto"/>
        <w:ind w:leftChars="300" w:left="720" w:firstLineChars="100" w:firstLine="240"/>
        <w:rPr>
          <w:rFonts w:asciiTheme="minorEastAsia" w:hAnsiTheme="minorEastAsia"/>
          <w:color w:val="000000" w:themeColor="text1"/>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660"/>
        <w:gridCol w:w="2090"/>
      </w:tblGrid>
      <w:tr w:rsidR="00A5421B" w:rsidTr="0072182C">
        <w:tc>
          <w:tcPr>
            <w:tcW w:w="5672" w:type="dxa"/>
            <w:gridSpan w:val="4"/>
            <w:shd w:val="clear" w:color="auto" w:fill="FFFFFF" w:themeFill="background1"/>
          </w:tcPr>
          <w:p w:rsidR="00A5421B" w:rsidRPr="00662F19" w:rsidRDefault="00A5421B" w:rsidP="00662F19">
            <w:pPr>
              <w:spacing w:line="276" w:lineRule="auto"/>
              <w:jc w:val="center"/>
              <w:rPr>
                <w:rFonts w:asciiTheme="minorEastAsia" w:hAnsiTheme="minorEastAsia"/>
                <w:b/>
                <w:color w:val="000000" w:themeColor="text1"/>
              </w:rPr>
            </w:pPr>
            <w:r w:rsidRPr="00662F19">
              <w:rPr>
                <w:rFonts w:asciiTheme="minorEastAsia" w:hAnsiTheme="minorEastAsia" w:hint="eastAsia"/>
                <w:b/>
                <w:color w:val="000000" w:themeColor="text1"/>
              </w:rPr>
              <w:t>第</w:t>
            </w:r>
            <w:r>
              <w:rPr>
                <w:rFonts w:asciiTheme="minorEastAsia" w:hAnsiTheme="minorEastAsia" w:hint="eastAsia"/>
                <w:b/>
                <w:color w:val="000000" w:themeColor="text1"/>
              </w:rPr>
              <w:t>４</w:t>
            </w:r>
            <w:r w:rsidRPr="00662F19">
              <w:rPr>
                <w:rFonts w:asciiTheme="minorEastAsia" w:hAnsiTheme="minorEastAsia" w:hint="eastAsia"/>
                <w:b/>
                <w:color w:val="000000" w:themeColor="text1"/>
              </w:rPr>
              <w:t>期</w:t>
            </w:r>
          </w:p>
        </w:tc>
        <w:tc>
          <w:tcPr>
            <w:tcW w:w="660" w:type="dxa"/>
            <w:vMerge w:val="restart"/>
            <w:tcBorders>
              <w:top w:val="nil"/>
              <w:right w:val="single" w:sz="24" w:space="0" w:color="auto"/>
            </w:tcBorders>
          </w:tcPr>
          <w:p w:rsidR="00A5421B" w:rsidRDefault="00A5421B" w:rsidP="0091503B">
            <w:pPr>
              <w:spacing w:line="276" w:lineRule="auto"/>
              <w:rPr>
                <w:rFonts w:ascii="ＭＳ ゴシック" w:eastAsia="ＭＳ ゴシック" w:hAnsi="ＭＳ ゴシック"/>
                <w:color w:val="000000" w:themeColor="text1"/>
              </w:rPr>
            </w:pPr>
          </w:p>
        </w:tc>
        <w:tc>
          <w:tcPr>
            <w:tcW w:w="2090" w:type="dxa"/>
            <w:tcBorders>
              <w:top w:val="single" w:sz="24" w:space="0" w:color="auto"/>
              <w:left w:val="single" w:sz="24" w:space="0" w:color="auto"/>
              <w:right w:val="single" w:sz="24" w:space="0" w:color="auto"/>
            </w:tcBorders>
            <w:shd w:val="clear" w:color="auto" w:fill="A6A6A6" w:themeFill="background1" w:themeFillShade="A6"/>
            <w:vAlign w:val="center"/>
          </w:tcPr>
          <w:p w:rsidR="00A5421B" w:rsidRPr="00310A11" w:rsidRDefault="00A5421B" w:rsidP="00662F19">
            <w:pPr>
              <w:spacing w:line="276" w:lineRule="auto"/>
              <w:jc w:val="center"/>
              <w:rPr>
                <w:rFonts w:ascii="ＭＳ ゴシック" w:eastAsia="ＭＳ ゴシック" w:hAnsi="ＭＳ ゴシック"/>
                <w:b/>
              </w:rPr>
            </w:pPr>
            <w:r w:rsidRPr="00310A11">
              <w:rPr>
                <w:rFonts w:ascii="ＭＳ ゴシック" w:eastAsia="ＭＳ ゴシック" w:hAnsi="ＭＳ ゴシック" w:hint="eastAsia"/>
                <w:b/>
              </w:rPr>
              <w:t>第５期</w:t>
            </w:r>
          </w:p>
        </w:tc>
      </w:tr>
      <w:tr w:rsidR="00763A8B" w:rsidTr="00C327A8">
        <w:trPr>
          <w:trHeight w:val="680"/>
        </w:trPr>
        <w:tc>
          <w:tcPr>
            <w:tcW w:w="1418" w:type="dxa"/>
            <w:vAlign w:val="center"/>
          </w:tcPr>
          <w:p w:rsidR="00763A8B" w:rsidRDefault="00763A8B" w:rsidP="009C57A5">
            <w:pPr>
              <w:spacing w:line="280" w:lineRule="exact"/>
              <w:ind w:leftChars="-33" w:left="-79"/>
              <w:jc w:val="center"/>
              <w:rPr>
                <w:rFonts w:asciiTheme="minorEastAsia" w:hAnsiTheme="minorEastAsia"/>
                <w:color w:val="000000" w:themeColor="text1"/>
              </w:rPr>
            </w:pPr>
            <w:r w:rsidRPr="00662F19">
              <w:rPr>
                <w:rFonts w:asciiTheme="minorEastAsia" w:hAnsiTheme="minorEastAsia" w:hint="eastAsia"/>
                <w:color w:val="000000" w:themeColor="text1"/>
              </w:rPr>
              <w:t>27</w:t>
            </w:r>
            <w:r>
              <w:rPr>
                <w:rFonts w:asciiTheme="minorEastAsia" w:hAnsiTheme="minorEastAsia" w:hint="eastAsia"/>
                <w:color w:val="000000" w:themeColor="text1"/>
              </w:rPr>
              <w:t>年度</w:t>
            </w:r>
            <w:r w:rsidR="005E53DC">
              <w:rPr>
                <w:rFonts w:asciiTheme="minorEastAsia" w:hAnsiTheme="minorEastAsia"/>
                <w:color w:val="000000" w:themeColor="text1"/>
              </w:rPr>
              <w:br/>
            </w:r>
            <w:r w:rsidR="005E53DC">
              <w:rPr>
                <w:rFonts w:asciiTheme="minorEastAsia" w:hAnsiTheme="minorEastAsia" w:hint="eastAsia"/>
                <w:color w:val="000000" w:themeColor="text1"/>
              </w:rPr>
              <w:t>(2015年度)</w:t>
            </w:r>
          </w:p>
          <w:p w:rsidR="00763A8B" w:rsidRPr="00662F19" w:rsidRDefault="00763A8B"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18" w:type="dxa"/>
            <w:vAlign w:val="center"/>
          </w:tcPr>
          <w:p w:rsidR="00763A8B" w:rsidRDefault="00763A8B"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28</w:t>
            </w:r>
            <w:r>
              <w:rPr>
                <w:rFonts w:asciiTheme="minorEastAsia" w:hAnsiTheme="minorEastAsia" w:hint="eastAsia"/>
                <w:color w:val="000000" w:themeColor="text1"/>
              </w:rPr>
              <w:t>年度</w:t>
            </w:r>
          </w:p>
          <w:p w:rsidR="005E53DC" w:rsidRDefault="005E53DC" w:rsidP="009C57A5">
            <w:pPr>
              <w:spacing w:line="280" w:lineRule="exact"/>
              <w:ind w:leftChars="-23" w:left="-55"/>
              <w:jc w:val="center"/>
              <w:rPr>
                <w:rFonts w:asciiTheme="minorEastAsia" w:hAnsiTheme="minorEastAsia"/>
                <w:color w:val="000000" w:themeColor="text1"/>
              </w:rPr>
            </w:pPr>
            <w:r>
              <w:rPr>
                <w:rFonts w:asciiTheme="minorEastAsia" w:hAnsiTheme="minorEastAsia" w:hint="eastAsia"/>
                <w:color w:val="000000" w:themeColor="text1"/>
              </w:rPr>
              <w:t>(2016年度)</w:t>
            </w:r>
          </w:p>
          <w:p w:rsidR="00763A8B" w:rsidRPr="00662F19" w:rsidRDefault="00763A8B"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18" w:type="dxa"/>
            <w:vAlign w:val="center"/>
          </w:tcPr>
          <w:p w:rsidR="00763A8B" w:rsidRDefault="00763A8B"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29年度</w:t>
            </w:r>
          </w:p>
          <w:p w:rsidR="005E53DC" w:rsidRDefault="005E53DC" w:rsidP="009C57A5">
            <w:pPr>
              <w:spacing w:line="280" w:lineRule="exact"/>
              <w:ind w:leftChars="-30" w:left="-72"/>
              <w:jc w:val="center"/>
              <w:rPr>
                <w:rFonts w:asciiTheme="minorEastAsia" w:hAnsiTheme="minorEastAsia"/>
                <w:color w:val="000000" w:themeColor="text1"/>
              </w:rPr>
            </w:pPr>
            <w:r>
              <w:rPr>
                <w:rFonts w:asciiTheme="minorEastAsia" w:hAnsiTheme="minorEastAsia" w:hint="eastAsia"/>
                <w:color w:val="000000" w:themeColor="text1"/>
              </w:rPr>
              <w:t>(2017年度)</w:t>
            </w:r>
          </w:p>
          <w:p w:rsidR="00763A8B" w:rsidRPr="00EC2544" w:rsidRDefault="00EC2544" w:rsidP="009C57A5">
            <w:pPr>
              <w:spacing w:line="280" w:lineRule="exact"/>
              <w:ind w:leftChars="-35" w:left="-84" w:rightChars="-42" w:right="-101"/>
              <w:jc w:val="center"/>
              <w:rPr>
                <w:rFonts w:asciiTheme="minorEastAsia" w:hAnsiTheme="minorEastAsia"/>
                <w:color w:val="000000" w:themeColor="text1"/>
                <w:sz w:val="14"/>
                <w:szCs w:val="14"/>
              </w:rPr>
            </w:pPr>
            <w:r w:rsidRPr="00EC2544">
              <w:rPr>
                <w:rFonts w:asciiTheme="minorEastAsia" w:hAnsiTheme="minorEastAsia" w:hint="eastAsia"/>
                <w:color w:val="000000" w:themeColor="text1"/>
                <w:sz w:val="14"/>
                <w:szCs w:val="14"/>
              </w:rPr>
              <w:t>(９月末</w:t>
            </w:r>
            <w:r w:rsidR="00763A8B" w:rsidRPr="00EC2544">
              <w:rPr>
                <w:rFonts w:asciiTheme="minorEastAsia" w:hAnsiTheme="minorEastAsia" w:hint="eastAsia"/>
                <w:color w:val="000000" w:themeColor="text1"/>
                <w:sz w:val="14"/>
                <w:szCs w:val="14"/>
              </w:rPr>
              <w:t>まで実績値</w:t>
            </w:r>
            <w:r w:rsidRPr="00EC2544">
              <w:rPr>
                <w:rFonts w:asciiTheme="minorEastAsia" w:hAnsiTheme="minorEastAsia" w:hint="eastAsia"/>
                <w:color w:val="000000" w:themeColor="text1"/>
                <w:sz w:val="14"/>
                <w:szCs w:val="14"/>
              </w:rPr>
              <w:t>)</w:t>
            </w:r>
          </w:p>
        </w:tc>
        <w:tc>
          <w:tcPr>
            <w:tcW w:w="1418" w:type="dxa"/>
            <w:vAlign w:val="center"/>
          </w:tcPr>
          <w:p w:rsidR="00763A8B" w:rsidRDefault="0000163B" w:rsidP="009C57A5">
            <w:pPr>
              <w:spacing w:line="280" w:lineRule="exact"/>
              <w:ind w:leftChars="-26" w:left="-62" w:rightChars="-26" w:right="-62"/>
              <w:jc w:val="center"/>
              <w:rPr>
                <w:rFonts w:asciiTheme="minorEastAsia" w:hAnsiTheme="minorEastAsia"/>
                <w:color w:val="000000" w:themeColor="text1"/>
              </w:rPr>
            </w:pPr>
            <w:r>
              <w:rPr>
                <w:rFonts w:asciiTheme="minorEastAsia" w:hAnsiTheme="minorEastAsia" w:hint="eastAsia"/>
                <w:color w:val="000000" w:themeColor="text1"/>
              </w:rPr>
              <w:t>27～</w:t>
            </w:r>
            <w:r w:rsidR="00763A8B" w:rsidRPr="00662F19">
              <w:rPr>
                <w:rFonts w:asciiTheme="minorEastAsia" w:hAnsiTheme="minorEastAsia" w:hint="eastAsia"/>
                <w:color w:val="000000" w:themeColor="text1"/>
              </w:rPr>
              <w:t>29年度</w:t>
            </w:r>
          </w:p>
          <w:p w:rsidR="005E53DC" w:rsidRPr="005E53DC" w:rsidRDefault="005E53DC" w:rsidP="009C57A5">
            <w:pPr>
              <w:spacing w:line="280" w:lineRule="exact"/>
              <w:ind w:leftChars="-26" w:left="-62" w:rightChars="-26" w:right="-62"/>
              <w:jc w:val="center"/>
              <w:rPr>
                <w:rFonts w:asciiTheme="minorEastAsia" w:hAnsiTheme="minorEastAsia"/>
                <w:color w:val="000000" w:themeColor="text1"/>
                <w:sz w:val="16"/>
                <w:szCs w:val="16"/>
              </w:rPr>
            </w:pPr>
            <w:r w:rsidRPr="005E53DC">
              <w:rPr>
                <w:rFonts w:asciiTheme="minorEastAsia" w:hAnsiTheme="minorEastAsia" w:hint="eastAsia"/>
                <w:color w:val="000000" w:themeColor="text1"/>
                <w:sz w:val="16"/>
                <w:szCs w:val="16"/>
              </w:rPr>
              <w:t>(2015～2017年度)</w:t>
            </w:r>
          </w:p>
          <w:p w:rsidR="00763A8B" w:rsidRPr="00662F19" w:rsidRDefault="00763A8B"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（目標値）</w:t>
            </w:r>
          </w:p>
        </w:tc>
        <w:tc>
          <w:tcPr>
            <w:tcW w:w="660" w:type="dxa"/>
            <w:vMerge/>
            <w:tcBorders>
              <w:right w:val="single" w:sz="24" w:space="0" w:color="auto"/>
            </w:tcBorders>
          </w:tcPr>
          <w:p w:rsidR="00763A8B" w:rsidRDefault="00763A8B" w:rsidP="009C57A5">
            <w:pPr>
              <w:spacing w:line="280" w:lineRule="exact"/>
              <w:jc w:val="center"/>
              <w:rPr>
                <w:rFonts w:ascii="ＭＳ ゴシック" w:eastAsia="ＭＳ ゴシック" w:hAnsi="ＭＳ ゴシック"/>
                <w:color w:val="000000" w:themeColor="text1"/>
              </w:rPr>
            </w:pPr>
          </w:p>
        </w:tc>
        <w:tc>
          <w:tcPr>
            <w:tcW w:w="2090" w:type="dxa"/>
            <w:tcBorders>
              <w:left w:val="single" w:sz="24" w:space="0" w:color="auto"/>
              <w:right w:val="single" w:sz="24" w:space="0" w:color="auto"/>
            </w:tcBorders>
          </w:tcPr>
          <w:p w:rsidR="00763A8B" w:rsidRDefault="00D610CF"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30～32年度</w:t>
            </w:r>
          </w:p>
          <w:p w:rsidR="00C327A8" w:rsidRDefault="00C327A8" w:rsidP="009C57A5">
            <w:pPr>
              <w:spacing w:line="280" w:lineRule="exact"/>
              <w:ind w:leftChars="-45" w:left="-108" w:rightChars="-60" w:right="-144"/>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(2018～2020年度)</w:t>
            </w:r>
          </w:p>
          <w:p w:rsidR="00763A8B" w:rsidRDefault="00763A8B"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（目標値）</w:t>
            </w:r>
          </w:p>
        </w:tc>
      </w:tr>
      <w:tr w:rsidR="00763A8B" w:rsidTr="00576A0E">
        <w:trPr>
          <w:trHeight w:val="680"/>
        </w:trPr>
        <w:tc>
          <w:tcPr>
            <w:tcW w:w="1418" w:type="dxa"/>
          </w:tcPr>
          <w:p w:rsidR="00763A8B" w:rsidRPr="00662F19" w:rsidRDefault="00763A8B" w:rsidP="00B3127E">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５</w:t>
            </w:r>
            <w:r w:rsidRPr="00662F19">
              <w:rPr>
                <w:rFonts w:asciiTheme="minorEastAsia" w:hAnsiTheme="minorEastAsia" w:hint="eastAsia"/>
                <w:color w:val="000000" w:themeColor="text1"/>
              </w:rPr>
              <w:t>人</w:t>
            </w:r>
          </w:p>
        </w:tc>
        <w:tc>
          <w:tcPr>
            <w:tcW w:w="1418" w:type="dxa"/>
          </w:tcPr>
          <w:p w:rsidR="00763A8B" w:rsidRDefault="00763A8B" w:rsidP="00B3127E">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４</w:t>
            </w:r>
            <w:r w:rsidRPr="00662F19">
              <w:rPr>
                <w:rFonts w:asciiTheme="minorEastAsia" w:hAnsiTheme="minorEastAsia" w:hint="eastAsia"/>
                <w:color w:val="000000" w:themeColor="text1"/>
              </w:rPr>
              <w:t>人</w:t>
            </w:r>
          </w:p>
          <w:p w:rsidR="00763A8B" w:rsidRPr="00662F19" w:rsidRDefault="00763A8B" w:rsidP="00B3127E">
            <w:pPr>
              <w:spacing w:line="320" w:lineRule="exact"/>
              <w:ind w:leftChars="-38" w:left="-91" w:rightChars="-42" w:right="-101"/>
              <w:jc w:val="right"/>
              <w:rPr>
                <w:rFonts w:asciiTheme="minorEastAsia" w:hAnsiTheme="minorEastAsia"/>
                <w:color w:val="000000" w:themeColor="text1"/>
              </w:rPr>
            </w:pPr>
            <w:r>
              <w:rPr>
                <w:rFonts w:asciiTheme="minorEastAsia" w:hAnsiTheme="minorEastAsia" w:hint="eastAsia"/>
                <w:color w:val="000000" w:themeColor="text1"/>
              </w:rPr>
              <w:t>(累計９人)</w:t>
            </w:r>
          </w:p>
        </w:tc>
        <w:tc>
          <w:tcPr>
            <w:tcW w:w="1418" w:type="dxa"/>
          </w:tcPr>
          <w:p w:rsidR="00763A8B" w:rsidRDefault="00D01D43" w:rsidP="00B3127E">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０</w:t>
            </w:r>
            <w:r w:rsidR="00763A8B">
              <w:rPr>
                <w:rFonts w:asciiTheme="minorEastAsia" w:hAnsiTheme="minorEastAsia" w:hint="eastAsia"/>
                <w:color w:val="000000" w:themeColor="text1"/>
              </w:rPr>
              <w:t>人</w:t>
            </w:r>
          </w:p>
          <w:p w:rsidR="00763A8B" w:rsidRDefault="00763A8B" w:rsidP="00763A8B">
            <w:pPr>
              <w:spacing w:line="320" w:lineRule="exact"/>
              <w:ind w:leftChars="-38" w:left="-91" w:rightChars="-42" w:right="-101"/>
              <w:jc w:val="right"/>
              <w:rPr>
                <w:rFonts w:asciiTheme="minorEastAsia" w:hAnsiTheme="minorEastAsia"/>
                <w:color w:val="000000" w:themeColor="text1"/>
              </w:rPr>
            </w:pPr>
            <w:r>
              <w:rPr>
                <w:rFonts w:asciiTheme="minorEastAsia" w:hAnsiTheme="minorEastAsia" w:hint="eastAsia"/>
                <w:color w:val="000000" w:themeColor="text1"/>
              </w:rPr>
              <w:t>(</w:t>
            </w:r>
            <w:r w:rsidR="00D01D43">
              <w:rPr>
                <w:rFonts w:asciiTheme="minorEastAsia" w:hAnsiTheme="minorEastAsia" w:hint="eastAsia"/>
                <w:color w:val="000000" w:themeColor="text1"/>
              </w:rPr>
              <w:t>累計９</w:t>
            </w:r>
            <w:r>
              <w:rPr>
                <w:rFonts w:asciiTheme="minorEastAsia" w:hAnsiTheme="minorEastAsia" w:hint="eastAsia"/>
                <w:color w:val="000000" w:themeColor="text1"/>
              </w:rPr>
              <w:t>人)</w:t>
            </w:r>
          </w:p>
        </w:tc>
        <w:tc>
          <w:tcPr>
            <w:tcW w:w="1418" w:type="dxa"/>
          </w:tcPr>
          <w:p w:rsidR="00763A8B" w:rsidRDefault="00763A8B" w:rsidP="00B3127E">
            <w:pPr>
              <w:spacing w:line="320" w:lineRule="exact"/>
              <w:jc w:val="right"/>
              <w:rPr>
                <w:rFonts w:asciiTheme="minorEastAsia" w:hAnsiTheme="minorEastAsia"/>
                <w:color w:val="000000" w:themeColor="text1"/>
              </w:rPr>
            </w:pPr>
          </w:p>
          <w:p w:rsidR="00763A8B" w:rsidRPr="00662F19" w:rsidRDefault="00763A8B" w:rsidP="0000163B">
            <w:pPr>
              <w:spacing w:line="320" w:lineRule="exact"/>
              <w:ind w:leftChars="-42" w:left="-101" w:rightChars="-38" w:right="-91"/>
              <w:jc w:val="right"/>
              <w:rPr>
                <w:rFonts w:asciiTheme="minorEastAsia" w:hAnsiTheme="minorEastAsia"/>
                <w:color w:val="000000" w:themeColor="text1"/>
              </w:rPr>
            </w:pPr>
            <w:r>
              <w:rPr>
                <w:rFonts w:asciiTheme="minorEastAsia" w:hAnsiTheme="minorEastAsia" w:hint="eastAsia"/>
                <w:color w:val="000000" w:themeColor="text1"/>
              </w:rPr>
              <w:t>累計18人</w:t>
            </w:r>
          </w:p>
        </w:tc>
        <w:tc>
          <w:tcPr>
            <w:tcW w:w="660" w:type="dxa"/>
            <w:vMerge/>
            <w:tcBorders>
              <w:bottom w:val="nil"/>
              <w:right w:val="single" w:sz="24" w:space="0" w:color="auto"/>
            </w:tcBorders>
          </w:tcPr>
          <w:p w:rsidR="00763A8B" w:rsidRDefault="00763A8B" w:rsidP="00FD23D7">
            <w:pPr>
              <w:spacing w:line="276" w:lineRule="auto"/>
              <w:jc w:val="right"/>
              <w:rPr>
                <w:rFonts w:ascii="ＭＳ ゴシック" w:eastAsia="ＭＳ ゴシック" w:hAnsi="ＭＳ ゴシック"/>
                <w:color w:val="000000" w:themeColor="text1"/>
              </w:rPr>
            </w:pPr>
          </w:p>
        </w:tc>
        <w:tc>
          <w:tcPr>
            <w:tcW w:w="2090" w:type="dxa"/>
            <w:tcBorders>
              <w:left w:val="single" w:sz="24" w:space="0" w:color="auto"/>
              <w:bottom w:val="single" w:sz="24" w:space="0" w:color="auto"/>
              <w:right w:val="single" w:sz="24" w:space="0" w:color="auto"/>
            </w:tcBorders>
            <w:vAlign w:val="bottom"/>
          </w:tcPr>
          <w:p w:rsidR="00763A8B" w:rsidRDefault="00982F9A" w:rsidP="00D610CF">
            <w:pPr>
              <w:spacing w:line="276" w:lineRule="auto"/>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11</w:t>
            </w:r>
            <w:r w:rsidR="00763A8B">
              <w:rPr>
                <w:rFonts w:ascii="ＭＳ ゴシック" w:eastAsia="ＭＳ ゴシック" w:hAnsi="ＭＳ ゴシック" w:hint="eastAsia"/>
                <w:color w:val="000000" w:themeColor="text1"/>
              </w:rPr>
              <w:t>人</w:t>
            </w:r>
          </w:p>
        </w:tc>
      </w:tr>
    </w:tbl>
    <w:p w:rsidR="0091503B" w:rsidRPr="0091503B" w:rsidRDefault="0091503B" w:rsidP="00D610CF">
      <w:pPr>
        <w:spacing w:line="276" w:lineRule="auto"/>
        <w:rPr>
          <w:rFonts w:ascii="ＭＳ ゴシック" w:eastAsia="ＭＳ ゴシック" w:hAnsi="ＭＳ ゴシック"/>
          <w:color w:val="000000" w:themeColor="text1"/>
        </w:rPr>
      </w:pPr>
    </w:p>
    <w:p w:rsidR="004E5FE6" w:rsidRDefault="005A61B0" w:rsidP="00EA078F">
      <w:pPr>
        <w:spacing w:line="276" w:lineRule="auto"/>
        <w:ind w:leftChars="100" w:left="840" w:hangingChars="250" w:hanging="600"/>
        <w:rPr>
          <w:rFonts w:ascii="ＭＳ ゴシック" w:eastAsia="ＭＳ ゴシック" w:hAnsi="ＭＳ ゴシック"/>
        </w:rPr>
      </w:pPr>
      <w:r w:rsidRPr="004227BB">
        <w:rPr>
          <w:rFonts w:ascii="ＭＳ ゴシック" w:eastAsia="ＭＳ ゴシック" w:hAnsi="ＭＳ ゴシック" w:hint="eastAsia"/>
          <w:color w:val="000000" w:themeColor="text1"/>
        </w:rPr>
        <w:t>（イ）</w:t>
      </w:r>
      <w:r w:rsidR="004E5FE6" w:rsidRPr="00292D12">
        <w:rPr>
          <w:rFonts w:ascii="ＭＳ ゴシック" w:eastAsia="ＭＳ ゴシック" w:hAnsi="ＭＳ ゴシック" w:hint="eastAsia"/>
        </w:rPr>
        <w:t>福祉施設</w:t>
      </w:r>
      <w:r w:rsidR="00652590">
        <w:rPr>
          <w:rFonts w:ascii="ＭＳ ゴシック" w:eastAsia="ＭＳ ゴシック" w:hAnsi="ＭＳ ゴシック" w:hint="eastAsia"/>
        </w:rPr>
        <w:t>の</w:t>
      </w:r>
      <w:r w:rsidR="004E5FE6" w:rsidRPr="00292D12">
        <w:rPr>
          <w:rFonts w:ascii="ＭＳ ゴシック" w:eastAsia="ＭＳ ゴシック" w:hAnsi="ＭＳ ゴシック" w:hint="eastAsia"/>
        </w:rPr>
        <w:t>入所者数</w:t>
      </w:r>
    </w:p>
    <w:p w:rsidR="004E5FE6" w:rsidRDefault="004E5FE6" w:rsidP="004E5FE6">
      <w:pPr>
        <w:spacing w:line="276" w:lineRule="auto"/>
        <w:ind w:leftChars="300" w:left="720"/>
        <w:rPr>
          <w:rFonts w:ascii="ＭＳ ゴシック" w:eastAsia="ＭＳ ゴシック" w:hAnsi="ＭＳ ゴシック"/>
        </w:rPr>
      </w:pPr>
      <w:r>
        <w:rPr>
          <w:rFonts w:ascii="ＭＳ ゴシック" w:eastAsia="ＭＳ ゴシック" w:hAnsi="ＭＳ ゴシック" w:hint="eastAsia"/>
        </w:rPr>
        <w:t>【国の基本指針】</w:t>
      </w:r>
    </w:p>
    <w:p w:rsidR="00FD23D7" w:rsidRPr="005859AD" w:rsidRDefault="00FD23D7" w:rsidP="00FD23D7">
      <w:pPr>
        <w:spacing w:line="276" w:lineRule="auto"/>
        <w:ind w:leftChars="295" w:left="708" w:firstLineChars="100" w:firstLine="240"/>
        <w:rPr>
          <w:rFonts w:asciiTheme="minorEastAsia" w:hAnsiTheme="minorEastAsia"/>
          <w:color w:val="000000" w:themeColor="text1"/>
        </w:rPr>
      </w:pPr>
      <w:r w:rsidRPr="005859AD">
        <w:rPr>
          <w:rFonts w:asciiTheme="minorEastAsia" w:hAnsiTheme="minorEastAsia" w:hint="eastAsia"/>
          <w:color w:val="000000" w:themeColor="text1"/>
        </w:rPr>
        <w:t>平成32</w:t>
      </w:r>
      <w:r w:rsidR="00736F2A" w:rsidRPr="005859AD">
        <w:rPr>
          <w:rFonts w:asciiTheme="minorEastAsia" w:hAnsiTheme="minorEastAsia" w:hint="eastAsia"/>
          <w:color w:val="000000" w:themeColor="text1"/>
        </w:rPr>
        <w:t>年度</w:t>
      </w:r>
      <w:r w:rsidR="005E53DC" w:rsidRPr="005859AD">
        <w:rPr>
          <w:rFonts w:asciiTheme="minorEastAsia" w:hAnsiTheme="minorEastAsia" w:hint="eastAsia"/>
          <w:color w:val="000000" w:themeColor="text1"/>
        </w:rPr>
        <w:t>(2020年度)</w:t>
      </w:r>
      <w:r w:rsidR="00736F2A" w:rsidRPr="005859AD">
        <w:rPr>
          <w:rFonts w:asciiTheme="minorEastAsia" w:hAnsiTheme="minorEastAsia" w:hint="eastAsia"/>
          <w:color w:val="000000" w:themeColor="text1"/>
        </w:rPr>
        <w:t>末までに、</w:t>
      </w:r>
      <w:r w:rsidR="005E53DC" w:rsidRPr="005859AD">
        <w:rPr>
          <w:rFonts w:asciiTheme="minorEastAsia" w:hAnsiTheme="minorEastAsia" w:hint="eastAsia"/>
          <w:color w:val="000000" w:themeColor="text1"/>
          <w:kern w:val="0"/>
        </w:rPr>
        <w:t>平成28年度(2016年度)</w:t>
      </w:r>
      <w:r w:rsidR="00736F2A" w:rsidRPr="005859AD">
        <w:rPr>
          <w:rFonts w:asciiTheme="minorEastAsia" w:hAnsiTheme="minorEastAsia" w:hint="eastAsia"/>
          <w:color w:val="000000" w:themeColor="text1"/>
          <w:kern w:val="0"/>
        </w:rPr>
        <w:t>末時点の福祉施設入所者数</w:t>
      </w:r>
      <w:r w:rsidRPr="005859AD">
        <w:rPr>
          <w:rFonts w:asciiTheme="minorEastAsia" w:hAnsiTheme="minorEastAsia" w:hint="eastAsia"/>
          <w:color w:val="000000" w:themeColor="text1"/>
          <w:kern w:val="0"/>
        </w:rPr>
        <w:t>から</w:t>
      </w:r>
      <w:r w:rsidR="00A5421B" w:rsidRPr="005859AD">
        <w:rPr>
          <w:rFonts w:asciiTheme="minorEastAsia" w:hAnsiTheme="minorEastAsia" w:hint="eastAsia"/>
          <w:color w:val="000000" w:themeColor="text1"/>
          <w:kern w:val="0"/>
        </w:rPr>
        <w:t>２</w:t>
      </w:r>
      <w:r w:rsidRPr="005859AD">
        <w:rPr>
          <w:rFonts w:asciiTheme="minorEastAsia" w:hAnsiTheme="minorEastAsia" w:hint="eastAsia"/>
          <w:color w:val="000000" w:themeColor="text1"/>
          <w:kern w:val="0"/>
        </w:rPr>
        <w:t>％以上</w:t>
      </w:r>
      <w:r w:rsidRPr="005859AD">
        <w:rPr>
          <w:rFonts w:asciiTheme="minorEastAsia" w:hAnsiTheme="minorEastAsia" w:hint="eastAsia"/>
          <w:color w:val="000000" w:themeColor="text1"/>
        </w:rPr>
        <w:t>削減</w:t>
      </w:r>
    </w:p>
    <w:p w:rsidR="00A5421B" w:rsidRPr="005E53DC" w:rsidRDefault="00A5421B" w:rsidP="00FD23D7">
      <w:pPr>
        <w:spacing w:line="276" w:lineRule="auto"/>
        <w:ind w:leftChars="295" w:left="708" w:firstLineChars="100" w:firstLine="240"/>
        <w:rPr>
          <w:rFonts w:asciiTheme="majorEastAsia" w:eastAsiaTheme="majorEastAsia" w:hAnsiTheme="majorEastAsia"/>
          <w:color w:val="000000" w:themeColor="text1"/>
        </w:rPr>
      </w:pPr>
    </w:p>
    <w:p w:rsidR="005A61B0" w:rsidRDefault="00FD23D7" w:rsidP="000503B5">
      <w:pPr>
        <w:spacing w:line="276" w:lineRule="auto"/>
        <w:ind w:leftChars="300" w:left="840" w:hangingChars="50" w:hanging="120"/>
        <w:rPr>
          <w:rFonts w:ascii="ＭＳ ゴシック" w:eastAsia="ＭＳ ゴシック" w:hAnsi="ＭＳ ゴシック"/>
        </w:rPr>
      </w:pPr>
      <w:r>
        <w:rPr>
          <w:rFonts w:ascii="ＭＳ ゴシック" w:eastAsia="ＭＳ ゴシック" w:hAnsi="ＭＳ ゴシック" w:hint="eastAsia"/>
        </w:rPr>
        <w:t>【江戸川区の目標】</w:t>
      </w:r>
    </w:p>
    <w:p w:rsidR="00A5421B" w:rsidRDefault="00A5421B" w:rsidP="00A5421B">
      <w:pPr>
        <w:spacing w:line="276" w:lineRule="auto"/>
        <w:ind w:leftChars="300" w:left="720" w:firstLineChars="100" w:firstLine="240"/>
        <w:rPr>
          <w:rFonts w:asciiTheme="minorEastAsia" w:hAnsiTheme="minorEastAsia"/>
        </w:rPr>
      </w:pPr>
      <w:r>
        <w:rPr>
          <w:rFonts w:asciiTheme="minorEastAsia" w:hAnsiTheme="minorEastAsia" w:hint="eastAsia"/>
        </w:rPr>
        <w:t>第４期計画</w:t>
      </w:r>
      <w:r w:rsidR="00716A32">
        <w:rPr>
          <w:rFonts w:asciiTheme="minorEastAsia" w:hAnsiTheme="minorEastAsia" w:hint="eastAsia"/>
        </w:rPr>
        <w:t>で</w:t>
      </w:r>
      <w:r>
        <w:rPr>
          <w:rFonts w:asciiTheme="minorEastAsia" w:hAnsiTheme="minorEastAsia" w:hint="eastAsia"/>
        </w:rPr>
        <w:t>は、</w:t>
      </w:r>
      <w:r w:rsidR="00736F2A">
        <w:rPr>
          <w:rFonts w:asciiTheme="minorEastAsia" w:hAnsiTheme="minorEastAsia" w:hint="eastAsia"/>
        </w:rPr>
        <w:t>平成25年度</w:t>
      </w:r>
      <w:r w:rsidR="005E53DC">
        <w:rPr>
          <w:rFonts w:asciiTheme="minorEastAsia" w:hAnsiTheme="minorEastAsia" w:hint="eastAsia"/>
        </w:rPr>
        <w:t>(2013年度)</w:t>
      </w:r>
      <w:r w:rsidR="00736F2A">
        <w:rPr>
          <w:rFonts w:asciiTheme="minorEastAsia" w:hAnsiTheme="minorEastAsia" w:hint="eastAsia"/>
        </w:rPr>
        <w:t>末時点の福祉施設入所者</w:t>
      </w:r>
      <w:r w:rsidR="00716A32">
        <w:rPr>
          <w:rFonts w:asciiTheme="minorEastAsia" w:hAnsiTheme="minorEastAsia" w:hint="eastAsia"/>
        </w:rPr>
        <w:t>数は</w:t>
      </w:r>
      <w:r w:rsidR="00736F2A">
        <w:rPr>
          <w:rFonts w:asciiTheme="minorEastAsia" w:hAnsiTheme="minorEastAsia" w:hint="eastAsia"/>
        </w:rPr>
        <w:t>396</w:t>
      </w:r>
      <w:r w:rsidR="00E61A06">
        <w:rPr>
          <w:rFonts w:asciiTheme="minorEastAsia" w:hAnsiTheme="minorEastAsia" w:hint="eastAsia"/>
        </w:rPr>
        <w:t>人でした。</w:t>
      </w:r>
      <w:r w:rsidR="00736F2A">
        <w:rPr>
          <w:rFonts w:asciiTheme="minorEastAsia" w:hAnsiTheme="minorEastAsia" w:hint="eastAsia"/>
        </w:rPr>
        <w:t>待機者数を勘案し、</w:t>
      </w:r>
      <w:r w:rsidR="00346652">
        <w:rPr>
          <w:rFonts w:asciiTheme="minorEastAsia" w:hAnsiTheme="minorEastAsia" w:hint="eastAsia"/>
        </w:rPr>
        <w:t>平成29年度（2017年度）</w:t>
      </w:r>
      <w:r>
        <w:rPr>
          <w:rFonts w:asciiTheme="minorEastAsia" w:hAnsiTheme="minorEastAsia" w:hint="eastAsia"/>
        </w:rPr>
        <w:t>末時点の福祉施設入所者数を414人</w:t>
      </w:r>
      <w:r w:rsidR="00BC10A2">
        <w:rPr>
          <w:rFonts w:asciiTheme="minorEastAsia" w:hAnsiTheme="minorEastAsia" w:hint="eastAsia"/>
        </w:rPr>
        <w:t>に</w:t>
      </w:r>
      <w:r w:rsidR="00716A32">
        <w:rPr>
          <w:rFonts w:asciiTheme="minorEastAsia" w:hAnsiTheme="minorEastAsia" w:hint="eastAsia"/>
        </w:rPr>
        <w:t>することを目標</w:t>
      </w:r>
      <w:r>
        <w:rPr>
          <w:rFonts w:asciiTheme="minorEastAsia" w:hAnsiTheme="minorEastAsia" w:hint="eastAsia"/>
        </w:rPr>
        <w:t>としました。</w:t>
      </w:r>
    </w:p>
    <w:p w:rsidR="00A5421B" w:rsidRDefault="00346652" w:rsidP="00A5421B">
      <w:pPr>
        <w:spacing w:line="276" w:lineRule="auto"/>
        <w:ind w:leftChars="300" w:left="720" w:firstLineChars="100" w:firstLine="240"/>
        <w:rPr>
          <w:rFonts w:asciiTheme="minorEastAsia" w:hAnsiTheme="minorEastAsia"/>
        </w:rPr>
      </w:pPr>
      <w:r>
        <w:rPr>
          <w:rFonts w:asciiTheme="minorEastAsia" w:hAnsiTheme="minorEastAsia" w:hint="eastAsia"/>
        </w:rPr>
        <w:lastRenderedPageBreak/>
        <w:t>平成29年度（2017年度）</w:t>
      </w:r>
      <w:r w:rsidR="00EC2544">
        <w:rPr>
          <w:rFonts w:asciiTheme="minorEastAsia" w:hAnsiTheme="minorEastAsia" w:hint="eastAsia"/>
        </w:rPr>
        <w:t>９月末</w:t>
      </w:r>
      <w:r w:rsidR="00736F2A">
        <w:rPr>
          <w:rFonts w:asciiTheme="minorEastAsia" w:hAnsiTheme="minorEastAsia" w:hint="eastAsia"/>
        </w:rPr>
        <w:t>現在の福祉施設入所者数</w:t>
      </w:r>
      <w:r w:rsidR="003D1EAD">
        <w:rPr>
          <w:rFonts w:asciiTheme="minorEastAsia" w:hAnsiTheme="minorEastAsia" w:hint="eastAsia"/>
        </w:rPr>
        <w:t>は411</w:t>
      </w:r>
      <w:r w:rsidR="00D610CF">
        <w:rPr>
          <w:rFonts w:asciiTheme="minorEastAsia" w:hAnsiTheme="minorEastAsia" w:hint="eastAsia"/>
        </w:rPr>
        <w:t>人でした。</w:t>
      </w:r>
      <w:r w:rsidR="00FB0D33">
        <w:rPr>
          <w:rFonts w:asciiTheme="minorEastAsia" w:hAnsiTheme="minorEastAsia" w:hint="eastAsia"/>
        </w:rPr>
        <w:t>また、</w:t>
      </w:r>
      <w:r w:rsidR="00162768">
        <w:rPr>
          <w:rFonts w:asciiTheme="minorEastAsia" w:hAnsiTheme="minorEastAsia" w:hint="eastAsia"/>
        </w:rPr>
        <w:t>入所待機者は</w:t>
      </w:r>
      <w:r w:rsidR="00FB0D33">
        <w:rPr>
          <w:rFonts w:asciiTheme="minorEastAsia" w:hAnsiTheme="minorEastAsia" w:hint="eastAsia"/>
        </w:rPr>
        <w:t>身体</w:t>
      </w:r>
      <w:r w:rsidR="00020022">
        <w:rPr>
          <w:rFonts w:asciiTheme="minorEastAsia" w:hAnsiTheme="minorEastAsia" w:hint="eastAsia"/>
        </w:rPr>
        <w:t>障害の方は13人、知的障害の方は64</w:t>
      </w:r>
      <w:r w:rsidR="00162768">
        <w:rPr>
          <w:rFonts w:asciiTheme="minorEastAsia" w:hAnsiTheme="minorEastAsia" w:hint="eastAsia"/>
        </w:rPr>
        <w:t>人でした。</w:t>
      </w:r>
    </w:p>
    <w:p w:rsidR="00716A32" w:rsidRPr="001068E8" w:rsidRDefault="00973A1B" w:rsidP="001068E8">
      <w:pPr>
        <w:spacing w:line="276" w:lineRule="auto"/>
        <w:ind w:leftChars="300" w:left="720" w:firstLineChars="100" w:firstLine="240"/>
        <w:rPr>
          <w:rFonts w:asciiTheme="minorEastAsia" w:hAnsiTheme="minorEastAsia"/>
        </w:rPr>
      </w:pPr>
      <w:r>
        <w:rPr>
          <w:rFonts w:asciiTheme="minorEastAsia" w:hAnsiTheme="minorEastAsia" w:hint="eastAsia"/>
        </w:rPr>
        <w:t>地域</w:t>
      </w:r>
      <w:r w:rsidR="005862F2">
        <w:rPr>
          <w:rFonts w:asciiTheme="minorEastAsia" w:hAnsiTheme="minorEastAsia" w:hint="eastAsia"/>
        </w:rPr>
        <w:t>移行者数</w:t>
      </w:r>
      <w:r w:rsidR="0056081E">
        <w:rPr>
          <w:rFonts w:asciiTheme="minorEastAsia" w:hAnsiTheme="minorEastAsia" w:hint="eastAsia"/>
        </w:rPr>
        <w:t>の目標を11人</w:t>
      </w:r>
      <w:r w:rsidR="00854D59">
        <w:rPr>
          <w:rFonts w:asciiTheme="minorEastAsia" w:hAnsiTheme="minorEastAsia" w:hint="eastAsia"/>
        </w:rPr>
        <w:t>に</w:t>
      </w:r>
      <w:r w:rsidR="0056081E">
        <w:rPr>
          <w:rFonts w:asciiTheme="minorEastAsia" w:hAnsiTheme="minorEastAsia" w:hint="eastAsia"/>
        </w:rPr>
        <w:t>す</w:t>
      </w:r>
      <w:r w:rsidR="001068E8">
        <w:rPr>
          <w:rFonts w:asciiTheme="minorEastAsia" w:hAnsiTheme="minorEastAsia" w:hint="eastAsia"/>
        </w:rPr>
        <w:t>る一方、</w:t>
      </w:r>
      <w:r w:rsidR="00A41F7F">
        <w:rPr>
          <w:rFonts w:asciiTheme="minorEastAsia" w:hAnsiTheme="minorEastAsia" w:hint="eastAsia"/>
        </w:rPr>
        <w:t>重度化</w:t>
      </w:r>
      <w:r w:rsidR="00B6333C">
        <w:rPr>
          <w:rFonts w:asciiTheme="minorEastAsia" w:hAnsiTheme="minorEastAsia" w:hint="eastAsia"/>
        </w:rPr>
        <w:t>等</w:t>
      </w:r>
      <w:r w:rsidR="001068E8">
        <w:rPr>
          <w:rFonts w:asciiTheme="minorEastAsia" w:hAnsiTheme="minorEastAsia" w:hint="eastAsia"/>
        </w:rPr>
        <w:t>により入所を望み待機している方が</w:t>
      </w:r>
      <w:r w:rsidR="00854D59">
        <w:rPr>
          <w:rFonts w:asciiTheme="minorEastAsia" w:hAnsiTheme="minorEastAsia" w:hint="eastAsia"/>
        </w:rPr>
        <w:t>います</w:t>
      </w:r>
      <w:r w:rsidR="001068E8">
        <w:rPr>
          <w:rFonts w:asciiTheme="minorEastAsia" w:hAnsiTheme="minorEastAsia" w:hint="eastAsia"/>
        </w:rPr>
        <w:t>ので、</w:t>
      </w:r>
      <w:r w:rsidR="00B6333C">
        <w:rPr>
          <w:rFonts w:asciiTheme="minorEastAsia" w:hAnsiTheme="minorEastAsia" w:hint="eastAsia"/>
        </w:rPr>
        <w:t>本</w:t>
      </w:r>
      <w:r w:rsidR="00D610CF">
        <w:rPr>
          <w:rFonts w:asciiTheme="minorEastAsia" w:hAnsiTheme="minorEastAsia" w:hint="eastAsia"/>
        </w:rPr>
        <w:t>計画では、平成32</w:t>
      </w:r>
      <w:r w:rsidR="00716A32">
        <w:rPr>
          <w:rFonts w:asciiTheme="minorEastAsia" w:hAnsiTheme="minorEastAsia" w:hint="eastAsia"/>
        </w:rPr>
        <w:t>年度</w:t>
      </w:r>
      <w:r w:rsidR="005E53DC">
        <w:rPr>
          <w:rFonts w:asciiTheme="minorEastAsia" w:hAnsiTheme="minorEastAsia" w:hint="eastAsia"/>
        </w:rPr>
        <w:t>(2020年度)</w:t>
      </w:r>
      <w:r w:rsidR="00716A32">
        <w:rPr>
          <w:rFonts w:asciiTheme="minorEastAsia" w:hAnsiTheme="minorEastAsia" w:hint="eastAsia"/>
        </w:rPr>
        <w:t>末の福祉施設入所者数を</w:t>
      </w:r>
      <w:r w:rsidR="0056081E">
        <w:rPr>
          <w:rFonts w:asciiTheme="minorEastAsia" w:hAnsiTheme="minorEastAsia" w:hint="eastAsia"/>
        </w:rPr>
        <w:t>409</w:t>
      </w:r>
      <w:r w:rsidR="00716A32">
        <w:rPr>
          <w:rFonts w:asciiTheme="minorEastAsia" w:hAnsiTheme="minorEastAsia" w:hint="eastAsia"/>
        </w:rPr>
        <w:t>人にすることを目標とします。</w:t>
      </w:r>
    </w:p>
    <w:p w:rsidR="00716A32" w:rsidRPr="00A5421B" w:rsidRDefault="00716A32" w:rsidP="00A5421B">
      <w:pPr>
        <w:spacing w:line="276" w:lineRule="auto"/>
        <w:ind w:leftChars="300" w:left="720" w:firstLineChars="100" w:firstLine="240"/>
        <w:rPr>
          <w:rFonts w:asciiTheme="minorEastAsia" w:hAnsiTheme="minorEastAsia"/>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663"/>
        <w:gridCol w:w="2090"/>
      </w:tblGrid>
      <w:tr w:rsidR="00D610CF" w:rsidTr="0072182C">
        <w:tc>
          <w:tcPr>
            <w:tcW w:w="5683" w:type="dxa"/>
            <w:gridSpan w:val="4"/>
            <w:shd w:val="clear" w:color="auto" w:fill="FFFFFF" w:themeFill="background1"/>
          </w:tcPr>
          <w:p w:rsidR="00D610CF" w:rsidRPr="00662F19" w:rsidRDefault="00D610CF" w:rsidP="00381292">
            <w:pPr>
              <w:spacing w:line="276" w:lineRule="auto"/>
              <w:jc w:val="center"/>
              <w:rPr>
                <w:rFonts w:asciiTheme="minorEastAsia" w:hAnsiTheme="minorEastAsia"/>
                <w:b/>
                <w:color w:val="000000" w:themeColor="text1"/>
              </w:rPr>
            </w:pPr>
            <w:r w:rsidRPr="00662F19">
              <w:rPr>
                <w:rFonts w:asciiTheme="minorEastAsia" w:hAnsiTheme="minorEastAsia" w:hint="eastAsia"/>
                <w:b/>
                <w:color w:val="000000" w:themeColor="text1"/>
              </w:rPr>
              <w:t>第</w:t>
            </w:r>
            <w:r>
              <w:rPr>
                <w:rFonts w:asciiTheme="minorEastAsia" w:hAnsiTheme="minorEastAsia" w:hint="eastAsia"/>
                <w:b/>
                <w:color w:val="000000" w:themeColor="text1"/>
              </w:rPr>
              <w:t>４</w:t>
            </w:r>
            <w:r w:rsidRPr="00662F19">
              <w:rPr>
                <w:rFonts w:asciiTheme="minorEastAsia" w:hAnsiTheme="minorEastAsia" w:hint="eastAsia"/>
                <w:b/>
                <w:color w:val="000000" w:themeColor="text1"/>
              </w:rPr>
              <w:t>期</w:t>
            </w:r>
          </w:p>
        </w:tc>
        <w:tc>
          <w:tcPr>
            <w:tcW w:w="663" w:type="dxa"/>
            <w:vMerge w:val="restart"/>
            <w:tcBorders>
              <w:top w:val="nil"/>
              <w:right w:val="single" w:sz="24" w:space="0" w:color="auto"/>
            </w:tcBorders>
          </w:tcPr>
          <w:p w:rsidR="00D610CF" w:rsidRDefault="00D610CF" w:rsidP="00381292">
            <w:pPr>
              <w:spacing w:line="276" w:lineRule="auto"/>
              <w:rPr>
                <w:rFonts w:ascii="ＭＳ ゴシック" w:eastAsia="ＭＳ ゴシック" w:hAnsi="ＭＳ ゴシック"/>
                <w:color w:val="000000" w:themeColor="text1"/>
              </w:rPr>
            </w:pPr>
          </w:p>
        </w:tc>
        <w:tc>
          <w:tcPr>
            <w:tcW w:w="2090" w:type="dxa"/>
            <w:tcBorders>
              <w:top w:val="single" w:sz="24" w:space="0" w:color="auto"/>
              <w:left w:val="single" w:sz="24" w:space="0" w:color="auto"/>
              <w:right w:val="single" w:sz="24" w:space="0" w:color="auto"/>
            </w:tcBorders>
            <w:shd w:val="clear" w:color="auto" w:fill="A6A6A6" w:themeFill="background1" w:themeFillShade="A6"/>
            <w:vAlign w:val="center"/>
          </w:tcPr>
          <w:p w:rsidR="00D610CF" w:rsidRPr="005D0BDC" w:rsidRDefault="00D610CF" w:rsidP="00381292">
            <w:pPr>
              <w:spacing w:line="276" w:lineRule="auto"/>
              <w:jc w:val="center"/>
              <w:rPr>
                <w:rFonts w:ascii="ＭＳ ゴシック" w:eastAsia="ＭＳ ゴシック" w:hAnsi="ＭＳ ゴシック"/>
                <w:b/>
              </w:rPr>
            </w:pPr>
            <w:r w:rsidRPr="005D0BDC">
              <w:rPr>
                <w:rFonts w:ascii="ＭＳ ゴシック" w:eastAsia="ＭＳ ゴシック" w:hAnsi="ＭＳ ゴシック" w:hint="eastAsia"/>
                <w:b/>
              </w:rPr>
              <w:t>第５期</w:t>
            </w:r>
          </w:p>
        </w:tc>
      </w:tr>
      <w:tr w:rsidR="00D610CF" w:rsidTr="00C327A8">
        <w:trPr>
          <w:trHeight w:val="680"/>
        </w:trPr>
        <w:tc>
          <w:tcPr>
            <w:tcW w:w="1420" w:type="dxa"/>
            <w:tcBorders>
              <w:right w:val="single" w:sz="24" w:space="0" w:color="auto"/>
            </w:tcBorders>
            <w:vAlign w:val="center"/>
          </w:tcPr>
          <w:p w:rsidR="00D610CF" w:rsidRDefault="00D610CF"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27年度末</w:t>
            </w:r>
          </w:p>
          <w:p w:rsidR="005E53DC" w:rsidRPr="005E53DC" w:rsidRDefault="005E53DC" w:rsidP="009C57A5">
            <w:pPr>
              <w:spacing w:line="280" w:lineRule="exact"/>
              <w:ind w:leftChars="-27" w:left="-65"/>
              <w:jc w:val="center"/>
              <w:rPr>
                <w:rFonts w:asciiTheme="minorEastAsia" w:hAnsiTheme="minorEastAsia"/>
                <w:color w:val="000000" w:themeColor="text1"/>
                <w:sz w:val="20"/>
                <w:szCs w:val="20"/>
              </w:rPr>
            </w:pPr>
            <w:r w:rsidRPr="005E53DC">
              <w:rPr>
                <w:rFonts w:asciiTheme="minorEastAsia" w:hAnsiTheme="minorEastAsia" w:hint="eastAsia"/>
                <w:color w:val="000000" w:themeColor="text1"/>
                <w:sz w:val="20"/>
                <w:szCs w:val="20"/>
              </w:rPr>
              <w:t>(2015年度末)</w:t>
            </w:r>
          </w:p>
          <w:p w:rsidR="00D610CF" w:rsidRPr="00662F19" w:rsidRDefault="00D610CF"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21" w:type="dxa"/>
            <w:tcBorders>
              <w:top w:val="single" w:sz="24" w:space="0" w:color="auto"/>
              <w:left w:val="single" w:sz="24" w:space="0" w:color="auto"/>
              <w:right w:val="single" w:sz="24" w:space="0" w:color="auto"/>
            </w:tcBorders>
            <w:vAlign w:val="center"/>
          </w:tcPr>
          <w:p w:rsidR="00D610CF" w:rsidRDefault="00D610CF"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28年度末</w:t>
            </w:r>
          </w:p>
          <w:p w:rsidR="005E53DC" w:rsidRPr="005E53DC" w:rsidRDefault="005E53DC" w:rsidP="009C57A5">
            <w:pPr>
              <w:spacing w:line="280" w:lineRule="exact"/>
              <w:ind w:leftChars="-18" w:left="-43"/>
              <w:jc w:val="center"/>
              <w:rPr>
                <w:rFonts w:asciiTheme="minorEastAsia" w:hAnsiTheme="minorEastAsia"/>
                <w:color w:val="000000" w:themeColor="text1"/>
                <w:sz w:val="20"/>
                <w:szCs w:val="20"/>
              </w:rPr>
            </w:pPr>
            <w:r w:rsidRPr="005E53DC">
              <w:rPr>
                <w:rFonts w:asciiTheme="minorEastAsia" w:hAnsiTheme="minorEastAsia" w:hint="eastAsia"/>
                <w:color w:val="000000" w:themeColor="text1"/>
                <w:sz w:val="20"/>
                <w:szCs w:val="20"/>
              </w:rPr>
              <w:t>(2016年度末)</w:t>
            </w:r>
          </w:p>
          <w:p w:rsidR="00D610CF" w:rsidRPr="00662F19" w:rsidRDefault="00D610CF"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21" w:type="dxa"/>
            <w:tcBorders>
              <w:left w:val="single" w:sz="24" w:space="0" w:color="auto"/>
            </w:tcBorders>
            <w:vAlign w:val="center"/>
          </w:tcPr>
          <w:p w:rsidR="00EC2544" w:rsidRDefault="00EC2544"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29年度</w:t>
            </w:r>
          </w:p>
          <w:p w:rsidR="005E53DC" w:rsidRPr="009C57A5" w:rsidRDefault="005E53DC" w:rsidP="009C57A5">
            <w:pPr>
              <w:spacing w:line="280" w:lineRule="exact"/>
              <w:ind w:leftChars="-21" w:left="-50"/>
              <w:jc w:val="center"/>
              <w:rPr>
                <w:rFonts w:asciiTheme="minorEastAsia" w:hAnsiTheme="minorEastAsia"/>
                <w:color w:val="000000" w:themeColor="text1"/>
                <w:sz w:val="20"/>
                <w:szCs w:val="20"/>
              </w:rPr>
            </w:pPr>
            <w:r w:rsidRPr="009C57A5">
              <w:rPr>
                <w:rFonts w:asciiTheme="minorEastAsia" w:hAnsiTheme="minorEastAsia" w:hint="eastAsia"/>
                <w:color w:val="000000" w:themeColor="text1"/>
                <w:sz w:val="20"/>
                <w:szCs w:val="20"/>
              </w:rPr>
              <w:t>(2017年度)</w:t>
            </w:r>
          </w:p>
          <w:p w:rsidR="00D610CF" w:rsidRPr="00662F19" w:rsidRDefault="00EC2544" w:rsidP="009C57A5">
            <w:pPr>
              <w:spacing w:line="280" w:lineRule="exact"/>
              <w:ind w:leftChars="-44" w:left="-106" w:rightChars="-48" w:right="-115"/>
              <w:jc w:val="center"/>
              <w:rPr>
                <w:rFonts w:asciiTheme="minorEastAsia" w:hAnsiTheme="minorEastAsia"/>
                <w:color w:val="000000" w:themeColor="text1"/>
              </w:rPr>
            </w:pPr>
            <w:r w:rsidRPr="00EC2544">
              <w:rPr>
                <w:rFonts w:asciiTheme="minorEastAsia" w:hAnsiTheme="minorEastAsia" w:hint="eastAsia"/>
                <w:color w:val="000000" w:themeColor="text1"/>
                <w:sz w:val="14"/>
                <w:szCs w:val="14"/>
              </w:rPr>
              <w:t>(</w:t>
            </w:r>
            <w:r w:rsidR="0056081E">
              <w:rPr>
                <w:rFonts w:asciiTheme="minorEastAsia" w:hAnsiTheme="minorEastAsia" w:hint="eastAsia"/>
                <w:color w:val="000000" w:themeColor="text1"/>
                <w:sz w:val="14"/>
                <w:szCs w:val="14"/>
              </w:rPr>
              <w:t>９月末</w:t>
            </w:r>
            <w:r w:rsidRPr="00EC2544">
              <w:rPr>
                <w:rFonts w:asciiTheme="minorEastAsia" w:hAnsiTheme="minorEastAsia" w:hint="eastAsia"/>
                <w:color w:val="000000" w:themeColor="text1"/>
                <w:sz w:val="14"/>
                <w:szCs w:val="14"/>
              </w:rPr>
              <w:t>実績値)</w:t>
            </w:r>
          </w:p>
        </w:tc>
        <w:tc>
          <w:tcPr>
            <w:tcW w:w="1421" w:type="dxa"/>
            <w:vAlign w:val="center"/>
          </w:tcPr>
          <w:p w:rsidR="00D610CF" w:rsidRDefault="00D610CF" w:rsidP="009C57A5">
            <w:pPr>
              <w:spacing w:line="280" w:lineRule="exact"/>
              <w:jc w:val="center"/>
              <w:rPr>
                <w:rFonts w:asciiTheme="minorEastAsia" w:hAnsiTheme="minorEastAsia"/>
                <w:color w:val="000000" w:themeColor="text1"/>
                <w:sz w:val="20"/>
                <w:szCs w:val="20"/>
              </w:rPr>
            </w:pPr>
            <w:r w:rsidRPr="00662F19">
              <w:rPr>
                <w:rFonts w:asciiTheme="minorEastAsia" w:hAnsiTheme="minorEastAsia" w:hint="eastAsia"/>
                <w:color w:val="000000" w:themeColor="text1"/>
              </w:rPr>
              <w:t>29年度末</w:t>
            </w:r>
          </w:p>
          <w:p w:rsidR="005E53DC" w:rsidRPr="005E53DC" w:rsidRDefault="005E53DC" w:rsidP="009C57A5">
            <w:pPr>
              <w:spacing w:line="280" w:lineRule="exact"/>
              <w:ind w:leftChars="-24" w:left="-58"/>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(2017年度末)</w:t>
            </w:r>
          </w:p>
          <w:p w:rsidR="00D610CF" w:rsidRPr="00662F19" w:rsidRDefault="00D610CF"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（目標値）</w:t>
            </w:r>
          </w:p>
        </w:tc>
        <w:tc>
          <w:tcPr>
            <w:tcW w:w="663" w:type="dxa"/>
            <w:vMerge/>
            <w:tcBorders>
              <w:right w:val="single" w:sz="24" w:space="0" w:color="auto"/>
            </w:tcBorders>
          </w:tcPr>
          <w:p w:rsidR="00D610CF" w:rsidRDefault="00D610CF" w:rsidP="009C57A5">
            <w:pPr>
              <w:spacing w:line="280" w:lineRule="exact"/>
              <w:jc w:val="center"/>
              <w:rPr>
                <w:rFonts w:ascii="ＭＳ ゴシック" w:eastAsia="ＭＳ ゴシック" w:hAnsi="ＭＳ ゴシック"/>
                <w:color w:val="000000" w:themeColor="text1"/>
              </w:rPr>
            </w:pPr>
          </w:p>
        </w:tc>
        <w:tc>
          <w:tcPr>
            <w:tcW w:w="2090" w:type="dxa"/>
            <w:tcBorders>
              <w:left w:val="single" w:sz="24" w:space="0" w:color="auto"/>
              <w:right w:val="single" w:sz="24" w:space="0" w:color="auto"/>
            </w:tcBorders>
          </w:tcPr>
          <w:p w:rsidR="00C327A8" w:rsidRDefault="00D610CF"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32年度末</w:t>
            </w:r>
          </w:p>
          <w:p w:rsidR="00E3618E" w:rsidRDefault="00E3618E"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(2020年度末)</w:t>
            </w:r>
          </w:p>
          <w:p w:rsidR="00D610CF" w:rsidRDefault="00D610CF"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（目標値）</w:t>
            </w:r>
          </w:p>
        </w:tc>
      </w:tr>
      <w:tr w:rsidR="00D610CF" w:rsidTr="00300D91">
        <w:trPr>
          <w:trHeight w:val="680"/>
        </w:trPr>
        <w:tc>
          <w:tcPr>
            <w:tcW w:w="1420" w:type="dxa"/>
            <w:tcBorders>
              <w:right w:val="single" w:sz="24" w:space="0" w:color="auto"/>
            </w:tcBorders>
            <w:vAlign w:val="bottom"/>
          </w:tcPr>
          <w:p w:rsidR="00D610CF" w:rsidRPr="00662F19" w:rsidRDefault="00162768" w:rsidP="00381292">
            <w:pPr>
              <w:spacing w:line="276" w:lineRule="auto"/>
              <w:jc w:val="right"/>
              <w:rPr>
                <w:rFonts w:asciiTheme="minorEastAsia" w:hAnsiTheme="minorEastAsia"/>
                <w:color w:val="000000" w:themeColor="text1"/>
              </w:rPr>
            </w:pPr>
            <w:r>
              <w:rPr>
                <w:rFonts w:asciiTheme="minorEastAsia" w:hAnsiTheme="minorEastAsia" w:hint="eastAsia"/>
                <w:color w:val="000000" w:themeColor="text1"/>
              </w:rPr>
              <w:t>389</w:t>
            </w:r>
            <w:r w:rsidR="00D610CF" w:rsidRPr="00662F19">
              <w:rPr>
                <w:rFonts w:asciiTheme="minorEastAsia" w:hAnsiTheme="minorEastAsia" w:hint="eastAsia"/>
                <w:color w:val="000000" w:themeColor="text1"/>
              </w:rPr>
              <w:t>人</w:t>
            </w:r>
          </w:p>
        </w:tc>
        <w:tc>
          <w:tcPr>
            <w:tcW w:w="1421" w:type="dxa"/>
            <w:tcBorders>
              <w:left w:val="single" w:sz="24" w:space="0" w:color="auto"/>
              <w:bottom w:val="single" w:sz="24" w:space="0" w:color="auto"/>
              <w:right w:val="single" w:sz="24" w:space="0" w:color="auto"/>
            </w:tcBorders>
            <w:vAlign w:val="bottom"/>
          </w:tcPr>
          <w:p w:rsidR="00D610CF" w:rsidRPr="00662F19" w:rsidRDefault="00D610CF" w:rsidP="00381292">
            <w:pPr>
              <w:spacing w:line="276" w:lineRule="auto"/>
              <w:jc w:val="right"/>
              <w:rPr>
                <w:rFonts w:asciiTheme="minorEastAsia" w:hAnsiTheme="minorEastAsia"/>
                <w:color w:val="000000" w:themeColor="text1"/>
              </w:rPr>
            </w:pPr>
            <w:r w:rsidRPr="00662F19">
              <w:rPr>
                <w:rFonts w:asciiTheme="minorEastAsia" w:hAnsiTheme="minorEastAsia" w:hint="eastAsia"/>
                <w:color w:val="000000" w:themeColor="text1"/>
              </w:rPr>
              <w:t>401人</w:t>
            </w:r>
          </w:p>
        </w:tc>
        <w:tc>
          <w:tcPr>
            <w:tcW w:w="1421" w:type="dxa"/>
            <w:tcBorders>
              <w:left w:val="single" w:sz="24" w:space="0" w:color="auto"/>
            </w:tcBorders>
            <w:vAlign w:val="bottom"/>
          </w:tcPr>
          <w:p w:rsidR="00D610CF" w:rsidRPr="00662F19" w:rsidRDefault="003D1EAD" w:rsidP="00D610CF">
            <w:pPr>
              <w:spacing w:line="276" w:lineRule="auto"/>
              <w:jc w:val="right"/>
              <w:rPr>
                <w:rFonts w:asciiTheme="minorEastAsia" w:hAnsiTheme="minorEastAsia"/>
                <w:color w:val="000000" w:themeColor="text1"/>
              </w:rPr>
            </w:pPr>
            <w:r w:rsidRPr="003D1EAD">
              <w:rPr>
                <w:rFonts w:asciiTheme="minorEastAsia" w:hAnsiTheme="minorEastAsia" w:hint="eastAsia"/>
                <w:color w:val="000000" w:themeColor="text1"/>
              </w:rPr>
              <w:t>411</w:t>
            </w:r>
            <w:r w:rsidR="00AF7E12">
              <w:rPr>
                <w:rFonts w:asciiTheme="minorEastAsia" w:hAnsiTheme="minorEastAsia" w:hint="eastAsia"/>
                <w:color w:val="000000" w:themeColor="text1"/>
              </w:rPr>
              <w:t>人</w:t>
            </w:r>
          </w:p>
        </w:tc>
        <w:tc>
          <w:tcPr>
            <w:tcW w:w="1421" w:type="dxa"/>
            <w:vAlign w:val="bottom"/>
          </w:tcPr>
          <w:p w:rsidR="00D610CF" w:rsidRPr="00662F19" w:rsidRDefault="00D610CF" w:rsidP="00381292">
            <w:pPr>
              <w:spacing w:line="276" w:lineRule="auto"/>
              <w:jc w:val="right"/>
              <w:rPr>
                <w:rFonts w:asciiTheme="minorEastAsia" w:hAnsiTheme="minorEastAsia"/>
                <w:color w:val="000000" w:themeColor="text1"/>
              </w:rPr>
            </w:pPr>
            <w:r w:rsidRPr="00662F19">
              <w:rPr>
                <w:rFonts w:asciiTheme="minorEastAsia" w:hAnsiTheme="minorEastAsia" w:hint="eastAsia"/>
                <w:color w:val="000000" w:themeColor="text1"/>
              </w:rPr>
              <w:t>414人</w:t>
            </w:r>
          </w:p>
        </w:tc>
        <w:tc>
          <w:tcPr>
            <w:tcW w:w="663" w:type="dxa"/>
            <w:vMerge/>
            <w:tcBorders>
              <w:bottom w:val="nil"/>
              <w:right w:val="single" w:sz="24" w:space="0" w:color="auto"/>
            </w:tcBorders>
            <w:vAlign w:val="bottom"/>
          </w:tcPr>
          <w:p w:rsidR="00D610CF" w:rsidRDefault="00D610CF" w:rsidP="00381292">
            <w:pPr>
              <w:spacing w:line="276" w:lineRule="auto"/>
              <w:jc w:val="right"/>
              <w:rPr>
                <w:rFonts w:ascii="ＭＳ ゴシック" w:eastAsia="ＭＳ ゴシック" w:hAnsi="ＭＳ ゴシック"/>
                <w:color w:val="000000" w:themeColor="text1"/>
              </w:rPr>
            </w:pPr>
          </w:p>
        </w:tc>
        <w:tc>
          <w:tcPr>
            <w:tcW w:w="2090" w:type="dxa"/>
            <w:tcBorders>
              <w:left w:val="single" w:sz="24" w:space="0" w:color="auto"/>
              <w:bottom w:val="single" w:sz="24" w:space="0" w:color="auto"/>
              <w:right w:val="single" w:sz="24" w:space="0" w:color="auto"/>
            </w:tcBorders>
            <w:vAlign w:val="bottom"/>
          </w:tcPr>
          <w:p w:rsidR="00D610CF" w:rsidRDefault="0056081E" w:rsidP="00381292">
            <w:pPr>
              <w:spacing w:line="276" w:lineRule="auto"/>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409</w:t>
            </w:r>
            <w:r w:rsidR="00D610CF">
              <w:rPr>
                <w:rFonts w:ascii="ＭＳ ゴシック" w:eastAsia="ＭＳ ゴシック" w:hAnsi="ＭＳ ゴシック" w:hint="eastAsia"/>
                <w:color w:val="000000" w:themeColor="text1"/>
              </w:rPr>
              <w:t>人</w:t>
            </w:r>
          </w:p>
        </w:tc>
      </w:tr>
    </w:tbl>
    <w:p w:rsidR="00FD23D7" w:rsidRPr="00FD23D7" w:rsidRDefault="00FD23D7" w:rsidP="000503B5">
      <w:pPr>
        <w:spacing w:line="276" w:lineRule="auto"/>
        <w:ind w:leftChars="300" w:left="840" w:hangingChars="50" w:hanging="120"/>
        <w:rPr>
          <w:rFonts w:ascii="ＭＳ ゴシック" w:eastAsia="ＭＳ ゴシック" w:hAnsi="ＭＳ ゴシック"/>
        </w:rPr>
      </w:pPr>
    </w:p>
    <w:p w:rsidR="00211F22" w:rsidRDefault="00211F22" w:rsidP="00D246B0">
      <w:pPr>
        <w:pStyle w:val="a7"/>
        <w:spacing w:line="276" w:lineRule="auto"/>
        <w:ind w:leftChars="0" w:left="770" w:hangingChars="296" w:hanging="77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632F75" w:rsidRPr="006628F6">
        <w:rPr>
          <w:rFonts w:asciiTheme="majorEastAsia" w:eastAsiaTheme="majorEastAsia" w:hAnsiTheme="majorEastAsia" w:hint="eastAsia"/>
          <w:color w:val="000000" w:themeColor="text1"/>
        </w:rPr>
        <w:t>精神障害者が地域</w:t>
      </w:r>
      <w:r w:rsidR="00632F75">
        <w:rPr>
          <w:rFonts w:asciiTheme="majorEastAsia" w:eastAsiaTheme="majorEastAsia" w:hAnsiTheme="majorEastAsia" w:hint="eastAsia"/>
          <w:color w:val="000000" w:themeColor="text1"/>
        </w:rPr>
        <w:t>で安心して暮らせる支援体制</w:t>
      </w:r>
      <w:r w:rsidR="00632F75" w:rsidRPr="006628F6">
        <w:rPr>
          <w:rFonts w:asciiTheme="majorEastAsia" w:eastAsiaTheme="majorEastAsia" w:hAnsiTheme="majorEastAsia" w:hint="eastAsia"/>
          <w:color w:val="000000" w:themeColor="text1"/>
        </w:rPr>
        <w:t>の構築</w:t>
      </w:r>
    </w:p>
    <w:p w:rsidR="00211F22" w:rsidRDefault="00211F22" w:rsidP="00211F22">
      <w:pPr>
        <w:rPr>
          <w:rFonts w:asciiTheme="majorEastAsia" w:eastAsiaTheme="majorEastAsia" w:hAnsiTheme="majorEastAsia"/>
        </w:rPr>
      </w:pPr>
      <w:r>
        <w:rPr>
          <w:rFonts w:asciiTheme="majorEastAsia" w:eastAsiaTheme="majorEastAsia" w:hAnsiTheme="majorEastAsia" w:hint="eastAsia"/>
        </w:rPr>
        <w:t xml:space="preserve">　　　【国の基本指針</w:t>
      </w:r>
      <w:r>
        <w:rPr>
          <w:rFonts w:asciiTheme="majorEastAsia" w:eastAsiaTheme="majorEastAsia" w:hAnsiTheme="majorEastAsia"/>
        </w:rPr>
        <w:t>】</w:t>
      </w:r>
    </w:p>
    <w:p w:rsidR="00211F22" w:rsidRPr="005859AD" w:rsidRDefault="00211F22" w:rsidP="00211F22">
      <w:pPr>
        <w:ind w:leftChars="295" w:left="708"/>
        <w:rPr>
          <w:rFonts w:asciiTheme="minorEastAsia" w:hAnsiTheme="minorEastAsia"/>
        </w:rPr>
      </w:pPr>
      <w:r>
        <w:rPr>
          <w:rFonts w:asciiTheme="majorEastAsia" w:eastAsiaTheme="majorEastAsia" w:hAnsiTheme="majorEastAsia" w:hint="eastAsia"/>
        </w:rPr>
        <w:t xml:space="preserve">　</w:t>
      </w:r>
      <w:r w:rsidR="000D64D6" w:rsidRPr="005859AD">
        <w:rPr>
          <w:rFonts w:asciiTheme="minorEastAsia" w:hAnsiTheme="minorEastAsia" w:hint="eastAsia"/>
        </w:rPr>
        <w:t>平成32年度</w:t>
      </w:r>
      <w:r w:rsidR="00E3618E" w:rsidRPr="005859AD">
        <w:rPr>
          <w:rFonts w:asciiTheme="minorEastAsia" w:hAnsiTheme="minorEastAsia" w:hint="eastAsia"/>
        </w:rPr>
        <w:t>(2020年度)</w:t>
      </w:r>
      <w:r w:rsidR="000D64D6" w:rsidRPr="005859AD">
        <w:rPr>
          <w:rFonts w:asciiTheme="minorEastAsia" w:hAnsiTheme="minorEastAsia" w:hint="eastAsia"/>
        </w:rPr>
        <w:t>末までに支援体制の協議の場を設置</w:t>
      </w:r>
    </w:p>
    <w:p w:rsidR="00716A32" w:rsidRPr="00E3618E" w:rsidRDefault="00716A32" w:rsidP="00211F22">
      <w:pPr>
        <w:ind w:leftChars="295" w:left="708"/>
        <w:rPr>
          <w:rFonts w:asciiTheme="minorEastAsia" w:hAnsiTheme="minorEastAsia"/>
        </w:rPr>
      </w:pPr>
    </w:p>
    <w:p w:rsidR="00211F22" w:rsidRDefault="00211F22" w:rsidP="00211F22">
      <w:pPr>
        <w:ind w:leftChars="295" w:left="708"/>
        <w:rPr>
          <w:rFonts w:asciiTheme="majorEastAsia" w:eastAsiaTheme="majorEastAsia" w:hAnsiTheme="majorEastAsia"/>
        </w:rPr>
      </w:pPr>
      <w:r>
        <w:rPr>
          <w:rFonts w:asciiTheme="majorEastAsia" w:eastAsiaTheme="majorEastAsia" w:hAnsiTheme="majorEastAsia" w:hint="eastAsia"/>
        </w:rPr>
        <w:t>【江戸川区の目標】</w:t>
      </w:r>
    </w:p>
    <w:p w:rsidR="001068E8" w:rsidRDefault="0010734A" w:rsidP="000D64D6">
      <w:pPr>
        <w:ind w:leftChars="295" w:left="708" w:firstLineChars="100" w:firstLine="240"/>
        <w:rPr>
          <w:rFonts w:asciiTheme="majorEastAsia" w:eastAsiaTheme="majorEastAsia" w:hAnsiTheme="majorEastAsia"/>
          <w:bCs/>
          <w:color w:val="000000" w:themeColor="text1"/>
          <w:sz w:val="26"/>
        </w:rPr>
      </w:pPr>
      <w:r w:rsidRPr="004227BB">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50080" behindDoc="1" locked="0" layoutInCell="1" allowOverlap="1" wp14:anchorId="52B0F68F" wp14:editId="69EFAD5B">
                <wp:simplePos x="0" y="0"/>
                <wp:positionH relativeFrom="column">
                  <wp:posOffset>34925</wp:posOffset>
                </wp:positionH>
                <wp:positionV relativeFrom="paragraph">
                  <wp:posOffset>2085514</wp:posOffset>
                </wp:positionV>
                <wp:extent cx="5695950" cy="2686050"/>
                <wp:effectExtent l="0" t="0" r="19050" b="19050"/>
                <wp:wrapNone/>
                <wp:docPr id="228" name="角丸四角形 228"/>
                <wp:cNvGraphicFramePr/>
                <a:graphic xmlns:a="http://schemas.openxmlformats.org/drawingml/2006/main">
                  <a:graphicData uri="http://schemas.microsoft.com/office/word/2010/wordprocessingShape">
                    <wps:wsp>
                      <wps:cNvSpPr/>
                      <wps:spPr>
                        <a:xfrm>
                          <a:off x="0" y="0"/>
                          <a:ext cx="5695950" cy="2686050"/>
                        </a:xfrm>
                        <a:prstGeom prst="roundRect">
                          <a:avLst>
                            <a:gd name="adj" fmla="val 4458"/>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4227BB">
                              <w:rPr>
                                <w:rFonts w:ascii="ＭＳ ゴシック" w:eastAsia="ＭＳ ゴシック" w:hAnsi="ＭＳ ゴシック" w:hint="eastAsia"/>
                                <w:color w:val="000000" w:themeColor="text1"/>
                                <w:sz w:val="22"/>
                              </w:rPr>
                              <w:t xml:space="preserve">入院中の精神障害者の地域生活への移行について　</w:t>
                            </w:r>
                          </w:p>
                          <w:p w:rsidR="002C6137" w:rsidRPr="004227BB" w:rsidRDefault="002C6137" w:rsidP="0010734A">
                            <w:pPr>
                              <w:ind w:firstLineChars="100" w:firstLine="220"/>
                              <w:jc w:val="left"/>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国の指針に示されている成果目標のうち、「入院中の精神障害者の地域生活への移行」については、都道府県にて定めることとされています。目標値は東京都にて設定しますが、本計画では、今後の推計等を踏まえて、各サービスの見込量を設定しています。</w:t>
                            </w:r>
                          </w:p>
                          <w:p w:rsidR="002C6137" w:rsidRPr="004227BB" w:rsidRDefault="002C6137" w:rsidP="0010734A">
                            <w:pPr>
                              <w:ind w:firstLineChars="100" w:firstLine="220"/>
                              <w:jc w:val="left"/>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区では、東京都との連携や各種サービスの充実</w:t>
                            </w:r>
                            <w:r>
                              <w:rPr>
                                <w:rFonts w:ascii="HG丸ｺﾞｼｯｸM-PRO" w:eastAsia="HG丸ｺﾞｼｯｸM-PRO" w:hAnsi="HG丸ｺﾞｼｯｸM-PRO" w:hint="eastAsia"/>
                                <w:color w:val="000000" w:themeColor="text1"/>
                                <w:sz w:val="22"/>
                              </w:rPr>
                              <w:t>等</w:t>
                            </w:r>
                            <w:r w:rsidRPr="004227BB">
                              <w:rPr>
                                <w:rFonts w:ascii="HG丸ｺﾞｼｯｸM-PRO" w:eastAsia="HG丸ｺﾞｼｯｸM-PRO" w:hAnsi="HG丸ｺﾞｼｯｸM-PRO" w:hint="eastAsia"/>
                                <w:color w:val="000000" w:themeColor="text1"/>
                                <w:sz w:val="22"/>
                              </w:rPr>
                              <w:t>により、引き続き、入院中の精神障害者の地域移行の促進に努めていきます。</w:t>
                            </w:r>
                          </w:p>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＜国の指針における目標＞</w:t>
                            </w:r>
                          </w:p>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・平成</w:t>
                            </w:r>
                            <w:r>
                              <w:rPr>
                                <w:rFonts w:ascii="ＭＳ ゴシック" w:eastAsia="ＭＳ ゴシック" w:hAnsi="ＭＳ ゴシック" w:hint="eastAsia"/>
                                <w:color w:val="000000" w:themeColor="text1"/>
                                <w:sz w:val="22"/>
                              </w:rPr>
                              <w:t>32</w:t>
                            </w:r>
                            <w:r w:rsidRPr="004227BB">
                              <w:rPr>
                                <w:rFonts w:ascii="ＭＳ ゴシック" w:eastAsia="ＭＳ ゴシック" w:hAnsi="ＭＳ ゴシック" w:hint="eastAsia"/>
                                <w:color w:val="000000" w:themeColor="text1"/>
                                <w:sz w:val="22"/>
                              </w:rPr>
                              <w:t>年度</w:t>
                            </w:r>
                            <w:r>
                              <w:rPr>
                                <w:rFonts w:ascii="ＭＳ ゴシック" w:eastAsia="ＭＳ ゴシック" w:hAnsi="ＭＳ ゴシック" w:hint="eastAsia"/>
                                <w:color w:val="000000" w:themeColor="text1"/>
                                <w:sz w:val="22"/>
                              </w:rPr>
                              <w:t>(2020年度)</w:t>
                            </w:r>
                            <w:r w:rsidRPr="004227BB">
                              <w:rPr>
                                <w:rFonts w:ascii="ＭＳ ゴシック" w:eastAsia="ＭＳ ゴシック" w:hAnsi="ＭＳ ゴシック" w:hint="eastAsia"/>
                                <w:color w:val="000000" w:themeColor="text1"/>
                                <w:sz w:val="22"/>
                              </w:rPr>
                              <w:t>における入院後</w:t>
                            </w:r>
                            <w:r>
                              <w:rPr>
                                <w:rFonts w:ascii="ＭＳ ゴシック" w:eastAsia="ＭＳ ゴシック" w:hAnsi="ＭＳ ゴシック" w:hint="eastAsia"/>
                                <w:color w:val="000000" w:themeColor="text1"/>
                                <w:sz w:val="22"/>
                              </w:rPr>
                              <w:t>３カ月</w:t>
                            </w:r>
                            <w:r w:rsidRPr="004227BB">
                              <w:rPr>
                                <w:rFonts w:ascii="ＭＳ ゴシック" w:eastAsia="ＭＳ ゴシック" w:hAnsi="ＭＳ ゴシック" w:hint="eastAsia"/>
                                <w:color w:val="000000" w:themeColor="text1"/>
                                <w:sz w:val="22"/>
                              </w:rPr>
                              <w:t>時点の退院率を</w:t>
                            </w:r>
                            <w:r>
                              <w:rPr>
                                <w:rFonts w:ascii="ＭＳ ゴシック" w:eastAsia="ＭＳ ゴシック" w:hAnsi="ＭＳ ゴシック" w:hint="eastAsia"/>
                                <w:color w:val="000000" w:themeColor="text1"/>
                                <w:sz w:val="22"/>
                              </w:rPr>
                              <w:t>69％</w:t>
                            </w:r>
                            <w:r w:rsidRPr="004227BB">
                              <w:rPr>
                                <w:rFonts w:ascii="ＭＳ ゴシック" w:eastAsia="ＭＳ ゴシック" w:hAnsi="ＭＳ ゴシック" w:hint="eastAsia"/>
                                <w:color w:val="000000" w:themeColor="text1"/>
                                <w:sz w:val="22"/>
                              </w:rPr>
                              <w:t>以上</w:t>
                            </w:r>
                          </w:p>
                          <w:p w:rsidR="002C6137"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・平成</w:t>
                            </w:r>
                            <w:r>
                              <w:rPr>
                                <w:rFonts w:ascii="ＭＳ ゴシック" w:eastAsia="ＭＳ ゴシック" w:hAnsi="ＭＳ ゴシック" w:hint="eastAsia"/>
                                <w:color w:val="000000" w:themeColor="text1"/>
                                <w:sz w:val="22"/>
                              </w:rPr>
                              <w:t>32</w:t>
                            </w:r>
                            <w:r w:rsidRPr="004227BB">
                              <w:rPr>
                                <w:rFonts w:ascii="ＭＳ ゴシック" w:eastAsia="ＭＳ ゴシック" w:hAnsi="ＭＳ ゴシック" w:hint="eastAsia"/>
                                <w:color w:val="000000" w:themeColor="text1"/>
                                <w:sz w:val="22"/>
                              </w:rPr>
                              <w:t>年度</w:t>
                            </w:r>
                            <w:r>
                              <w:rPr>
                                <w:rFonts w:ascii="ＭＳ ゴシック" w:eastAsia="ＭＳ ゴシック" w:hAnsi="ＭＳ ゴシック" w:hint="eastAsia"/>
                                <w:color w:val="000000" w:themeColor="text1"/>
                                <w:sz w:val="22"/>
                              </w:rPr>
                              <w:t>(2020年度)</w:t>
                            </w:r>
                            <w:r w:rsidRPr="004227BB">
                              <w:rPr>
                                <w:rFonts w:ascii="ＭＳ ゴシック" w:eastAsia="ＭＳ ゴシック" w:hAnsi="ＭＳ ゴシック" w:hint="eastAsia"/>
                                <w:color w:val="000000" w:themeColor="text1"/>
                                <w:sz w:val="22"/>
                              </w:rPr>
                              <w:t>における入院後</w:t>
                            </w:r>
                            <w:r>
                              <w:rPr>
                                <w:rFonts w:ascii="ＭＳ ゴシック" w:eastAsia="ＭＳ ゴシック" w:hAnsi="ＭＳ ゴシック" w:hint="eastAsia"/>
                                <w:color w:val="000000" w:themeColor="text1"/>
                                <w:sz w:val="22"/>
                              </w:rPr>
                              <w:t>６カ月</w:t>
                            </w:r>
                            <w:r w:rsidRPr="004227BB">
                              <w:rPr>
                                <w:rFonts w:ascii="ＭＳ ゴシック" w:eastAsia="ＭＳ ゴシック" w:hAnsi="ＭＳ ゴシック" w:hint="eastAsia"/>
                                <w:color w:val="000000" w:themeColor="text1"/>
                                <w:sz w:val="22"/>
                              </w:rPr>
                              <w:t>時点の退院率を</w:t>
                            </w:r>
                            <w:r>
                              <w:rPr>
                                <w:rFonts w:ascii="ＭＳ ゴシック" w:eastAsia="ＭＳ ゴシック" w:hAnsi="ＭＳ ゴシック" w:hint="eastAsia"/>
                                <w:color w:val="000000" w:themeColor="text1"/>
                                <w:sz w:val="22"/>
                              </w:rPr>
                              <w:t>84％</w:t>
                            </w:r>
                            <w:r w:rsidRPr="004227BB">
                              <w:rPr>
                                <w:rFonts w:ascii="ＭＳ ゴシック" w:eastAsia="ＭＳ ゴシック" w:hAnsi="ＭＳ ゴシック" w:hint="eastAsia"/>
                                <w:color w:val="000000" w:themeColor="text1"/>
                                <w:sz w:val="22"/>
                              </w:rPr>
                              <w:t>以上</w:t>
                            </w:r>
                          </w:p>
                          <w:p w:rsidR="002C6137" w:rsidRPr="004227BB" w:rsidRDefault="002C6137" w:rsidP="0010734A">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・平成32年度(2020年度)における入院後１年時点の退院率を90％以上</w:t>
                            </w:r>
                          </w:p>
                          <w:p w:rsidR="002C6137" w:rsidRPr="004227BB" w:rsidRDefault="002C6137" w:rsidP="0010734A">
                            <w:pPr>
                              <w:ind w:leftChars="-1" w:left="220" w:hangingChars="101" w:hanging="22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・精神病床における１年以上長期在院患者数を65歳以上、65歳未満それぞれ目標値を設定</w:t>
                            </w:r>
                          </w:p>
                        </w:txbxContent>
                      </wps:txbx>
                      <wps:bodyPr rot="0" spcFirstLastPara="0" vertOverflow="overflow" horzOverflow="overflow" vert="horz" wrap="square" lIns="1800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8" o:spid="_x0000_s1041" style="position:absolute;left:0;text-align:left;margin-left:2.75pt;margin-top:164.2pt;width:448.5pt;height:211.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" filled="f" strokecolor="gray [1629]" strokeweight="1pt">
                <v:textbox inset=".5mm,0,.5mm,0">
                  <w:txbxContent>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4227BB">
                        <w:rPr>
                          <w:rFonts w:ascii="ＭＳ ゴシック" w:eastAsia="ＭＳ ゴシック" w:hAnsi="ＭＳ ゴシック" w:hint="eastAsia"/>
                          <w:color w:val="000000" w:themeColor="text1"/>
                          <w:sz w:val="22"/>
                        </w:rPr>
                        <w:t xml:space="preserve">入院中の精神障害者の地域生活への移行について　</w:t>
                      </w:r>
                    </w:p>
                    <w:p w:rsidR="002C6137" w:rsidRPr="004227BB" w:rsidRDefault="002C6137" w:rsidP="0010734A">
                      <w:pPr>
                        <w:ind w:firstLineChars="100" w:firstLine="220"/>
                        <w:jc w:val="left"/>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国の指針に示されている成果目標のうち、「入院中の精神障害者の地域生活への移行」については、都道府県にて定めることとされています。目標値は東京都にて設定しますが、本計画では、今後の推計等を踏まえて、各サービスの見込量を設定しています。</w:t>
                      </w:r>
                    </w:p>
                    <w:p w:rsidR="002C6137" w:rsidRPr="004227BB" w:rsidRDefault="002C6137" w:rsidP="0010734A">
                      <w:pPr>
                        <w:ind w:firstLineChars="100" w:firstLine="220"/>
                        <w:jc w:val="left"/>
                        <w:rPr>
                          <w:rFonts w:ascii="HG丸ｺﾞｼｯｸM-PRO" w:eastAsia="HG丸ｺﾞｼｯｸM-PRO" w:hAnsi="HG丸ｺﾞｼｯｸM-PRO"/>
                          <w:color w:val="000000" w:themeColor="text1"/>
                          <w:sz w:val="22"/>
                        </w:rPr>
                      </w:pPr>
                      <w:r w:rsidRPr="004227BB">
                        <w:rPr>
                          <w:rFonts w:ascii="HG丸ｺﾞｼｯｸM-PRO" w:eastAsia="HG丸ｺﾞｼｯｸM-PRO" w:hAnsi="HG丸ｺﾞｼｯｸM-PRO" w:hint="eastAsia"/>
                          <w:color w:val="000000" w:themeColor="text1"/>
                          <w:sz w:val="22"/>
                        </w:rPr>
                        <w:t>区では、東京都との連携や各種サービスの充実</w:t>
                      </w:r>
                      <w:r>
                        <w:rPr>
                          <w:rFonts w:ascii="HG丸ｺﾞｼｯｸM-PRO" w:eastAsia="HG丸ｺﾞｼｯｸM-PRO" w:hAnsi="HG丸ｺﾞｼｯｸM-PRO" w:hint="eastAsia"/>
                          <w:color w:val="000000" w:themeColor="text1"/>
                          <w:sz w:val="22"/>
                        </w:rPr>
                        <w:t>等</w:t>
                      </w:r>
                      <w:r w:rsidRPr="004227BB">
                        <w:rPr>
                          <w:rFonts w:ascii="HG丸ｺﾞｼｯｸM-PRO" w:eastAsia="HG丸ｺﾞｼｯｸM-PRO" w:hAnsi="HG丸ｺﾞｼｯｸM-PRO" w:hint="eastAsia"/>
                          <w:color w:val="000000" w:themeColor="text1"/>
                          <w:sz w:val="22"/>
                        </w:rPr>
                        <w:t>により、引き続き、入院中の精神障害者の地域移行の促進に努めていきます。</w:t>
                      </w:r>
                    </w:p>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＜国の指針における目標＞</w:t>
                      </w:r>
                    </w:p>
                    <w:p w:rsidR="002C6137" w:rsidRPr="004227BB"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・平成</w:t>
                      </w:r>
                      <w:r>
                        <w:rPr>
                          <w:rFonts w:ascii="ＭＳ ゴシック" w:eastAsia="ＭＳ ゴシック" w:hAnsi="ＭＳ ゴシック" w:hint="eastAsia"/>
                          <w:color w:val="000000" w:themeColor="text1"/>
                          <w:sz w:val="22"/>
                        </w:rPr>
                        <w:t>32</w:t>
                      </w:r>
                      <w:r w:rsidRPr="004227BB">
                        <w:rPr>
                          <w:rFonts w:ascii="ＭＳ ゴシック" w:eastAsia="ＭＳ ゴシック" w:hAnsi="ＭＳ ゴシック" w:hint="eastAsia"/>
                          <w:color w:val="000000" w:themeColor="text1"/>
                          <w:sz w:val="22"/>
                        </w:rPr>
                        <w:t>年度</w:t>
                      </w:r>
                      <w:r>
                        <w:rPr>
                          <w:rFonts w:ascii="ＭＳ ゴシック" w:eastAsia="ＭＳ ゴシック" w:hAnsi="ＭＳ ゴシック" w:hint="eastAsia"/>
                          <w:color w:val="000000" w:themeColor="text1"/>
                          <w:sz w:val="22"/>
                        </w:rPr>
                        <w:t>(2020年度)</w:t>
                      </w:r>
                      <w:r w:rsidRPr="004227BB">
                        <w:rPr>
                          <w:rFonts w:ascii="ＭＳ ゴシック" w:eastAsia="ＭＳ ゴシック" w:hAnsi="ＭＳ ゴシック" w:hint="eastAsia"/>
                          <w:color w:val="000000" w:themeColor="text1"/>
                          <w:sz w:val="22"/>
                        </w:rPr>
                        <w:t>における入院後</w:t>
                      </w:r>
                      <w:r>
                        <w:rPr>
                          <w:rFonts w:ascii="ＭＳ ゴシック" w:eastAsia="ＭＳ ゴシック" w:hAnsi="ＭＳ ゴシック" w:hint="eastAsia"/>
                          <w:color w:val="000000" w:themeColor="text1"/>
                          <w:sz w:val="22"/>
                        </w:rPr>
                        <w:t>３カ月</w:t>
                      </w:r>
                      <w:r w:rsidRPr="004227BB">
                        <w:rPr>
                          <w:rFonts w:ascii="ＭＳ ゴシック" w:eastAsia="ＭＳ ゴシック" w:hAnsi="ＭＳ ゴシック" w:hint="eastAsia"/>
                          <w:color w:val="000000" w:themeColor="text1"/>
                          <w:sz w:val="22"/>
                        </w:rPr>
                        <w:t>時点の退院率を</w:t>
                      </w:r>
                      <w:r>
                        <w:rPr>
                          <w:rFonts w:ascii="ＭＳ ゴシック" w:eastAsia="ＭＳ ゴシック" w:hAnsi="ＭＳ ゴシック" w:hint="eastAsia"/>
                          <w:color w:val="000000" w:themeColor="text1"/>
                          <w:sz w:val="22"/>
                        </w:rPr>
                        <w:t>69％</w:t>
                      </w:r>
                      <w:r w:rsidRPr="004227BB">
                        <w:rPr>
                          <w:rFonts w:ascii="ＭＳ ゴシック" w:eastAsia="ＭＳ ゴシック" w:hAnsi="ＭＳ ゴシック" w:hint="eastAsia"/>
                          <w:color w:val="000000" w:themeColor="text1"/>
                          <w:sz w:val="22"/>
                        </w:rPr>
                        <w:t>以上</w:t>
                      </w:r>
                    </w:p>
                    <w:p w:rsidR="002C6137" w:rsidRDefault="002C6137" w:rsidP="0010734A">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・平成</w:t>
                      </w:r>
                      <w:r>
                        <w:rPr>
                          <w:rFonts w:ascii="ＭＳ ゴシック" w:eastAsia="ＭＳ ゴシック" w:hAnsi="ＭＳ ゴシック" w:hint="eastAsia"/>
                          <w:color w:val="000000" w:themeColor="text1"/>
                          <w:sz w:val="22"/>
                        </w:rPr>
                        <w:t>32</w:t>
                      </w:r>
                      <w:r w:rsidRPr="004227BB">
                        <w:rPr>
                          <w:rFonts w:ascii="ＭＳ ゴシック" w:eastAsia="ＭＳ ゴシック" w:hAnsi="ＭＳ ゴシック" w:hint="eastAsia"/>
                          <w:color w:val="000000" w:themeColor="text1"/>
                          <w:sz w:val="22"/>
                        </w:rPr>
                        <w:t>年度</w:t>
                      </w:r>
                      <w:r>
                        <w:rPr>
                          <w:rFonts w:ascii="ＭＳ ゴシック" w:eastAsia="ＭＳ ゴシック" w:hAnsi="ＭＳ ゴシック" w:hint="eastAsia"/>
                          <w:color w:val="000000" w:themeColor="text1"/>
                          <w:sz w:val="22"/>
                        </w:rPr>
                        <w:t>(2020年度)</w:t>
                      </w:r>
                      <w:r w:rsidRPr="004227BB">
                        <w:rPr>
                          <w:rFonts w:ascii="ＭＳ ゴシック" w:eastAsia="ＭＳ ゴシック" w:hAnsi="ＭＳ ゴシック" w:hint="eastAsia"/>
                          <w:color w:val="000000" w:themeColor="text1"/>
                          <w:sz w:val="22"/>
                        </w:rPr>
                        <w:t>における入院後</w:t>
                      </w:r>
                      <w:r>
                        <w:rPr>
                          <w:rFonts w:ascii="ＭＳ ゴシック" w:eastAsia="ＭＳ ゴシック" w:hAnsi="ＭＳ ゴシック" w:hint="eastAsia"/>
                          <w:color w:val="000000" w:themeColor="text1"/>
                          <w:sz w:val="22"/>
                        </w:rPr>
                        <w:t>６カ月</w:t>
                      </w:r>
                      <w:r w:rsidRPr="004227BB">
                        <w:rPr>
                          <w:rFonts w:ascii="ＭＳ ゴシック" w:eastAsia="ＭＳ ゴシック" w:hAnsi="ＭＳ ゴシック" w:hint="eastAsia"/>
                          <w:color w:val="000000" w:themeColor="text1"/>
                          <w:sz w:val="22"/>
                        </w:rPr>
                        <w:t>時点の退院率を</w:t>
                      </w:r>
                      <w:r>
                        <w:rPr>
                          <w:rFonts w:ascii="ＭＳ ゴシック" w:eastAsia="ＭＳ ゴシック" w:hAnsi="ＭＳ ゴシック" w:hint="eastAsia"/>
                          <w:color w:val="000000" w:themeColor="text1"/>
                          <w:sz w:val="22"/>
                        </w:rPr>
                        <w:t>84％</w:t>
                      </w:r>
                      <w:r w:rsidRPr="004227BB">
                        <w:rPr>
                          <w:rFonts w:ascii="ＭＳ ゴシック" w:eastAsia="ＭＳ ゴシック" w:hAnsi="ＭＳ ゴシック" w:hint="eastAsia"/>
                          <w:color w:val="000000" w:themeColor="text1"/>
                          <w:sz w:val="22"/>
                        </w:rPr>
                        <w:t>以上</w:t>
                      </w:r>
                    </w:p>
                    <w:p w:rsidR="002C6137" w:rsidRPr="004227BB" w:rsidRDefault="002C6137" w:rsidP="0010734A">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・平成32年度(2020年度)における入院後１年時点の退院率を90％以上</w:t>
                      </w:r>
                    </w:p>
                    <w:p w:rsidR="002C6137" w:rsidRPr="004227BB" w:rsidRDefault="002C6137" w:rsidP="0010734A">
                      <w:pPr>
                        <w:ind w:leftChars="-1" w:left="220" w:hangingChars="101" w:hanging="22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・精神病床における１年以上長期在院患者数を65歳以上、65歳未満それぞれ目標値を設定</w:t>
                      </w:r>
                    </w:p>
                  </w:txbxContent>
                </v:textbox>
              </v:roundrect>
            </w:pict>
          </mc:Fallback>
        </mc:AlternateContent>
      </w:r>
      <w:r w:rsidR="00632F75" w:rsidRPr="00632F75">
        <w:rPr>
          <w:rFonts w:asciiTheme="minorEastAsia" w:hAnsiTheme="minorEastAsia" w:hint="eastAsia"/>
        </w:rPr>
        <w:t>平成32年度</w:t>
      </w:r>
      <w:r w:rsidR="00E3618E">
        <w:rPr>
          <w:rFonts w:asciiTheme="minorEastAsia" w:hAnsiTheme="minorEastAsia" w:hint="eastAsia"/>
        </w:rPr>
        <w:t>(2020年度)</w:t>
      </w:r>
      <w:r w:rsidR="00632F75" w:rsidRPr="00632F75">
        <w:rPr>
          <w:rFonts w:asciiTheme="minorEastAsia" w:hAnsiTheme="minorEastAsia" w:hint="eastAsia"/>
        </w:rPr>
        <w:t>末までに、現在ある精神保健福祉の会議体を整理し、精神</w:t>
      </w:r>
      <w:r w:rsidR="00EB7DE5">
        <w:rPr>
          <w:rFonts w:asciiTheme="minorEastAsia" w:hAnsiTheme="minorEastAsia" w:hint="eastAsia"/>
        </w:rPr>
        <w:t>障害のある方</w:t>
      </w:r>
      <w:r w:rsidR="00632F75" w:rsidRPr="00632F75">
        <w:rPr>
          <w:rFonts w:asciiTheme="minorEastAsia" w:hAnsiTheme="minorEastAsia" w:hint="eastAsia"/>
        </w:rPr>
        <w:t>が地域の一員として安心して自分らしく暮らすことができる体制を整備するために、保健・医療・福祉関係者による協議体を設置することを目標とします。</w:t>
      </w:r>
      <w:r w:rsidR="001068E8">
        <w:rPr>
          <w:rFonts w:asciiTheme="majorEastAsia" w:eastAsiaTheme="majorEastAsia" w:hAnsiTheme="majorEastAsia"/>
          <w:color w:val="000000" w:themeColor="text1"/>
        </w:rPr>
        <w:br w:type="page"/>
      </w:r>
    </w:p>
    <w:p w:rsidR="00211F22" w:rsidRDefault="00211F22" w:rsidP="00ED2849">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（３）</w:t>
      </w:r>
      <w:r w:rsidRPr="00211F22">
        <w:rPr>
          <w:rFonts w:asciiTheme="majorEastAsia" w:eastAsiaTheme="majorEastAsia" w:hAnsiTheme="majorEastAsia" w:hint="eastAsia"/>
          <w:color w:val="000000" w:themeColor="text1"/>
        </w:rPr>
        <w:t>地域生活支援拠点等の整備</w:t>
      </w:r>
    </w:p>
    <w:p w:rsidR="0041069D" w:rsidRDefault="0041069D" w:rsidP="0041069D">
      <w:pPr>
        <w:ind w:leftChars="295" w:left="708" w:firstLineChars="100" w:firstLine="240"/>
      </w:pPr>
      <w:r>
        <w:rPr>
          <w:rFonts w:hint="eastAsia"/>
        </w:rPr>
        <w:t>地</w:t>
      </w:r>
      <w:r w:rsidR="00C86244">
        <w:rPr>
          <w:rFonts w:hint="eastAsia"/>
        </w:rPr>
        <w:t>域生活支援拠点とは、障害のある方の</w:t>
      </w:r>
      <w:r w:rsidR="00766D73">
        <w:rPr>
          <w:rFonts w:hint="eastAsia"/>
        </w:rPr>
        <w:t>生活を</w:t>
      </w:r>
      <w:r w:rsidR="00C86244">
        <w:rPr>
          <w:rFonts w:hint="eastAsia"/>
        </w:rPr>
        <w:t>地域全体で</w:t>
      </w:r>
      <w:r w:rsidR="00766D73">
        <w:rPr>
          <w:rFonts w:hint="eastAsia"/>
        </w:rPr>
        <w:t>支える</w:t>
      </w:r>
      <w:r w:rsidR="00C86244">
        <w:rPr>
          <w:rFonts w:hint="eastAsia"/>
        </w:rPr>
        <w:t>サービスの提供</w:t>
      </w:r>
      <w:r w:rsidR="00766D73">
        <w:rPr>
          <w:rFonts w:hint="eastAsia"/>
        </w:rPr>
        <w:t>体制です</w:t>
      </w:r>
      <w:r>
        <w:rPr>
          <w:rFonts w:hint="eastAsia"/>
        </w:rPr>
        <w:t>。</w:t>
      </w:r>
    </w:p>
    <w:p w:rsidR="0041069D" w:rsidRDefault="0041069D" w:rsidP="0041069D">
      <w:pPr>
        <w:ind w:leftChars="295" w:left="708" w:firstLineChars="100" w:firstLine="240"/>
      </w:pPr>
      <w:r>
        <w:rPr>
          <w:rFonts w:hint="eastAsia"/>
        </w:rPr>
        <w:t>機能を１拠点に集約した拠点整備型と複数の機関が機能を分担する面的</w:t>
      </w:r>
      <w:r w:rsidR="00A10FD7">
        <w:rPr>
          <w:rFonts w:hint="eastAsia"/>
        </w:rPr>
        <w:t>整備</w:t>
      </w:r>
      <w:r>
        <w:rPr>
          <w:rFonts w:hint="eastAsia"/>
        </w:rPr>
        <w:t>型があります。</w:t>
      </w:r>
    </w:p>
    <w:p w:rsidR="0041069D" w:rsidRPr="0041069D" w:rsidRDefault="0041069D" w:rsidP="0041069D">
      <w:pPr>
        <w:ind w:leftChars="295" w:left="708" w:firstLineChars="100" w:firstLine="240"/>
      </w:pPr>
    </w:p>
    <w:p w:rsidR="00211F22" w:rsidRDefault="00211F22" w:rsidP="00211F22">
      <w:pPr>
        <w:rPr>
          <w:rFonts w:asciiTheme="majorEastAsia" w:eastAsiaTheme="majorEastAsia" w:hAnsiTheme="majorEastAsia"/>
        </w:rPr>
      </w:pPr>
      <w:r w:rsidRPr="00211F22">
        <w:rPr>
          <w:rFonts w:asciiTheme="majorEastAsia" w:eastAsiaTheme="majorEastAsia" w:hAnsiTheme="majorEastAsia" w:hint="eastAsia"/>
        </w:rPr>
        <w:t xml:space="preserve">　　　【</w:t>
      </w:r>
      <w:r>
        <w:rPr>
          <w:rFonts w:asciiTheme="majorEastAsia" w:eastAsiaTheme="majorEastAsia" w:hAnsiTheme="majorEastAsia" w:hint="eastAsia"/>
        </w:rPr>
        <w:t>国の基本指針】</w:t>
      </w:r>
    </w:p>
    <w:p w:rsidR="00211F22" w:rsidRPr="005859AD" w:rsidRDefault="00211F22" w:rsidP="00211F22">
      <w:pPr>
        <w:ind w:leftChars="295" w:left="708"/>
        <w:rPr>
          <w:rFonts w:asciiTheme="minorEastAsia" w:hAnsiTheme="minorEastAsia"/>
        </w:rPr>
      </w:pPr>
      <w:r>
        <w:rPr>
          <w:rFonts w:asciiTheme="majorEastAsia" w:eastAsiaTheme="majorEastAsia" w:hAnsiTheme="majorEastAsia" w:hint="eastAsia"/>
        </w:rPr>
        <w:t xml:space="preserve">　</w:t>
      </w:r>
      <w:r w:rsidRPr="005859AD">
        <w:rPr>
          <w:rFonts w:asciiTheme="minorEastAsia" w:hAnsiTheme="minorEastAsia" w:hint="eastAsia"/>
        </w:rPr>
        <w:t>平成32</w:t>
      </w:r>
      <w:r w:rsidR="00872583" w:rsidRPr="005859AD">
        <w:rPr>
          <w:rFonts w:asciiTheme="minorEastAsia" w:hAnsiTheme="minorEastAsia" w:hint="eastAsia"/>
        </w:rPr>
        <w:t>年度</w:t>
      </w:r>
      <w:r w:rsidR="00E3618E" w:rsidRPr="005859AD">
        <w:rPr>
          <w:rFonts w:asciiTheme="minorEastAsia" w:hAnsiTheme="minorEastAsia" w:hint="eastAsia"/>
        </w:rPr>
        <w:t>(2020年度)</w:t>
      </w:r>
      <w:r w:rsidR="00872583" w:rsidRPr="005859AD">
        <w:rPr>
          <w:rFonts w:asciiTheme="minorEastAsia" w:hAnsiTheme="minorEastAsia" w:hint="eastAsia"/>
        </w:rPr>
        <w:t>末までに地域生活支援拠点等を１カ</w:t>
      </w:r>
      <w:r w:rsidR="00716A32" w:rsidRPr="005859AD">
        <w:rPr>
          <w:rFonts w:asciiTheme="minorEastAsia" w:hAnsiTheme="minorEastAsia" w:hint="eastAsia"/>
        </w:rPr>
        <w:t>所</w:t>
      </w:r>
      <w:r w:rsidRPr="005859AD">
        <w:rPr>
          <w:rFonts w:asciiTheme="minorEastAsia" w:hAnsiTheme="minorEastAsia" w:hint="eastAsia"/>
        </w:rPr>
        <w:t>整備</w:t>
      </w:r>
    </w:p>
    <w:p w:rsidR="00716A32" w:rsidRPr="00E3618E" w:rsidRDefault="00716A32" w:rsidP="00211F22">
      <w:pPr>
        <w:ind w:leftChars="295" w:left="708"/>
        <w:rPr>
          <w:rFonts w:asciiTheme="minorEastAsia" w:hAnsiTheme="minorEastAsia"/>
        </w:rPr>
      </w:pPr>
    </w:p>
    <w:p w:rsidR="00766D73" w:rsidRDefault="00211F22" w:rsidP="00766D73">
      <w:pPr>
        <w:ind w:leftChars="295" w:left="708"/>
        <w:rPr>
          <w:rFonts w:asciiTheme="majorEastAsia" w:eastAsiaTheme="majorEastAsia" w:hAnsiTheme="majorEastAsia"/>
        </w:rPr>
      </w:pPr>
      <w:r>
        <w:rPr>
          <w:rFonts w:asciiTheme="majorEastAsia" w:eastAsiaTheme="majorEastAsia" w:hAnsiTheme="majorEastAsia" w:hint="eastAsia"/>
        </w:rPr>
        <w:t>【江戸川区の目標】</w:t>
      </w:r>
    </w:p>
    <w:p w:rsidR="00211F22" w:rsidRDefault="0041069D" w:rsidP="00211F22">
      <w:pPr>
        <w:ind w:leftChars="295" w:left="708"/>
        <w:rPr>
          <w:rFonts w:asciiTheme="minorEastAsia" w:hAnsiTheme="minorEastAsia"/>
        </w:rPr>
      </w:pPr>
      <w:r>
        <w:rPr>
          <w:rFonts w:asciiTheme="majorEastAsia" w:eastAsiaTheme="majorEastAsia" w:hAnsiTheme="majorEastAsia" w:hint="eastAsia"/>
        </w:rPr>
        <w:t xml:space="preserve">　</w:t>
      </w:r>
      <w:r w:rsidR="00766D73">
        <w:rPr>
          <w:rFonts w:asciiTheme="minorEastAsia" w:hAnsiTheme="minorEastAsia" w:hint="eastAsia"/>
        </w:rPr>
        <w:t>障害のある方の地域移行を</w:t>
      </w:r>
      <w:r w:rsidR="00956F5E">
        <w:rPr>
          <w:rFonts w:asciiTheme="minorEastAsia" w:hAnsiTheme="minorEastAsia" w:hint="eastAsia"/>
        </w:rPr>
        <w:t>推進</w:t>
      </w:r>
      <w:r w:rsidR="00C86244">
        <w:rPr>
          <w:rFonts w:asciiTheme="minorEastAsia" w:hAnsiTheme="minorEastAsia" w:hint="eastAsia"/>
        </w:rPr>
        <w:t>し、地域生活を支える</w:t>
      </w:r>
      <w:r w:rsidR="00956F5E">
        <w:rPr>
          <w:rFonts w:asciiTheme="minorEastAsia" w:hAnsiTheme="minorEastAsia" w:hint="eastAsia"/>
        </w:rPr>
        <w:t>にあたり、</w:t>
      </w:r>
      <w:r w:rsidR="00A54E09" w:rsidRPr="003D1EAD">
        <w:rPr>
          <w:rFonts w:asciiTheme="minorEastAsia" w:hAnsiTheme="minorEastAsia" w:hint="eastAsia"/>
        </w:rPr>
        <w:t>平成32年度</w:t>
      </w:r>
      <w:r w:rsidR="00E3618E">
        <w:rPr>
          <w:rFonts w:asciiTheme="minorEastAsia" w:hAnsiTheme="minorEastAsia" w:hint="eastAsia"/>
        </w:rPr>
        <w:t>(2020年度)</w:t>
      </w:r>
      <w:r w:rsidR="00A54E09" w:rsidRPr="003D1EAD">
        <w:rPr>
          <w:rFonts w:asciiTheme="minorEastAsia" w:hAnsiTheme="minorEastAsia" w:hint="eastAsia"/>
        </w:rPr>
        <w:t>末までに</w:t>
      </w:r>
      <w:r w:rsidR="00A54E09">
        <w:rPr>
          <w:rFonts w:asciiTheme="minorEastAsia" w:hAnsiTheme="minorEastAsia" w:hint="eastAsia"/>
        </w:rPr>
        <w:t>、</w:t>
      </w:r>
      <w:r w:rsidR="00956F5E">
        <w:rPr>
          <w:rFonts w:asciiTheme="minorEastAsia" w:hAnsiTheme="minorEastAsia" w:hint="eastAsia"/>
        </w:rPr>
        <w:t>既</w:t>
      </w:r>
      <w:r w:rsidR="00C86244">
        <w:rPr>
          <w:rFonts w:asciiTheme="minorEastAsia" w:hAnsiTheme="minorEastAsia" w:hint="eastAsia"/>
        </w:rPr>
        <w:t>存の</w:t>
      </w:r>
      <w:r w:rsidR="00C008DD">
        <w:rPr>
          <w:rFonts w:asciiTheme="minorEastAsia" w:hAnsiTheme="minorEastAsia" w:hint="eastAsia"/>
        </w:rPr>
        <w:t>相談窓口</w:t>
      </w:r>
      <w:r w:rsidR="00B6333C">
        <w:rPr>
          <w:rFonts w:asciiTheme="minorEastAsia" w:hAnsiTheme="minorEastAsia" w:hint="eastAsia"/>
        </w:rPr>
        <w:t>等</w:t>
      </w:r>
      <w:r w:rsidR="00FB6E05">
        <w:rPr>
          <w:rFonts w:asciiTheme="minorEastAsia" w:hAnsiTheme="minorEastAsia" w:hint="eastAsia"/>
        </w:rPr>
        <w:t>の機能や施設を生かし、円滑な連携やネットワークを図</w:t>
      </w:r>
      <w:r w:rsidR="00C008DD">
        <w:rPr>
          <w:rFonts w:asciiTheme="minorEastAsia" w:hAnsiTheme="minorEastAsia" w:hint="eastAsia"/>
        </w:rPr>
        <w:t>る</w:t>
      </w:r>
      <w:r w:rsidR="00A10FD7">
        <w:rPr>
          <w:rFonts w:asciiTheme="minorEastAsia" w:hAnsiTheme="minorEastAsia" w:hint="eastAsia"/>
        </w:rPr>
        <w:t>面的整備</w:t>
      </w:r>
      <w:r w:rsidR="00C86244">
        <w:rPr>
          <w:rFonts w:asciiTheme="minorEastAsia" w:hAnsiTheme="minorEastAsia" w:hint="eastAsia"/>
        </w:rPr>
        <w:t>型の</w:t>
      </w:r>
      <w:r w:rsidR="00872583">
        <w:rPr>
          <w:rFonts w:asciiTheme="minorEastAsia" w:hAnsiTheme="minorEastAsia" w:hint="eastAsia"/>
        </w:rPr>
        <w:t>整備を目標とします</w:t>
      </w:r>
      <w:r w:rsidR="00956F5E">
        <w:rPr>
          <w:rFonts w:asciiTheme="minorEastAsia" w:hAnsiTheme="minorEastAsia" w:hint="eastAsia"/>
        </w:rPr>
        <w:t>。</w:t>
      </w:r>
    </w:p>
    <w:p w:rsidR="00126C9C" w:rsidRDefault="00126C9C" w:rsidP="00211F22">
      <w:pPr>
        <w:ind w:leftChars="295" w:left="708"/>
        <w:rPr>
          <w:rFonts w:asciiTheme="minorEastAsia" w:hAnsiTheme="minorEastAsia"/>
        </w:rPr>
      </w:pPr>
    </w:p>
    <w:p w:rsidR="00126C9C" w:rsidRPr="00126C9C" w:rsidRDefault="00126C9C" w:rsidP="00126C9C">
      <w:pPr>
        <w:ind w:leftChars="295" w:left="708"/>
        <w:rPr>
          <w:rFonts w:asciiTheme="minorEastAsia" w:hAnsiTheme="minorEastAsia"/>
        </w:rPr>
      </w:pPr>
      <w:r>
        <w:rPr>
          <w:rFonts w:asciiTheme="minorEastAsia" w:hAnsiTheme="minorEastAsia" w:hint="eastAsia"/>
        </w:rPr>
        <w:t>＜</w:t>
      </w:r>
      <w:r w:rsidRPr="00211F22">
        <w:rPr>
          <w:rFonts w:asciiTheme="majorEastAsia" w:eastAsiaTheme="majorEastAsia" w:hAnsiTheme="majorEastAsia" w:hint="eastAsia"/>
          <w:color w:val="000000" w:themeColor="text1"/>
        </w:rPr>
        <w:t>地域生活支援拠点等</w:t>
      </w:r>
      <w:r>
        <w:rPr>
          <w:rFonts w:asciiTheme="majorEastAsia" w:eastAsiaTheme="majorEastAsia" w:hAnsiTheme="majorEastAsia" w:hint="eastAsia"/>
          <w:color w:val="000000" w:themeColor="text1"/>
        </w:rPr>
        <w:t xml:space="preserve">　イメージ＞</w:t>
      </w:r>
    </w:p>
    <w:p w:rsidR="00956F5E" w:rsidRDefault="00A2271E" w:rsidP="00211F22">
      <w:pPr>
        <w:ind w:leftChars="295" w:left="708"/>
        <w:rPr>
          <w:rFonts w:asciiTheme="minorEastAsia" w:hAnsiTheme="minorEastAsia"/>
        </w:rPr>
      </w:pPr>
      <w:r>
        <w:rPr>
          <w:rFonts w:asciiTheme="minorEastAsia" w:hAnsiTheme="minorEastAsia"/>
          <w:noProof/>
        </w:rPr>
        <w:drawing>
          <wp:anchor distT="0" distB="0" distL="114300" distR="114300" simplePos="0" relativeHeight="251954176" behindDoc="0" locked="0" layoutInCell="1" allowOverlap="1" wp14:anchorId="2ADA5AFF" wp14:editId="15E1A16F">
            <wp:simplePos x="0" y="0"/>
            <wp:positionH relativeFrom="column">
              <wp:posOffset>-70946</wp:posOffset>
            </wp:positionH>
            <wp:positionV relativeFrom="paragraph">
              <wp:posOffset>197485</wp:posOffset>
            </wp:positionV>
            <wp:extent cx="6449060" cy="4020820"/>
            <wp:effectExtent l="0" t="0" r="8890" b="0"/>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402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F5E" w:rsidRPr="00AB5E51"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Default="00956F5E" w:rsidP="00211F22">
      <w:pPr>
        <w:ind w:leftChars="295" w:left="708"/>
        <w:rPr>
          <w:rFonts w:asciiTheme="minorEastAsia" w:hAnsiTheme="minorEastAsia"/>
        </w:rPr>
      </w:pPr>
    </w:p>
    <w:p w:rsidR="00956F5E" w:rsidRPr="00766D73" w:rsidRDefault="00956F5E" w:rsidP="00211F22">
      <w:pPr>
        <w:ind w:leftChars="295" w:left="708"/>
        <w:rPr>
          <w:rFonts w:asciiTheme="minorEastAsia" w:hAnsiTheme="minorEastAsia"/>
        </w:rPr>
      </w:pPr>
    </w:p>
    <w:p w:rsidR="001068E8" w:rsidRDefault="001068E8" w:rsidP="00ED2849">
      <w:pPr>
        <w:pStyle w:val="a7"/>
        <w:spacing w:line="276" w:lineRule="auto"/>
        <w:ind w:leftChars="0" w:left="0"/>
        <w:rPr>
          <w:rFonts w:asciiTheme="majorEastAsia" w:eastAsiaTheme="majorEastAsia" w:hAnsiTheme="majorEastAsia"/>
          <w:color w:val="000000" w:themeColor="text1"/>
        </w:rPr>
      </w:pPr>
    </w:p>
    <w:p w:rsidR="00126C9C" w:rsidRDefault="00126C9C" w:rsidP="00126C9C"/>
    <w:p w:rsidR="00126C9C" w:rsidRPr="00126C9C" w:rsidRDefault="00126C9C" w:rsidP="00126C9C"/>
    <w:p w:rsidR="00BF2C2D" w:rsidRDefault="00BF2C2D">
      <w:pPr>
        <w:widowControl/>
        <w:jc w:val="left"/>
        <w:rPr>
          <w:rFonts w:asciiTheme="majorEastAsia" w:eastAsiaTheme="majorEastAsia" w:hAnsiTheme="majorEastAsia"/>
          <w:bCs/>
          <w:color w:val="000000" w:themeColor="text1"/>
          <w:sz w:val="26"/>
        </w:rPr>
      </w:pPr>
      <w:r>
        <w:rPr>
          <w:rFonts w:asciiTheme="majorEastAsia" w:eastAsiaTheme="majorEastAsia" w:hAnsiTheme="majorEastAsia"/>
          <w:color w:val="000000" w:themeColor="text1"/>
        </w:rPr>
        <w:br w:type="page"/>
      </w:r>
    </w:p>
    <w:p w:rsidR="005A61B0" w:rsidRPr="00ED2849" w:rsidRDefault="00211F22" w:rsidP="00ED2849">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（４</w:t>
      </w:r>
      <w:r w:rsidR="00ED2849">
        <w:rPr>
          <w:rFonts w:asciiTheme="majorEastAsia" w:eastAsiaTheme="majorEastAsia" w:hAnsiTheme="majorEastAsia" w:hint="eastAsia"/>
          <w:color w:val="000000" w:themeColor="text1"/>
        </w:rPr>
        <w:t>）</w:t>
      </w:r>
      <w:r w:rsidR="00F0264E">
        <w:rPr>
          <w:rFonts w:asciiTheme="majorEastAsia" w:eastAsiaTheme="majorEastAsia" w:hAnsiTheme="majorEastAsia" w:hint="eastAsia"/>
          <w:color w:val="000000" w:themeColor="text1"/>
        </w:rPr>
        <w:t>福祉施設から一般就労</w:t>
      </w:r>
      <w:r w:rsidR="005A61B0" w:rsidRPr="004227BB">
        <w:rPr>
          <w:rFonts w:asciiTheme="majorEastAsia" w:eastAsiaTheme="majorEastAsia" w:hAnsiTheme="majorEastAsia" w:hint="eastAsia"/>
          <w:color w:val="000000" w:themeColor="text1"/>
        </w:rPr>
        <w:t>への移行</w:t>
      </w:r>
      <w:r w:rsidR="00F0264E">
        <w:rPr>
          <w:rFonts w:asciiTheme="majorEastAsia" w:eastAsiaTheme="majorEastAsia" w:hAnsiTheme="majorEastAsia" w:hint="eastAsia"/>
          <w:color w:val="000000" w:themeColor="text1"/>
        </w:rPr>
        <w:t>等</w:t>
      </w:r>
    </w:p>
    <w:p w:rsidR="00FD27F9" w:rsidRDefault="005A61B0" w:rsidP="00FD27F9">
      <w:pPr>
        <w:spacing w:line="276" w:lineRule="auto"/>
        <w:ind w:leftChars="118" w:left="849" w:hangingChars="236" w:hanging="566"/>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（ア）</w:t>
      </w:r>
      <w:r w:rsidR="00755F89">
        <w:rPr>
          <w:rFonts w:ascii="ＭＳ ゴシック" w:eastAsia="ＭＳ ゴシック" w:hAnsi="ＭＳ ゴシック" w:hint="eastAsia"/>
          <w:color w:val="000000" w:themeColor="text1"/>
        </w:rPr>
        <w:t>福祉施設から一般就労への移行者</w:t>
      </w:r>
      <w:r w:rsidR="001D012E">
        <w:rPr>
          <w:rFonts w:ascii="ＭＳ ゴシック" w:eastAsia="ＭＳ ゴシック" w:hAnsi="ＭＳ ゴシック" w:hint="eastAsia"/>
          <w:color w:val="000000" w:themeColor="text1"/>
        </w:rPr>
        <w:t>数</w:t>
      </w:r>
    </w:p>
    <w:p w:rsidR="00FD27F9" w:rsidRPr="00FD27F9" w:rsidRDefault="00FD27F9" w:rsidP="00FD27F9">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【国の基本指針】</w:t>
      </w:r>
    </w:p>
    <w:p w:rsidR="005A61B0" w:rsidRPr="00F46B48" w:rsidRDefault="00211F22" w:rsidP="00716A32">
      <w:pPr>
        <w:ind w:leftChars="295" w:left="708" w:firstLineChars="100" w:firstLine="240"/>
        <w:rPr>
          <w:rFonts w:asciiTheme="minorEastAsia" w:hAnsiTheme="minorEastAsia"/>
          <w:color w:val="000000" w:themeColor="text1"/>
          <w:kern w:val="0"/>
        </w:rPr>
      </w:pPr>
      <w:r w:rsidRPr="00F46B48">
        <w:rPr>
          <w:rFonts w:asciiTheme="minorEastAsia" w:hAnsiTheme="minorEastAsia" w:hint="eastAsia"/>
          <w:color w:val="000000" w:themeColor="text1"/>
          <w:kern w:val="0"/>
        </w:rPr>
        <w:t>平成</w:t>
      </w:r>
      <w:r w:rsidR="003B3DB8">
        <w:rPr>
          <w:rFonts w:asciiTheme="minorEastAsia" w:hAnsiTheme="minorEastAsia" w:hint="eastAsia"/>
          <w:color w:val="000000" w:themeColor="text1"/>
          <w:kern w:val="0"/>
        </w:rPr>
        <w:t>32年度</w:t>
      </w:r>
      <w:r w:rsidR="00E3618E">
        <w:rPr>
          <w:rFonts w:asciiTheme="minorEastAsia" w:hAnsiTheme="minorEastAsia" w:hint="eastAsia"/>
          <w:color w:val="000000" w:themeColor="text1"/>
          <w:kern w:val="0"/>
        </w:rPr>
        <w:t>(2020年度)</w:t>
      </w:r>
      <w:r w:rsidRPr="00F46B48">
        <w:rPr>
          <w:rFonts w:asciiTheme="minorEastAsia" w:hAnsiTheme="minorEastAsia" w:hint="eastAsia"/>
          <w:color w:val="000000" w:themeColor="text1"/>
          <w:kern w:val="0"/>
        </w:rPr>
        <w:t>中に福祉施設から一般就労への移行者数を</w:t>
      </w:r>
      <w:r w:rsidR="005E53DC">
        <w:rPr>
          <w:rFonts w:asciiTheme="minorEastAsia" w:hAnsiTheme="minorEastAsia" w:hint="eastAsia"/>
          <w:color w:val="000000" w:themeColor="text1"/>
          <w:kern w:val="0"/>
        </w:rPr>
        <w:t>平成28年度(2016年度)</w:t>
      </w:r>
      <w:r w:rsidRPr="00F46B48">
        <w:rPr>
          <w:rFonts w:asciiTheme="minorEastAsia" w:hAnsiTheme="minorEastAsia" w:hint="eastAsia"/>
          <w:color w:val="000000" w:themeColor="text1"/>
          <w:kern w:val="0"/>
        </w:rPr>
        <w:t>実績の1.5倍以上</w:t>
      </w:r>
    </w:p>
    <w:p w:rsidR="00716A32" w:rsidRPr="00E3618E" w:rsidRDefault="00716A32" w:rsidP="00FD27F9">
      <w:pPr>
        <w:ind w:leftChars="295" w:left="708" w:firstLineChars="100" w:firstLine="240"/>
        <w:rPr>
          <w:rFonts w:asciiTheme="minorEastAsia" w:hAnsiTheme="minorEastAsia"/>
          <w:color w:val="000000" w:themeColor="text1"/>
          <w:kern w:val="0"/>
        </w:rPr>
      </w:pPr>
    </w:p>
    <w:p w:rsidR="00FD27F9" w:rsidRDefault="00FD27F9" w:rsidP="00FD27F9">
      <w:pPr>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 xml:space="preserve">　　　【江戸川区の目標】</w:t>
      </w:r>
    </w:p>
    <w:p w:rsidR="00716A32" w:rsidRDefault="00716A32" w:rsidP="00716A32">
      <w:pPr>
        <w:spacing w:line="276" w:lineRule="auto"/>
        <w:ind w:leftChars="300" w:left="720" w:firstLineChars="100" w:firstLine="240"/>
        <w:rPr>
          <w:rFonts w:asciiTheme="minorEastAsia" w:hAnsiTheme="minorEastAsia"/>
          <w:color w:val="000000" w:themeColor="text1"/>
          <w:kern w:val="0"/>
        </w:rPr>
      </w:pPr>
      <w:r>
        <w:rPr>
          <w:rFonts w:asciiTheme="minorEastAsia" w:hAnsiTheme="minorEastAsia" w:hint="eastAsia"/>
          <w:color w:val="000000" w:themeColor="text1"/>
          <w:kern w:val="0"/>
        </w:rPr>
        <w:t>第４期計画では、</w:t>
      </w:r>
      <w:r w:rsidR="00BC10A2">
        <w:rPr>
          <w:rFonts w:asciiTheme="minorEastAsia" w:hAnsiTheme="minorEastAsia" w:hint="eastAsia"/>
          <w:color w:val="000000" w:themeColor="text1"/>
          <w:kern w:val="0"/>
        </w:rPr>
        <w:t>福祉施設から一般就労への移行者数を</w:t>
      </w:r>
      <w:r w:rsidR="00346652">
        <w:rPr>
          <w:rFonts w:asciiTheme="minorEastAsia" w:hAnsiTheme="minorEastAsia" w:hint="eastAsia"/>
          <w:color w:val="000000" w:themeColor="text1"/>
          <w:kern w:val="0"/>
        </w:rPr>
        <w:t>平成29年度（2017年度）</w:t>
      </w:r>
      <w:r w:rsidR="00BC10A2">
        <w:rPr>
          <w:rFonts w:asciiTheme="minorEastAsia" w:hAnsiTheme="minorEastAsia" w:hint="eastAsia"/>
          <w:color w:val="000000" w:themeColor="text1"/>
          <w:kern w:val="0"/>
        </w:rPr>
        <w:t>１年間の実績を平成24年度</w:t>
      </w:r>
      <w:r w:rsidR="00E3618E">
        <w:rPr>
          <w:rFonts w:asciiTheme="minorEastAsia" w:hAnsiTheme="minorEastAsia" w:hint="eastAsia"/>
          <w:color w:val="000000" w:themeColor="text1"/>
          <w:kern w:val="0"/>
        </w:rPr>
        <w:t>(2012年度)</w:t>
      </w:r>
      <w:r w:rsidR="00BC10A2">
        <w:rPr>
          <w:rFonts w:asciiTheme="minorEastAsia" w:hAnsiTheme="minorEastAsia" w:hint="eastAsia"/>
          <w:color w:val="000000" w:themeColor="text1"/>
          <w:kern w:val="0"/>
        </w:rPr>
        <w:t>実績24人の２倍である48人にするこ</w:t>
      </w:r>
      <w:r w:rsidR="00CC5AEF">
        <w:rPr>
          <w:rFonts w:asciiTheme="minorEastAsia" w:hAnsiTheme="minorEastAsia" w:hint="eastAsia"/>
          <w:color w:val="000000" w:themeColor="text1"/>
          <w:kern w:val="0"/>
        </w:rPr>
        <w:t>と</w:t>
      </w:r>
      <w:r w:rsidR="00BC10A2">
        <w:rPr>
          <w:rFonts w:asciiTheme="minorEastAsia" w:hAnsiTheme="minorEastAsia" w:hint="eastAsia"/>
          <w:color w:val="000000" w:themeColor="text1"/>
          <w:kern w:val="0"/>
        </w:rPr>
        <w:t>を目標としました。</w:t>
      </w:r>
    </w:p>
    <w:p w:rsidR="006673D8" w:rsidRDefault="00346652" w:rsidP="006673D8">
      <w:pPr>
        <w:spacing w:line="276" w:lineRule="auto"/>
        <w:ind w:leftChars="300" w:left="720" w:firstLineChars="100" w:firstLine="240"/>
        <w:rPr>
          <w:rFonts w:asciiTheme="minorEastAsia" w:hAnsiTheme="minorEastAsia"/>
        </w:rPr>
      </w:pPr>
      <w:r>
        <w:rPr>
          <w:rFonts w:asciiTheme="minorEastAsia" w:hAnsiTheme="minorEastAsia" w:hint="eastAsia"/>
        </w:rPr>
        <w:t>平成29年度</w:t>
      </w:r>
      <w:r w:rsidR="00E3618E">
        <w:rPr>
          <w:rFonts w:asciiTheme="minorEastAsia" w:hAnsiTheme="minorEastAsia" w:hint="eastAsia"/>
        </w:rPr>
        <w:t>(</w:t>
      </w:r>
      <w:r>
        <w:rPr>
          <w:rFonts w:asciiTheme="minorEastAsia" w:hAnsiTheme="minorEastAsia" w:hint="eastAsia"/>
        </w:rPr>
        <w:t>2017年度</w:t>
      </w:r>
      <w:r w:rsidR="00E3618E">
        <w:rPr>
          <w:rFonts w:asciiTheme="minorEastAsia" w:hAnsiTheme="minorEastAsia" w:hint="eastAsia"/>
        </w:rPr>
        <w:t>)</w:t>
      </w:r>
      <w:r w:rsidR="00D173D2">
        <w:rPr>
          <w:rFonts w:asciiTheme="minorEastAsia" w:hAnsiTheme="minorEastAsia" w:hint="eastAsia"/>
        </w:rPr>
        <w:t>４月から</w:t>
      </w:r>
      <w:r w:rsidR="00EC2544">
        <w:rPr>
          <w:rFonts w:asciiTheme="minorEastAsia" w:hAnsiTheme="minorEastAsia" w:hint="eastAsia"/>
        </w:rPr>
        <w:t>９月末</w:t>
      </w:r>
      <w:r w:rsidR="00D173D2">
        <w:rPr>
          <w:rFonts w:asciiTheme="minorEastAsia" w:hAnsiTheme="minorEastAsia" w:hint="eastAsia"/>
        </w:rPr>
        <w:t>まで</w:t>
      </w:r>
      <w:r w:rsidR="006673D8">
        <w:rPr>
          <w:rFonts w:asciiTheme="minorEastAsia" w:hAnsiTheme="minorEastAsia" w:hint="eastAsia"/>
        </w:rPr>
        <w:t>の</w:t>
      </w:r>
      <w:r w:rsidR="006673D8">
        <w:rPr>
          <w:rFonts w:asciiTheme="minorEastAsia" w:hAnsiTheme="minorEastAsia" w:hint="eastAsia"/>
          <w:color w:val="000000" w:themeColor="text1"/>
          <w:kern w:val="0"/>
        </w:rPr>
        <w:t>福祉施設から一般就労への移行者数</w:t>
      </w:r>
      <w:r w:rsidR="001B4EF6">
        <w:rPr>
          <w:rFonts w:asciiTheme="minorEastAsia" w:hAnsiTheme="minorEastAsia" w:hint="eastAsia"/>
        </w:rPr>
        <w:t>は</w:t>
      </w:r>
      <w:r w:rsidR="004A1D97">
        <w:rPr>
          <w:rFonts w:asciiTheme="minorEastAsia" w:hAnsiTheme="minorEastAsia" w:hint="eastAsia"/>
        </w:rPr>
        <w:t>43</w:t>
      </w:r>
      <w:r w:rsidR="006673D8">
        <w:rPr>
          <w:rFonts w:asciiTheme="minorEastAsia" w:hAnsiTheme="minorEastAsia" w:hint="eastAsia"/>
        </w:rPr>
        <w:t>人でした。</w:t>
      </w:r>
    </w:p>
    <w:p w:rsidR="006673D8" w:rsidRDefault="000C5854" w:rsidP="005452CE">
      <w:pPr>
        <w:spacing w:line="276" w:lineRule="auto"/>
        <w:ind w:leftChars="300" w:left="720" w:firstLineChars="100" w:firstLine="240"/>
        <w:rPr>
          <w:rFonts w:asciiTheme="minorEastAsia" w:hAnsiTheme="minorEastAsia"/>
        </w:rPr>
      </w:pPr>
      <w:r>
        <w:rPr>
          <w:rFonts w:asciiTheme="minorEastAsia" w:hAnsiTheme="minorEastAsia" w:hint="eastAsia"/>
        </w:rPr>
        <w:t>障害者</w:t>
      </w:r>
      <w:r w:rsidR="00D173D2">
        <w:rPr>
          <w:rFonts w:asciiTheme="minorEastAsia" w:hAnsiTheme="minorEastAsia" w:hint="eastAsia"/>
        </w:rPr>
        <w:t>就労支援センターをはじめ、区内の</w:t>
      </w:r>
      <w:r w:rsidR="001068E8">
        <w:rPr>
          <w:rFonts w:asciiTheme="minorEastAsia" w:hAnsiTheme="minorEastAsia" w:hint="eastAsia"/>
        </w:rPr>
        <w:t>各就労移行支援事業所では、</w:t>
      </w:r>
      <w:r w:rsidR="005452CE">
        <w:rPr>
          <w:rFonts w:asciiTheme="minorEastAsia" w:hAnsiTheme="minorEastAsia" w:hint="eastAsia"/>
        </w:rPr>
        <w:t>毎年継続的に就労移行者を輩出して</w:t>
      </w:r>
      <w:r w:rsidR="00854D59">
        <w:rPr>
          <w:rFonts w:asciiTheme="minorEastAsia" w:hAnsiTheme="minorEastAsia" w:hint="eastAsia"/>
        </w:rPr>
        <w:t>います</w:t>
      </w:r>
      <w:r w:rsidR="005452CE">
        <w:rPr>
          <w:rFonts w:asciiTheme="minorEastAsia" w:hAnsiTheme="minorEastAsia" w:hint="eastAsia"/>
        </w:rPr>
        <w:t>。また、平成30年度</w:t>
      </w:r>
      <w:r w:rsidR="00E3618E">
        <w:rPr>
          <w:rFonts w:asciiTheme="minorEastAsia" w:hAnsiTheme="minorEastAsia" w:hint="eastAsia"/>
        </w:rPr>
        <w:t>(2018年度)</w:t>
      </w:r>
      <w:r w:rsidR="005452CE">
        <w:rPr>
          <w:rFonts w:asciiTheme="minorEastAsia" w:hAnsiTheme="minorEastAsia" w:hint="eastAsia"/>
        </w:rPr>
        <w:t>より民間企業における障害者の法定雇用率が2.0％から2.2</w:t>
      </w:r>
      <w:r w:rsidR="00F35AFA">
        <w:rPr>
          <w:rFonts w:asciiTheme="minorEastAsia" w:hAnsiTheme="minorEastAsia" w:hint="eastAsia"/>
        </w:rPr>
        <w:t>％へ引き上げになります。</w:t>
      </w:r>
      <w:r w:rsidR="00F35AFA">
        <w:rPr>
          <w:rFonts w:asciiTheme="minorEastAsia" w:hAnsiTheme="minorEastAsia" w:hint="eastAsia"/>
          <w:color w:val="000000" w:themeColor="text1"/>
        </w:rPr>
        <w:t>今後もこれまで同様の就労移行支援を行うと勘案し、</w:t>
      </w:r>
      <w:r w:rsidR="00B6333C">
        <w:rPr>
          <w:rFonts w:asciiTheme="minorEastAsia" w:hAnsiTheme="minorEastAsia" w:hint="eastAsia"/>
        </w:rPr>
        <w:t>本</w:t>
      </w:r>
      <w:r w:rsidR="001068E8">
        <w:rPr>
          <w:rFonts w:asciiTheme="minorEastAsia" w:hAnsiTheme="minorEastAsia" w:hint="eastAsia"/>
        </w:rPr>
        <w:t>計画では、</w:t>
      </w:r>
      <w:r w:rsidR="006673D8">
        <w:rPr>
          <w:rFonts w:asciiTheme="minorEastAsia" w:hAnsiTheme="minorEastAsia" w:hint="eastAsia"/>
        </w:rPr>
        <w:t>平成</w:t>
      </w:r>
      <w:r w:rsidR="00C327A8">
        <w:rPr>
          <w:rFonts w:asciiTheme="minorEastAsia" w:hAnsiTheme="minorEastAsia" w:hint="eastAsia"/>
        </w:rPr>
        <w:t>32年度</w:t>
      </w:r>
      <w:r w:rsidR="00E3618E">
        <w:rPr>
          <w:rFonts w:asciiTheme="minorEastAsia" w:hAnsiTheme="minorEastAsia" w:hint="eastAsia"/>
        </w:rPr>
        <w:t>(2020年度)</w:t>
      </w:r>
      <w:r w:rsidR="006673D8">
        <w:rPr>
          <w:rFonts w:asciiTheme="minorEastAsia" w:hAnsiTheme="minorEastAsia" w:hint="eastAsia"/>
        </w:rPr>
        <w:t>中の</w:t>
      </w:r>
      <w:r w:rsidR="006673D8">
        <w:rPr>
          <w:rFonts w:asciiTheme="minorEastAsia" w:hAnsiTheme="minorEastAsia" w:hint="eastAsia"/>
          <w:color w:val="000000" w:themeColor="text1"/>
          <w:kern w:val="0"/>
        </w:rPr>
        <w:t>福祉施設から一般就労への移行者数</w:t>
      </w:r>
      <w:r w:rsidR="00B117D2">
        <w:rPr>
          <w:rFonts w:asciiTheme="minorEastAsia" w:hAnsiTheme="minorEastAsia" w:hint="eastAsia"/>
        </w:rPr>
        <w:t>を</w:t>
      </w:r>
      <w:r w:rsidR="00770873">
        <w:rPr>
          <w:rFonts w:asciiTheme="minorEastAsia" w:hAnsiTheme="minorEastAsia" w:hint="eastAsia"/>
          <w:color w:val="000000" w:themeColor="text1"/>
        </w:rPr>
        <w:t>国の基本指針と同様に</w:t>
      </w:r>
      <w:r w:rsidR="009F6699">
        <w:rPr>
          <w:rFonts w:asciiTheme="minorEastAsia" w:hAnsiTheme="minorEastAsia" w:hint="eastAsia"/>
          <w:color w:val="000000" w:themeColor="text1"/>
        </w:rPr>
        <w:t>平成</w:t>
      </w:r>
      <w:r w:rsidR="00B117D2">
        <w:rPr>
          <w:rFonts w:asciiTheme="minorEastAsia" w:hAnsiTheme="minorEastAsia" w:hint="eastAsia"/>
        </w:rPr>
        <w:t>28年度</w:t>
      </w:r>
      <w:r w:rsidR="00E3618E">
        <w:rPr>
          <w:rFonts w:asciiTheme="minorEastAsia" w:hAnsiTheme="minorEastAsia" w:hint="eastAsia"/>
        </w:rPr>
        <w:t>(2016年度)</w:t>
      </w:r>
      <w:r w:rsidR="00B117D2">
        <w:rPr>
          <w:rFonts w:asciiTheme="minorEastAsia" w:hAnsiTheme="minorEastAsia" w:hint="eastAsia"/>
        </w:rPr>
        <w:t>実績</w:t>
      </w:r>
      <w:r w:rsidR="00D173D2">
        <w:rPr>
          <w:rFonts w:asciiTheme="minorEastAsia" w:hAnsiTheme="minorEastAsia" w:hint="eastAsia"/>
        </w:rPr>
        <w:t>71</w:t>
      </w:r>
      <w:r w:rsidR="00B117D2">
        <w:rPr>
          <w:rFonts w:asciiTheme="minorEastAsia" w:hAnsiTheme="minorEastAsia" w:hint="eastAsia"/>
        </w:rPr>
        <w:t>人の1.5倍の106</w:t>
      </w:r>
      <w:r w:rsidR="006673D8">
        <w:rPr>
          <w:rFonts w:asciiTheme="minorEastAsia" w:hAnsiTheme="minorEastAsia" w:hint="eastAsia"/>
        </w:rPr>
        <w:t>人にすることを目標とします。</w:t>
      </w:r>
    </w:p>
    <w:p w:rsidR="00BC10A2" w:rsidRPr="00716A32" w:rsidRDefault="00BC10A2" w:rsidP="00C86E21">
      <w:pPr>
        <w:spacing w:line="276" w:lineRule="auto"/>
        <w:rPr>
          <w:rFonts w:asciiTheme="minorEastAsia" w:hAnsiTheme="minorEastAsia"/>
          <w:color w:val="000000" w:themeColor="text1"/>
          <w:kern w:val="0"/>
        </w:rPr>
      </w:pPr>
    </w:p>
    <w:tbl>
      <w:tblPr>
        <w:tblW w:w="0" w:type="auto"/>
        <w:tblInd w:w="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7"/>
        <w:gridCol w:w="1428"/>
        <w:gridCol w:w="1428"/>
        <w:gridCol w:w="1428"/>
        <w:gridCol w:w="658"/>
        <w:gridCol w:w="2067"/>
      </w:tblGrid>
      <w:tr w:rsidR="00BC10A2" w:rsidTr="0072182C">
        <w:tc>
          <w:tcPr>
            <w:tcW w:w="5711" w:type="dxa"/>
            <w:gridSpan w:val="4"/>
            <w:shd w:val="clear" w:color="auto" w:fill="FFFFFF" w:themeFill="background1"/>
          </w:tcPr>
          <w:p w:rsidR="00BC10A2" w:rsidRPr="00FD27F9" w:rsidRDefault="00BC10A2" w:rsidP="00FD27F9">
            <w:pPr>
              <w:spacing w:line="320" w:lineRule="exact"/>
              <w:jc w:val="center"/>
              <w:rPr>
                <w:rFonts w:asciiTheme="minorEastAsia" w:hAnsiTheme="minorEastAsia"/>
                <w:b/>
                <w:color w:val="000000" w:themeColor="text1"/>
              </w:rPr>
            </w:pPr>
            <w:r w:rsidRPr="00662F19">
              <w:rPr>
                <w:rFonts w:asciiTheme="minorEastAsia" w:hAnsiTheme="minorEastAsia" w:hint="eastAsia"/>
                <w:b/>
                <w:color w:val="000000" w:themeColor="text1"/>
              </w:rPr>
              <w:t>第</w:t>
            </w:r>
            <w:r>
              <w:rPr>
                <w:rFonts w:asciiTheme="minorEastAsia" w:hAnsiTheme="minorEastAsia" w:hint="eastAsia"/>
                <w:b/>
                <w:color w:val="000000" w:themeColor="text1"/>
              </w:rPr>
              <w:t>４</w:t>
            </w:r>
            <w:r w:rsidRPr="00662F19">
              <w:rPr>
                <w:rFonts w:asciiTheme="minorEastAsia" w:hAnsiTheme="minorEastAsia" w:hint="eastAsia"/>
                <w:b/>
                <w:color w:val="000000" w:themeColor="text1"/>
              </w:rPr>
              <w:t>期</w:t>
            </w:r>
          </w:p>
        </w:tc>
        <w:tc>
          <w:tcPr>
            <w:tcW w:w="658" w:type="dxa"/>
            <w:vMerge w:val="restart"/>
            <w:tcBorders>
              <w:top w:val="nil"/>
              <w:right w:val="single" w:sz="24" w:space="0" w:color="auto"/>
            </w:tcBorders>
          </w:tcPr>
          <w:p w:rsidR="00BC10A2" w:rsidRDefault="00BC10A2" w:rsidP="00381292">
            <w:pPr>
              <w:spacing w:line="276" w:lineRule="auto"/>
              <w:rPr>
                <w:rFonts w:ascii="ＭＳ ゴシック" w:eastAsia="ＭＳ ゴシック" w:hAnsi="ＭＳ ゴシック"/>
                <w:color w:val="000000" w:themeColor="text1"/>
              </w:rPr>
            </w:pPr>
          </w:p>
        </w:tc>
        <w:tc>
          <w:tcPr>
            <w:tcW w:w="2067" w:type="dxa"/>
            <w:tcBorders>
              <w:top w:val="single" w:sz="24" w:space="0" w:color="auto"/>
              <w:left w:val="single" w:sz="24" w:space="0" w:color="auto"/>
              <w:right w:val="single" w:sz="24" w:space="0" w:color="auto"/>
            </w:tcBorders>
            <w:shd w:val="clear" w:color="auto" w:fill="A6A6A6" w:themeFill="background1" w:themeFillShade="A6"/>
            <w:vAlign w:val="center"/>
          </w:tcPr>
          <w:p w:rsidR="00BC10A2" w:rsidRPr="005D0BDC" w:rsidRDefault="00BC10A2" w:rsidP="00FD27F9">
            <w:pPr>
              <w:spacing w:line="320" w:lineRule="exact"/>
              <w:jc w:val="center"/>
              <w:rPr>
                <w:rFonts w:ascii="ＭＳ ゴシック" w:eastAsia="ＭＳ ゴシック" w:hAnsi="ＭＳ ゴシック"/>
                <w:b/>
              </w:rPr>
            </w:pPr>
            <w:r w:rsidRPr="005D0BDC">
              <w:rPr>
                <w:rFonts w:ascii="ＭＳ ゴシック" w:eastAsia="ＭＳ ゴシック" w:hAnsi="ＭＳ ゴシック" w:hint="eastAsia"/>
                <w:b/>
              </w:rPr>
              <w:t>第５期</w:t>
            </w:r>
          </w:p>
        </w:tc>
      </w:tr>
      <w:tr w:rsidR="00BC10A2" w:rsidTr="00300D91">
        <w:trPr>
          <w:trHeight w:val="680"/>
        </w:trPr>
        <w:tc>
          <w:tcPr>
            <w:tcW w:w="1427" w:type="dxa"/>
            <w:tcBorders>
              <w:right w:val="single" w:sz="24" w:space="0" w:color="auto"/>
            </w:tcBorders>
          </w:tcPr>
          <w:p w:rsidR="00BC10A2" w:rsidRDefault="00BC10A2"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27</w:t>
            </w:r>
            <w:r>
              <w:rPr>
                <w:rFonts w:asciiTheme="minorEastAsia" w:hAnsiTheme="minorEastAsia" w:hint="eastAsia"/>
                <w:color w:val="000000" w:themeColor="text1"/>
              </w:rPr>
              <w:t>年度</w:t>
            </w:r>
          </w:p>
          <w:p w:rsidR="00E3618E" w:rsidRDefault="00E3618E" w:rsidP="009C57A5">
            <w:pPr>
              <w:spacing w:line="280" w:lineRule="exact"/>
              <w:ind w:leftChars="-27" w:left="-65"/>
              <w:jc w:val="center"/>
              <w:rPr>
                <w:rFonts w:asciiTheme="minorEastAsia" w:hAnsiTheme="minorEastAsia"/>
                <w:color w:val="000000" w:themeColor="text1"/>
              </w:rPr>
            </w:pPr>
            <w:r>
              <w:rPr>
                <w:rFonts w:asciiTheme="minorEastAsia" w:hAnsiTheme="minorEastAsia" w:hint="eastAsia"/>
                <w:color w:val="000000" w:themeColor="text1"/>
              </w:rPr>
              <w:t>(2015年度)</w:t>
            </w:r>
          </w:p>
          <w:p w:rsidR="00BC10A2" w:rsidRPr="00662F19" w:rsidRDefault="00BC10A2"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28" w:type="dxa"/>
            <w:tcBorders>
              <w:top w:val="single" w:sz="24" w:space="0" w:color="auto"/>
              <w:left w:val="single" w:sz="24" w:space="0" w:color="auto"/>
              <w:right w:val="single" w:sz="24" w:space="0" w:color="auto"/>
            </w:tcBorders>
          </w:tcPr>
          <w:p w:rsidR="00BC10A2" w:rsidRDefault="00BC10A2"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28</w:t>
            </w:r>
            <w:r>
              <w:rPr>
                <w:rFonts w:asciiTheme="minorEastAsia" w:hAnsiTheme="minorEastAsia" w:hint="eastAsia"/>
                <w:color w:val="000000" w:themeColor="text1"/>
              </w:rPr>
              <w:t>年度</w:t>
            </w:r>
          </w:p>
          <w:p w:rsidR="00681A14" w:rsidRDefault="00681A14" w:rsidP="009C57A5">
            <w:pPr>
              <w:spacing w:line="280" w:lineRule="exact"/>
              <w:ind w:leftChars="-21" w:left="-50"/>
              <w:jc w:val="center"/>
              <w:rPr>
                <w:rFonts w:asciiTheme="minorEastAsia" w:hAnsiTheme="minorEastAsia"/>
                <w:color w:val="000000" w:themeColor="text1"/>
              </w:rPr>
            </w:pPr>
            <w:r>
              <w:rPr>
                <w:rFonts w:asciiTheme="minorEastAsia" w:hAnsiTheme="minorEastAsia" w:hint="eastAsia"/>
                <w:color w:val="000000" w:themeColor="text1"/>
              </w:rPr>
              <w:t>(2016年度)</w:t>
            </w:r>
          </w:p>
          <w:p w:rsidR="00BC10A2" w:rsidRPr="00662F19" w:rsidRDefault="00BC10A2"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（実績値）</w:t>
            </w:r>
          </w:p>
        </w:tc>
        <w:tc>
          <w:tcPr>
            <w:tcW w:w="1428" w:type="dxa"/>
            <w:tcBorders>
              <w:left w:val="single" w:sz="24" w:space="0" w:color="auto"/>
            </w:tcBorders>
          </w:tcPr>
          <w:p w:rsidR="00EC2544" w:rsidRDefault="00EC2544" w:rsidP="009C57A5">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29年度</w:t>
            </w:r>
          </w:p>
          <w:p w:rsidR="00681A14" w:rsidRDefault="00681A14" w:rsidP="009C57A5">
            <w:pPr>
              <w:spacing w:line="280" w:lineRule="exact"/>
              <w:ind w:leftChars="-27" w:left="-65"/>
              <w:jc w:val="center"/>
              <w:rPr>
                <w:rFonts w:asciiTheme="minorEastAsia" w:hAnsiTheme="minorEastAsia"/>
                <w:color w:val="000000" w:themeColor="text1"/>
              </w:rPr>
            </w:pPr>
            <w:r>
              <w:rPr>
                <w:rFonts w:asciiTheme="minorEastAsia" w:hAnsiTheme="minorEastAsia" w:hint="eastAsia"/>
                <w:color w:val="000000" w:themeColor="text1"/>
              </w:rPr>
              <w:t>(2017年度)</w:t>
            </w:r>
          </w:p>
          <w:p w:rsidR="00BC10A2" w:rsidRPr="00662F19" w:rsidRDefault="00EC2544" w:rsidP="009C57A5">
            <w:pPr>
              <w:spacing w:line="280" w:lineRule="exact"/>
              <w:ind w:leftChars="-38" w:left="-91" w:rightChars="-57" w:right="-137"/>
              <w:jc w:val="center"/>
              <w:rPr>
                <w:rFonts w:asciiTheme="minorEastAsia" w:hAnsiTheme="minorEastAsia"/>
                <w:color w:val="000000" w:themeColor="text1"/>
              </w:rPr>
            </w:pPr>
            <w:r w:rsidRPr="00EC2544">
              <w:rPr>
                <w:rFonts w:asciiTheme="minorEastAsia" w:hAnsiTheme="minorEastAsia" w:hint="eastAsia"/>
                <w:color w:val="000000" w:themeColor="text1"/>
                <w:sz w:val="14"/>
                <w:szCs w:val="14"/>
              </w:rPr>
              <w:t>(９月末まで実績値)</w:t>
            </w:r>
          </w:p>
        </w:tc>
        <w:tc>
          <w:tcPr>
            <w:tcW w:w="1428" w:type="dxa"/>
          </w:tcPr>
          <w:p w:rsidR="00BC10A2" w:rsidRDefault="00BC10A2"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29</w:t>
            </w:r>
            <w:r>
              <w:rPr>
                <w:rFonts w:asciiTheme="minorEastAsia" w:hAnsiTheme="minorEastAsia" w:hint="eastAsia"/>
                <w:color w:val="000000" w:themeColor="text1"/>
              </w:rPr>
              <w:t>年度</w:t>
            </w:r>
          </w:p>
          <w:p w:rsidR="00681A14" w:rsidRPr="00662F19" w:rsidRDefault="00681A14" w:rsidP="009C57A5">
            <w:pPr>
              <w:spacing w:line="280" w:lineRule="exact"/>
              <w:ind w:leftChars="-21" w:left="-50"/>
              <w:jc w:val="center"/>
              <w:rPr>
                <w:rFonts w:asciiTheme="minorEastAsia" w:hAnsiTheme="minorEastAsia"/>
                <w:color w:val="000000" w:themeColor="text1"/>
              </w:rPr>
            </w:pPr>
            <w:r>
              <w:rPr>
                <w:rFonts w:asciiTheme="minorEastAsia" w:hAnsiTheme="minorEastAsia" w:hint="eastAsia"/>
                <w:color w:val="000000" w:themeColor="text1"/>
              </w:rPr>
              <w:t>(2017年度)</w:t>
            </w:r>
          </w:p>
          <w:p w:rsidR="00BC10A2" w:rsidRPr="00662F19" w:rsidRDefault="00BC10A2" w:rsidP="009C57A5">
            <w:pPr>
              <w:spacing w:line="280" w:lineRule="exact"/>
              <w:jc w:val="center"/>
              <w:rPr>
                <w:rFonts w:asciiTheme="minorEastAsia" w:hAnsiTheme="minorEastAsia"/>
                <w:color w:val="000000" w:themeColor="text1"/>
              </w:rPr>
            </w:pPr>
            <w:r w:rsidRPr="00662F19">
              <w:rPr>
                <w:rFonts w:asciiTheme="minorEastAsia" w:hAnsiTheme="minorEastAsia" w:hint="eastAsia"/>
                <w:color w:val="000000" w:themeColor="text1"/>
              </w:rPr>
              <w:t>（目標値）</w:t>
            </w:r>
          </w:p>
        </w:tc>
        <w:tc>
          <w:tcPr>
            <w:tcW w:w="658" w:type="dxa"/>
            <w:vMerge/>
            <w:tcBorders>
              <w:right w:val="single" w:sz="24" w:space="0" w:color="auto"/>
            </w:tcBorders>
          </w:tcPr>
          <w:p w:rsidR="00BC10A2" w:rsidRDefault="00BC10A2" w:rsidP="009C57A5">
            <w:pPr>
              <w:spacing w:line="280" w:lineRule="exact"/>
              <w:jc w:val="center"/>
              <w:rPr>
                <w:rFonts w:ascii="ＭＳ ゴシック" w:eastAsia="ＭＳ ゴシック" w:hAnsi="ＭＳ ゴシック"/>
                <w:color w:val="000000" w:themeColor="text1"/>
              </w:rPr>
            </w:pPr>
          </w:p>
        </w:tc>
        <w:tc>
          <w:tcPr>
            <w:tcW w:w="2067" w:type="dxa"/>
            <w:tcBorders>
              <w:left w:val="single" w:sz="24" w:space="0" w:color="auto"/>
              <w:right w:val="single" w:sz="24" w:space="0" w:color="auto"/>
            </w:tcBorders>
          </w:tcPr>
          <w:p w:rsidR="00BC10A2" w:rsidRDefault="00C327A8"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32年度</w:t>
            </w:r>
          </w:p>
          <w:p w:rsidR="00681A14" w:rsidRDefault="00681A14"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(2020年度)</w:t>
            </w:r>
          </w:p>
          <w:p w:rsidR="00BC10A2" w:rsidRDefault="00BC10A2" w:rsidP="009C57A5">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（目標値）</w:t>
            </w:r>
          </w:p>
        </w:tc>
      </w:tr>
      <w:tr w:rsidR="00BC10A2" w:rsidTr="00300D91">
        <w:trPr>
          <w:trHeight w:val="680"/>
        </w:trPr>
        <w:tc>
          <w:tcPr>
            <w:tcW w:w="1427" w:type="dxa"/>
            <w:tcBorders>
              <w:right w:val="single" w:sz="24" w:space="0" w:color="auto"/>
            </w:tcBorders>
            <w:vAlign w:val="bottom"/>
          </w:tcPr>
          <w:p w:rsidR="00BC10A2" w:rsidRPr="00662F19" w:rsidRDefault="00BC10A2" w:rsidP="00FD27F9">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87</w:t>
            </w:r>
            <w:r w:rsidRPr="00662F19">
              <w:rPr>
                <w:rFonts w:asciiTheme="minorEastAsia" w:hAnsiTheme="minorEastAsia" w:hint="eastAsia"/>
                <w:color w:val="000000" w:themeColor="text1"/>
              </w:rPr>
              <w:t>人</w:t>
            </w:r>
          </w:p>
        </w:tc>
        <w:tc>
          <w:tcPr>
            <w:tcW w:w="1428" w:type="dxa"/>
            <w:tcBorders>
              <w:left w:val="single" w:sz="24" w:space="0" w:color="auto"/>
              <w:bottom w:val="single" w:sz="24" w:space="0" w:color="auto"/>
              <w:right w:val="single" w:sz="24" w:space="0" w:color="auto"/>
            </w:tcBorders>
            <w:vAlign w:val="bottom"/>
          </w:tcPr>
          <w:p w:rsidR="00BC10A2" w:rsidRPr="00662F19" w:rsidRDefault="00BC10A2" w:rsidP="00FD27F9">
            <w:pPr>
              <w:spacing w:line="320" w:lineRule="exact"/>
              <w:jc w:val="right"/>
              <w:rPr>
                <w:rFonts w:asciiTheme="minorEastAsia" w:hAnsiTheme="minorEastAsia"/>
                <w:color w:val="000000" w:themeColor="text1"/>
              </w:rPr>
            </w:pPr>
            <w:r w:rsidRPr="009D33EC">
              <w:rPr>
                <w:rFonts w:asciiTheme="minorEastAsia" w:hAnsiTheme="minorEastAsia" w:hint="eastAsia"/>
                <w:color w:val="000000" w:themeColor="text1"/>
              </w:rPr>
              <w:t>71人</w:t>
            </w:r>
          </w:p>
        </w:tc>
        <w:tc>
          <w:tcPr>
            <w:tcW w:w="1428" w:type="dxa"/>
            <w:tcBorders>
              <w:left w:val="single" w:sz="24" w:space="0" w:color="auto"/>
            </w:tcBorders>
            <w:vAlign w:val="bottom"/>
          </w:tcPr>
          <w:p w:rsidR="00BC10A2" w:rsidRDefault="004A1D97" w:rsidP="00BC10A2">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43</w:t>
            </w:r>
            <w:r w:rsidR="00BC10A2">
              <w:rPr>
                <w:rFonts w:asciiTheme="minorEastAsia" w:hAnsiTheme="minorEastAsia" w:hint="eastAsia"/>
                <w:color w:val="000000" w:themeColor="text1"/>
              </w:rPr>
              <w:t>人</w:t>
            </w:r>
          </w:p>
        </w:tc>
        <w:tc>
          <w:tcPr>
            <w:tcW w:w="1428" w:type="dxa"/>
            <w:vAlign w:val="bottom"/>
          </w:tcPr>
          <w:p w:rsidR="00BC10A2" w:rsidRPr="00662F19" w:rsidRDefault="00BC10A2" w:rsidP="00FD27F9">
            <w:pPr>
              <w:spacing w:line="320" w:lineRule="exact"/>
              <w:jc w:val="right"/>
              <w:rPr>
                <w:rFonts w:asciiTheme="minorEastAsia" w:hAnsiTheme="minorEastAsia"/>
                <w:color w:val="000000" w:themeColor="text1"/>
              </w:rPr>
            </w:pPr>
            <w:r>
              <w:rPr>
                <w:rFonts w:asciiTheme="minorEastAsia" w:hAnsiTheme="minorEastAsia" w:hint="eastAsia"/>
                <w:color w:val="000000" w:themeColor="text1"/>
              </w:rPr>
              <w:t>48</w:t>
            </w:r>
            <w:r w:rsidRPr="00662F19">
              <w:rPr>
                <w:rFonts w:asciiTheme="minorEastAsia" w:hAnsiTheme="minorEastAsia" w:hint="eastAsia"/>
                <w:color w:val="000000" w:themeColor="text1"/>
              </w:rPr>
              <w:t>人</w:t>
            </w:r>
          </w:p>
        </w:tc>
        <w:tc>
          <w:tcPr>
            <w:tcW w:w="658" w:type="dxa"/>
            <w:vMerge/>
            <w:tcBorders>
              <w:bottom w:val="nil"/>
              <w:right w:val="single" w:sz="24" w:space="0" w:color="auto"/>
            </w:tcBorders>
            <w:vAlign w:val="bottom"/>
          </w:tcPr>
          <w:p w:rsidR="00BC10A2" w:rsidRDefault="00BC10A2" w:rsidP="00FD27F9">
            <w:pPr>
              <w:spacing w:line="276" w:lineRule="auto"/>
              <w:jc w:val="right"/>
              <w:rPr>
                <w:rFonts w:ascii="ＭＳ ゴシック" w:eastAsia="ＭＳ ゴシック" w:hAnsi="ＭＳ ゴシック"/>
                <w:color w:val="000000" w:themeColor="text1"/>
              </w:rPr>
            </w:pPr>
          </w:p>
        </w:tc>
        <w:tc>
          <w:tcPr>
            <w:tcW w:w="2067" w:type="dxa"/>
            <w:tcBorders>
              <w:left w:val="single" w:sz="24" w:space="0" w:color="auto"/>
              <w:bottom w:val="single" w:sz="24" w:space="0" w:color="auto"/>
              <w:right w:val="single" w:sz="24" w:space="0" w:color="auto"/>
            </w:tcBorders>
            <w:vAlign w:val="bottom"/>
          </w:tcPr>
          <w:p w:rsidR="00BC10A2" w:rsidRDefault="00BC10A2" w:rsidP="00FD27F9">
            <w:pPr>
              <w:spacing w:line="320" w:lineRule="exact"/>
              <w:ind w:leftChars="-54" w:left="-130"/>
              <w:jc w:val="right"/>
              <w:rPr>
                <w:rFonts w:ascii="ＭＳ ゴシック" w:eastAsia="ＭＳ ゴシック" w:hAnsi="ＭＳ ゴシック"/>
                <w:color w:val="000000" w:themeColor="text1"/>
              </w:rPr>
            </w:pPr>
          </w:p>
          <w:p w:rsidR="00BC10A2" w:rsidRDefault="00B117D2" w:rsidP="00FD27F9">
            <w:pPr>
              <w:spacing w:line="320" w:lineRule="exact"/>
              <w:ind w:leftChars="-54" w:left="-130" w:rightChars="5" w:right="12"/>
              <w:jc w:val="right"/>
              <w:rPr>
                <w:rFonts w:ascii="ＭＳ ゴシック" w:eastAsia="ＭＳ ゴシック" w:hAnsi="ＭＳ ゴシック"/>
                <w:color w:val="000000" w:themeColor="text1"/>
              </w:rPr>
            </w:pPr>
            <w:r w:rsidRPr="00B117D2">
              <w:rPr>
                <w:rFonts w:ascii="ＭＳ ゴシック" w:eastAsia="ＭＳ ゴシック" w:hAnsi="ＭＳ ゴシック" w:hint="eastAsia"/>
                <w:color w:val="000000" w:themeColor="text1"/>
              </w:rPr>
              <w:t>106</w:t>
            </w:r>
            <w:r w:rsidR="00BC10A2">
              <w:rPr>
                <w:rFonts w:ascii="ＭＳ ゴシック" w:eastAsia="ＭＳ ゴシック" w:hAnsi="ＭＳ ゴシック" w:hint="eastAsia"/>
                <w:color w:val="000000" w:themeColor="text1"/>
              </w:rPr>
              <w:t>人</w:t>
            </w:r>
          </w:p>
        </w:tc>
      </w:tr>
    </w:tbl>
    <w:p w:rsidR="00FD27F9" w:rsidRDefault="00FD27F9" w:rsidP="00FD27F9">
      <w:pPr>
        <w:rPr>
          <w:rFonts w:ascii="ＭＳ ゴシック" w:eastAsia="ＭＳ ゴシック" w:hAnsi="ＭＳ ゴシック"/>
          <w:color w:val="000000" w:themeColor="text1"/>
        </w:rPr>
      </w:pPr>
    </w:p>
    <w:p w:rsidR="006673D8" w:rsidRPr="004227BB" w:rsidRDefault="006673D8" w:rsidP="00FD27F9">
      <w:pPr>
        <w:rPr>
          <w:rFonts w:ascii="ＭＳ ゴシック" w:eastAsia="ＭＳ ゴシック" w:hAnsi="ＭＳ ゴシック"/>
          <w:color w:val="000000" w:themeColor="text1"/>
        </w:rPr>
      </w:pPr>
    </w:p>
    <w:p w:rsidR="00CA75EE" w:rsidRDefault="005A61B0" w:rsidP="00211F22">
      <w:pPr>
        <w:spacing w:line="276" w:lineRule="auto"/>
        <w:ind w:leftChars="118" w:left="849" w:hangingChars="236" w:hanging="566"/>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（イ）</w:t>
      </w:r>
      <w:r w:rsidR="00755F89">
        <w:rPr>
          <w:rFonts w:ascii="ＭＳ ゴシック" w:eastAsia="ＭＳ ゴシック" w:hAnsi="ＭＳ ゴシック" w:hint="eastAsia"/>
          <w:color w:val="000000" w:themeColor="text1"/>
        </w:rPr>
        <w:t>就労移行支援事業の利用者数</w:t>
      </w:r>
    </w:p>
    <w:p w:rsidR="00CA75EE" w:rsidRDefault="00CA75EE" w:rsidP="00F93BCD">
      <w:pPr>
        <w:spacing w:line="276" w:lineRule="auto"/>
        <w:ind w:firstLineChars="300"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【国の基本指針】</w:t>
      </w:r>
    </w:p>
    <w:p w:rsidR="005A61B0" w:rsidRPr="00F46B48" w:rsidRDefault="00211F22" w:rsidP="00CA75EE">
      <w:pPr>
        <w:ind w:leftChars="295" w:left="708" w:firstLineChars="100" w:firstLine="240"/>
        <w:rPr>
          <w:rFonts w:asciiTheme="minorEastAsia" w:hAnsiTheme="minorEastAsia"/>
          <w:color w:val="000000" w:themeColor="text1"/>
        </w:rPr>
      </w:pPr>
      <w:r w:rsidRPr="00F46B48">
        <w:rPr>
          <w:rFonts w:asciiTheme="minorEastAsia" w:hAnsiTheme="minorEastAsia" w:hint="eastAsia"/>
          <w:color w:val="000000" w:themeColor="text1"/>
        </w:rPr>
        <w:t>平成</w:t>
      </w:r>
      <w:r w:rsidR="00C327A8">
        <w:rPr>
          <w:rFonts w:asciiTheme="minorEastAsia" w:hAnsiTheme="minorEastAsia" w:hint="eastAsia"/>
          <w:color w:val="000000" w:themeColor="text1"/>
        </w:rPr>
        <w:t>32年度</w:t>
      </w:r>
      <w:r w:rsidR="00681A14">
        <w:rPr>
          <w:rFonts w:asciiTheme="minorEastAsia" w:hAnsiTheme="minorEastAsia" w:hint="eastAsia"/>
          <w:color w:val="000000" w:themeColor="text1"/>
        </w:rPr>
        <w:t>(2020年度)</w:t>
      </w:r>
      <w:r w:rsidRPr="00F46B48">
        <w:rPr>
          <w:rFonts w:asciiTheme="minorEastAsia" w:hAnsiTheme="minorEastAsia" w:hint="eastAsia"/>
          <w:color w:val="000000" w:themeColor="text1"/>
        </w:rPr>
        <w:t>末における就労移行支援事業の利用者数を</w:t>
      </w:r>
      <w:r w:rsidR="005E53DC">
        <w:rPr>
          <w:rFonts w:asciiTheme="minorEastAsia" w:hAnsiTheme="minorEastAsia" w:hint="eastAsia"/>
          <w:color w:val="000000" w:themeColor="text1"/>
        </w:rPr>
        <w:t>平成28年度(2016年度)</w:t>
      </w:r>
      <w:r w:rsidRPr="00F46B48">
        <w:rPr>
          <w:rFonts w:asciiTheme="minorEastAsia" w:hAnsiTheme="minorEastAsia" w:hint="eastAsia"/>
          <w:color w:val="000000" w:themeColor="text1"/>
        </w:rPr>
        <w:t>末における利用者数の２割以上増加</w:t>
      </w:r>
    </w:p>
    <w:p w:rsidR="006673D8" w:rsidRPr="00681A14" w:rsidRDefault="006673D8" w:rsidP="00CA75EE">
      <w:pPr>
        <w:ind w:leftChars="295" w:left="708" w:firstLineChars="100" w:firstLine="240"/>
        <w:rPr>
          <w:rFonts w:asciiTheme="minorEastAsia" w:hAnsiTheme="minorEastAsia"/>
          <w:color w:val="000000" w:themeColor="text1"/>
        </w:rPr>
      </w:pPr>
    </w:p>
    <w:p w:rsidR="00F93BCD" w:rsidRDefault="00F93BCD" w:rsidP="00F93BC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【江戸川区の目標】</w:t>
      </w:r>
    </w:p>
    <w:p w:rsidR="006673D8" w:rsidRDefault="006673D8" w:rsidP="006673D8">
      <w:pPr>
        <w:spacing w:line="276" w:lineRule="auto"/>
        <w:ind w:leftChars="300" w:left="720" w:firstLineChars="100" w:firstLine="240"/>
        <w:rPr>
          <w:rFonts w:asciiTheme="minorEastAsia" w:hAnsiTheme="minorEastAsia"/>
          <w:color w:val="000000" w:themeColor="text1"/>
          <w:kern w:val="0"/>
        </w:rPr>
      </w:pPr>
      <w:r>
        <w:rPr>
          <w:rFonts w:asciiTheme="minorEastAsia" w:hAnsiTheme="minorEastAsia" w:hint="eastAsia"/>
          <w:color w:val="000000" w:themeColor="text1"/>
        </w:rPr>
        <w:t>第４期計画では、</w:t>
      </w:r>
      <w:r w:rsidRPr="006673D8">
        <w:rPr>
          <w:rFonts w:asciiTheme="minorEastAsia" w:hAnsiTheme="minorEastAsia" w:hint="eastAsia"/>
          <w:color w:val="000000" w:themeColor="text1"/>
        </w:rPr>
        <w:t>就労移行支援事業の利用者数</w:t>
      </w:r>
      <w:r w:rsidR="00854D59">
        <w:rPr>
          <w:rFonts w:asciiTheme="minorEastAsia" w:hAnsiTheme="minorEastAsia" w:hint="eastAsia"/>
          <w:color w:val="000000" w:themeColor="text1"/>
        </w:rPr>
        <w:t>について</w:t>
      </w:r>
      <w:r w:rsidR="00346652">
        <w:rPr>
          <w:rFonts w:asciiTheme="minorEastAsia" w:hAnsiTheme="minorEastAsia" w:hint="eastAsia"/>
          <w:color w:val="000000" w:themeColor="text1"/>
        </w:rPr>
        <w:t>平成29年度</w:t>
      </w:r>
      <w:r w:rsidR="00681A14">
        <w:rPr>
          <w:rFonts w:asciiTheme="minorEastAsia" w:hAnsiTheme="minorEastAsia" w:hint="eastAsia"/>
          <w:color w:val="000000" w:themeColor="text1"/>
        </w:rPr>
        <w:t>(</w:t>
      </w:r>
      <w:r w:rsidR="00346652">
        <w:rPr>
          <w:rFonts w:asciiTheme="minorEastAsia" w:hAnsiTheme="minorEastAsia" w:hint="eastAsia"/>
          <w:color w:val="000000" w:themeColor="text1"/>
        </w:rPr>
        <w:t>2017年度</w:t>
      </w:r>
      <w:r w:rsidR="00681A14">
        <w:rPr>
          <w:rFonts w:asciiTheme="minorEastAsia" w:hAnsiTheme="minorEastAsia" w:hint="eastAsia"/>
          <w:color w:val="000000" w:themeColor="text1"/>
        </w:rPr>
        <w:t>)</w:t>
      </w:r>
      <w:r w:rsidR="00CC5AEF">
        <w:rPr>
          <w:rFonts w:asciiTheme="minorEastAsia" w:hAnsiTheme="minorEastAsia" w:hint="eastAsia"/>
          <w:color w:val="000000" w:themeColor="text1"/>
          <w:kern w:val="0"/>
        </w:rPr>
        <w:t>１年間の実績を平成</w:t>
      </w:r>
      <w:r w:rsidR="000C5854">
        <w:rPr>
          <w:rFonts w:asciiTheme="minorEastAsia" w:hAnsiTheme="minorEastAsia" w:hint="eastAsia"/>
          <w:color w:val="000000" w:themeColor="text1"/>
          <w:kern w:val="0"/>
        </w:rPr>
        <w:t>25</w:t>
      </w:r>
      <w:r w:rsidR="00CC5AEF">
        <w:rPr>
          <w:rFonts w:asciiTheme="minorEastAsia" w:hAnsiTheme="minorEastAsia" w:hint="eastAsia"/>
          <w:color w:val="000000" w:themeColor="text1"/>
          <w:kern w:val="0"/>
        </w:rPr>
        <w:t>年度</w:t>
      </w:r>
      <w:r w:rsidR="00681A14">
        <w:rPr>
          <w:rFonts w:asciiTheme="minorEastAsia" w:hAnsiTheme="minorEastAsia" w:hint="eastAsia"/>
          <w:color w:val="000000" w:themeColor="text1"/>
          <w:kern w:val="0"/>
        </w:rPr>
        <w:t>(2013年度)</w:t>
      </w:r>
      <w:r w:rsidR="00CC5AEF">
        <w:rPr>
          <w:rFonts w:asciiTheme="minorEastAsia" w:hAnsiTheme="minorEastAsia" w:hint="eastAsia"/>
          <w:color w:val="000000" w:themeColor="text1"/>
          <w:kern w:val="0"/>
        </w:rPr>
        <w:t>実績119人の６割以上</w:t>
      </w:r>
      <w:r w:rsidR="00D01D43">
        <w:rPr>
          <w:rFonts w:asciiTheme="minorEastAsia" w:hAnsiTheme="minorEastAsia" w:hint="eastAsia"/>
          <w:color w:val="000000" w:themeColor="text1"/>
          <w:kern w:val="0"/>
        </w:rPr>
        <w:t>増加した</w:t>
      </w:r>
      <w:r w:rsidR="00CC5AEF">
        <w:rPr>
          <w:rFonts w:asciiTheme="minorEastAsia" w:hAnsiTheme="minorEastAsia" w:hint="eastAsia"/>
          <w:color w:val="000000" w:themeColor="text1"/>
          <w:kern w:val="0"/>
        </w:rPr>
        <w:t>240人にすることを目標としました。</w:t>
      </w:r>
    </w:p>
    <w:p w:rsidR="00CC5AEF" w:rsidRDefault="00346652" w:rsidP="006673D8">
      <w:pPr>
        <w:spacing w:line="276" w:lineRule="auto"/>
        <w:ind w:leftChars="300" w:left="720" w:firstLineChars="100" w:firstLine="240"/>
        <w:rPr>
          <w:rFonts w:asciiTheme="minorEastAsia" w:hAnsiTheme="minorEastAsia"/>
        </w:rPr>
      </w:pPr>
      <w:r>
        <w:rPr>
          <w:rFonts w:asciiTheme="minorEastAsia" w:hAnsiTheme="minorEastAsia" w:hint="eastAsia"/>
          <w:color w:val="000000" w:themeColor="text1"/>
          <w:kern w:val="0"/>
        </w:rPr>
        <w:t>平成29年度</w:t>
      </w:r>
      <w:r w:rsidR="00681A14">
        <w:rPr>
          <w:rFonts w:asciiTheme="minorEastAsia" w:hAnsiTheme="minorEastAsia" w:hint="eastAsia"/>
          <w:color w:val="000000" w:themeColor="text1"/>
          <w:kern w:val="0"/>
        </w:rPr>
        <w:t>(</w:t>
      </w:r>
      <w:r>
        <w:rPr>
          <w:rFonts w:asciiTheme="minorEastAsia" w:hAnsiTheme="minorEastAsia" w:hint="eastAsia"/>
          <w:color w:val="000000" w:themeColor="text1"/>
          <w:kern w:val="0"/>
        </w:rPr>
        <w:t>2017年度</w:t>
      </w:r>
      <w:r w:rsidR="00681A14">
        <w:rPr>
          <w:rFonts w:asciiTheme="minorEastAsia" w:hAnsiTheme="minorEastAsia" w:hint="eastAsia"/>
          <w:color w:val="000000" w:themeColor="text1"/>
          <w:kern w:val="0"/>
        </w:rPr>
        <w:t>)</w:t>
      </w:r>
      <w:r w:rsidR="00EC2544">
        <w:rPr>
          <w:rFonts w:asciiTheme="minorEastAsia" w:hAnsiTheme="minorEastAsia" w:hint="eastAsia"/>
        </w:rPr>
        <w:t>９月末</w:t>
      </w:r>
      <w:r w:rsidR="00CC5AEF">
        <w:rPr>
          <w:rFonts w:asciiTheme="minorEastAsia" w:hAnsiTheme="minorEastAsia" w:hint="eastAsia"/>
        </w:rPr>
        <w:t>現在の</w:t>
      </w:r>
      <w:r w:rsidR="00CC5AEF" w:rsidRPr="006673D8">
        <w:rPr>
          <w:rFonts w:asciiTheme="minorEastAsia" w:hAnsiTheme="minorEastAsia" w:hint="eastAsia"/>
          <w:color w:val="000000" w:themeColor="text1"/>
        </w:rPr>
        <w:t>就労移行支援事業の利用者数</w:t>
      </w:r>
      <w:r w:rsidR="008C7E6E">
        <w:rPr>
          <w:rFonts w:asciiTheme="minorEastAsia" w:hAnsiTheme="minorEastAsia" w:hint="eastAsia"/>
        </w:rPr>
        <w:t>は184</w:t>
      </w:r>
      <w:r w:rsidR="00CC5AEF">
        <w:rPr>
          <w:rFonts w:asciiTheme="minorEastAsia" w:hAnsiTheme="minorEastAsia" w:hint="eastAsia"/>
        </w:rPr>
        <w:t>人</w:t>
      </w:r>
      <w:r w:rsidR="00CC5AEF">
        <w:rPr>
          <w:rFonts w:asciiTheme="minorEastAsia" w:hAnsiTheme="minorEastAsia" w:hint="eastAsia"/>
        </w:rPr>
        <w:lastRenderedPageBreak/>
        <w:t>でした。</w:t>
      </w:r>
      <w:r w:rsidR="008C7E6E">
        <w:rPr>
          <w:rFonts w:asciiTheme="minorEastAsia" w:hAnsiTheme="minorEastAsia" w:hint="eastAsia"/>
        </w:rPr>
        <w:t>４月の就職に向けて、今後利用者数は増加することが予想されます。</w:t>
      </w:r>
    </w:p>
    <w:p w:rsidR="00CC5AEF" w:rsidRDefault="00C71759" w:rsidP="006673D8">
      <w:pPr>
        <w:spacing w:line="276" w:lineRule="auto"/>
        <w:ind w:leftChars="300" w:left="720" w:firstLineChars="100" w:firstLine="240"/>
        <w:rPr>
          <w:rFonts w:asciiTheme="minorEastAsia" w:hAnsiTheme="minorEastAsia"/>
        </w:rPr>
      </w:pPr>
      <w:r>
        <w:rPr>
          <w:rFonts w:asciiTheme="minorEastAsia" w:hAnsiTheme="minorEastAsia" w:hint="eastAsia"/>
        </w:rPr>
        <w:t>就労を希望する</w:t>
      </w:r>
      <w:r w:rsidR="00BF2C2D">
        <w:rPr>
          <w:rFonts w:asciiTheme="minorEastAsia" w:hAnsiTheme="minorEastAsia" w:hint="eastAsia"/>
        </w:rPr>
        <w:t>方が増加する一方、就労移行支援事業所では、毎年</w:t>
      </w:r>
      <w:r w:rsidR="00854D59">
        <w:rPr>
          <w:rFonts w:asciiTheme="minorEastAsia" w:hAnsiTheme="minorEastAsia" w:hint="eastAsia"/>
        </w:rPr>
        <w:t>一定数の就労移行者を輩出しているため、新規で利用する方以外の人数が</w:t>
      </w:r>
      <w:r w:rsidR="00BF2C2D">
        <w:rPr>
          <w:rFonts w:asciiTheme="minorEastAsia" w:hAnsiTheme="minorEastAsia" w:hint="eastAsia"/>
        </w:rPr>
        <w:t>大幅に増加することはないと思われます。</w:t>
      </w:r>
      <w:r w:rsidR="00B6333C">
        <w:rPr>
          <w:rFonts w:asciiTheme="minorEastAsia" w:hAnsiTheme="minorEastAsia" w:hint="eastAsia"/>
        </w:rPr>
        <w:t>本</w:t>
      </w:r>
      <w:r w:rsidR="00BF2C2D">
        <w:rPr>
          <w:rFonts w:asciiTheme="minorEastAsia" w:hAnsiTheme="minorEastAsia" w:hint="eastAsia"/>
        </w:rPr>
        <w:t>計画では、</w:t>
      </w:r>
      <w:r w:rsidR="00CC5AEF">
        <w:rPr>
          <w:rFonts w:asciiTheme="minorEastAsia" w:hAnsiTheme="minorEastAsia" w:hint="eastAsia"/>
        </w:rPr>
        <w:t>平成</w:t>
      </w:r>
      <w:r w:rsidR="00C327A8">
        <w:rPr>
          <w:rFonts w:asciiTheme="minorEastAsia" w:hAnsiTheme="minorEastAsia" w:hint="eastAsia"/>
        </w:rPr>
        <w:t>32年度</w:t>
      </w:r>
      <w:r w:rsidR="00681A14">
        <w:rPr>
          <w:rFonts w:asciiTheme="minorEastAsia" w:hAnsiTheme="minorEastAsia" w:hint="eastAsia"/>
        </w:rPr>
        <w:t>(2020年度)</w:t>
      </w:r>
      <w:r w:rsidR="00CC5AEF">
        <w:rPr>
          <w:rFonts w:asciiTheme="minorEastAsia" w:hAnsiTheme="minorEastAsia" w:hint="eastAsia"/>
        </w:rPr>
        <w:t>中の</w:t>
      </w:r>
      <w:r w:rsidR="00CC5AEF" w:rsidRPr="006673D8">
        <w:rPr>
          <w:rFonts w:asciiTheme="minorEastAsia" w:hAnsiTheme="minorEastAsia" w:hint="eastAsia"/>
          <w:color w:val="000000" w:themeColor="text1"/>
        </w:rPr>
        <w:t>就労移行支援事業の利用者数</w:t>
      </w:r>
      <w:r w:rsidR="00BF2C2D">
        <w:rPr>
          <w:rFonts w:asciiTheme="minorEastAsia" w:hAnsiTheme="minorEastAsia" w:hint="eastAsia"/>
        </w:rPr>
        <w:t>を</w:t>
      </w:r>
      <w:r w:rsidR="00770873">
        <w:rPr>
          <w:rFonts w:asciiTheme="minorEastAsia" w:hAnsiTheme="minorEastAsia" w:hint="eastAsia"/>
          <w:color w:val="000000" w:themeColor="text1"/>
        </w:rPr>
        <w:t>国の基本指針と同様に</w:t>
      </w:r>
      <w:r w:rsidR="009F6699">
        <w:rPr>
          <w:rFonts w:asciiTheme="minorEastAsia" w:hAnsiTheme="minorEastAsia" w:hint="eastAsia"/>
          <w:color w:val="000000" w:themeColor="text1"/>
        </w:rPr>
        <w:t>平成</w:t>
      </w:r>
      <w:r w:rsidR="00770873">
        <w:rPr>
          <w:rFonts w:asciiTheme="minorEastAsia" w:hAnsiTheme="minorEastAsia" w:hint="eastAsia"/>
          <w:color w:val="000000" w:themeColor="text1"/>
        </w:rPr>
        <w:t>28年度</w:t>
      </w:r>
      <w:r w:rsidR="00681A14">
        <w:rPr>
          <w:rFonts w:asciiTheme="minorEastAsia" w:hAnsiTheme="minorEastAsia" w:hint="eastAsia"/>
          <w:color w:val="000000" w:themeColor="text1"/>
        </w:rPr>
        <w:t>(2016年度)</w:t>
      </w:r>
      <w:r w:rsidR="00770873">
        <w:rPr>
          <w:rFonts w:asciiTheme="minorEastAsia" w:hAnsiTheme="minorEastAsia" w:hint="eastAsia"/>
          <w:color w:val="000000" w:themeColor="text1"/>
        </w:rPr>
        <w:t>末の利用者数198</w:t>
      </w:r>
      <w:r w:rsidR="00A54E09">
        <w:rPr>
          <w:rFonts w:asciiTheme="minorEastAsia" w:hAnsiTheme="minorEastAsia" w:hint="eastAsia"/>
          <w:color w:val="000000" w:themeColor="text1"/>
        </w:rPr>
        <w:t>人を</w:t>
      </w:r>
      <w:r w:rsidR="00770873">
        <w:rPr>
          <w:rFonts w:asciiTheme="minorEastAsia" w:hAnsiTheme="minorEastAsia" w:hint="eastAsia"/>
          <w:color w:val="000000" w:themeColor="text1"/>
        </w:rPr>
        <w:t>２割以上</w:t>
      </w:r>
      <w:r w:rsidR="00A54E09">
        <w:rPr>
          <w:rFonts w:asciiTheme="minorEastAsia" w:hAnsiTheme="minorEastAsia" w:hint="eastAsia"/>
          <w:color w:val="000000" w:themeColor="text1"/>
        </w:rPr>
        <w:t>増加した</w:t>
      </w:r>
      <w:r w:rsidR="009D7067">
        <w:rPr>
          <w:rFonts w:asciiTheme="minorEastAsia" w:hAnsiTheme="minorEastAsia" w:hint="eastAsia"/>
        </w:rPr>
        <w:t>238</w:t>
      </w:r>
      <w:r w:rsidR="00CC5AEF">
        <w:rPr>
          <w:rFonts w:asciiTheme="minorEastAsia" w:hAnsiTheme="minorEastAsia" w:hint="eastAsia"/>
        </w:rPr>
        <w:t>人にすることを目標とします。</w:t>
      </w:r>
    </w:p>
    <w:p w:rsidR="00C86E21" w:rsidRPr="00CC5AEF" w:rsidRDefault="00C86E21" w:rsidP="007E34F8">
      <w:pPr>
        <w:spacing w:line="276" w:lineRule="auto"/>
        <w:rPr>
          <w:rFonts w:asciiTheme="minorEastAsia" w:hAnsiTheme="minorEastAsia"/>
          <w:color w:val="000000" w:themeColor="text1"/>
        </w:rPr>
      </w:pPr>
    </w:p>
    <w:tbl>
      <w:tblPr>
        <w:tblW w:w="0" w:type="auto"/>
        <w:tblInd w:w="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7"/>
        <w:gridCol w:w="1428"/>
        <w:gridCol w:w="1428"/>
        <w:gridCol w:w="1428"/>
        <w:gridCol w:w="672"/>
        <w:gridCol w:w="2053"/>
      </w:tblGrid>
      <w:tr w:rsidR="00CC5AEF" w:rsidRPr="00F93BCD" w:rsidTr="0072182C">
        <w:tc>
          <w:tcPr>
            <w:tcW w:w="5711" w:type="dxa"/>
            <w:gridSpan w:val="4"/>
            <w:shd w:val="clear" w:color="auto" w:fill="FFFFFF" w:themeFill="background1"/>
          </w:tcPr>
          <w:p w:rsidR="00CC5AEF" w:rsidRPr="00CC5AEF" w:rsidRDefault="00CC5AEF" w:rsidP="00F93BCD">
            <w:pPr>
              <w:spacing w:line="320" w:lineRule="exact"/>
              <w:jc w:val="center"/>
              <w:rPr>
                <w:rFonts w:asciiTheme="minorEastAsia" w:hAnsiTheme="minorEastAsia"/>
                <w:b/>
                <w:color w:val="000000" w:themeColor="text1"/>
                <w:szCs w:val="24"/>
              </w:rPr>
            </w:pPr>
            <w:r w:rsidRPr="00CC5AEF">
              <w:rPr>
                <w:rFonts w:asciiTheme="minorEastAsia" w:hAnsiTheme="minorEastAsia" w:hint="eastAsia"/>
                <w:b/>
                <w:color w:val="000000" w:themeColor="text1"/>
                <w:szCs w:val="24"/>
              </w:rPr>
              <w:t>第４期</w:t>
            </w:r>
          </w:p>
        </w:tc>
        <w:tc>
          <w:tcPr>
            <w:tcW w:w="672" w:type="dxa"/>
            <w:vMerge w:val="restart"/>
            <w:tcBorders>
              <w:top w:val="nil"/>
              <w:right w:val="single" w:sz="24" w:space="0" w:color="auto"/>
            </w:tcBorders>
          </w:tcPr>
          <w:p w:rsidR="00CC5AEF" w:rsidRPr="00CC5AEF" w:rsidRDefault="00CC5AEF" w:rsidP="00F93BCD">
            <w:pPr>
              <w:spacing w:line="276" w:lineRule="auto"/>
              <w:rPr>
                <w:rFonts w:ascii="ＭＳ ゴシック" w:eastAsia="ＭＳ ゴシック" w:hAnsi="ＭＳ ゴシック"/>
                <w:color w:val="000000" w:themeColor="text1"/>
                <w:szCs w:val="24"/>
              </w:rPr>
            </w:pPr>
          </w:p>
        </w:tc>
        <w:tc>
          <w:tcPr>
            <w:tcW w:w="2053" w:type="dxa"/>
            <w:tcBorders>
              <w:top w:val="single" w:sz="24" w:space="0" w:color="auto"/>
              <w:left w:val="single" w:sz="24" w:space="0" w:color="auto"/>
              <w:right w:val="single" w:sz="24" w:space="0" w:color="auto"/>
            </w:tcBorders>
            <w:shd w:val="clear" w:color="auto" w:fill="A6A6A6" w:themeFill="background1" w:themeFillShade="A6"/>
            <w:vAlign w:val="center"/>
          </w:tcPr>
          <w:p w:rsidR="00CC5AEF" w:rsidRPr="00CC5AEF" w:rsidRDefault="00CC5AEF" w:rsidP="00F93BCD">
            <w:pPr>
              <w:spacing w:line="320" w:lineRule="exact"/>
              <w:jc w:val="center"/>
              <w:rPr>
                <w:rFonts w:ascii="ＭＳ ゴシック" w:eastAsia="ＭＳ ゴシック" w:hAnsi="ＭＳ ゴシック"/>
                <w:b/>
                <w:szCs w:val="24"/>
              </w:rPr>
            </w:pPr>
            <w:r w:rsidRPr="00CC5AEF">
              <w:rPr>
                <w:rFonts w:ascii="ＭＳ ゴシック" w:eastAsia="ＭＳ ゴシック" w:hAnsi="ＭＳ ゴシック" w:hint="eastAsia"/>
                <w:b/>
                <w:szCs w:val="24"/>
              </w:rPr>
              <w:t>第５期</w:t>
            </w:r>
          </w:p>
        </w:tc>
      </w:tr>
      <w:tr w:rsidR="00CC5AEF" w:rsidRPr="00F93BCD" w:rsidTr="00300D91">
        <w:trPr>
          <w:trHeight w:val="680"/>
        </w:trPr>
        <w:tc>
          <w:tcPr>
            <w:tcW w:w="1427" w:type="dxa"/>
            <w:tcBorders>
              <w:right w:val="single" w:sz="24" w:space="0" w:color="auto"/>
            </w:tcBorders>
          </w:tcPr>
          <w:p w:rsid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27年度末</w:t>
            </w:r>
          </w:p>
          <w:p w:rsidR="00681A14" w:rsidRPr="00681A14" w:rsidRDefault="00681A14" w:rsidP="009C57A5">
            <w:pPr>
              <w:spacing w:line="280" w:lineRule="exact"/>
              <w:ind w:leftChars="-27" w:left="-65"/>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(2015年度末)</w:t>
            </w:r>
          </w:p>
          <w:p w:rsidR="00CC5AEF" w:rsidRP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（実績値）</w:t>
            </w:r>
          </w:p>
        </w:tc>
        <w:tc>
          <w:tcPr>
            <w:tcW w:w="1428" w:type="dxa"/>
            <w:tcBorders>
              <w:top w:val="single" w:sz="24" w:space="0" w:color="auto"/>
              <w:left w:val="single" w:sz="24" w:space="0" w:color="auto"/>
              <w:right w:val="single" w:sz="24" w:space="0" w:color="auto"/>
            </w:tcBorders>
          </w:tcPr>
          <w:p w:rsid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28年度末</w:t>
            </w:r>
          </w:p>
          <w:p w:rsidR="00681A14" w:rsidRPr="00681A14" w:rsidRDefault="00681A14" w:rsidP="009C57A5">
            <w:pPr>
              <w:spacing w:line="280" w:lineRule="exact"/>
              <w:ind w:leftChars="-21" w:left="-50"/>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(2016年度末)</w:t>
            </w:r>
          </w:p>
          <w:p w:rsidR="00CC5AEF" w:rsidRP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（実績値）</w:t>
            </w:r>
          </w:p>
        </w:tc>
        <w:tc>
          <w:tcPr>
            <w:tcW w:w="1428" w:type="dxa"/>
            <w:tcBorders>
              <w:left w:val="single" w:sz="24" w:space="0" w:color="auto"/>
            </w:tcBorders>
          </w:tcPr>
          <w:p w:rsidR="00EC2544" w:rsidRDefault="00EC2544" w:rsidP="009C57A5">
            <w:pPr>
              <w:spacing w:line="280" w:lineRule="exact"/>
              <w:ind w:leftChars="-27" w:left="-65"/>
              <w:jc w:val="center"/>
              <w:rPr>
                <w:rFonts w:asciiTheme="minorEastAsia" w:hAnsiTheme="minorEastAsia"/>
                <w:color w:val="000000" w:themeColor="text1"/>
              </w:rPr>
            </w:pPr>
            <w:r>
              <w:rPr>
                <w:rFonts w:asciiTheme="minorEastAsia" w:hAnsiTheme="minorEastAsia" w:hint="eastAsia"/>
                <w:color w:val="000000" w:themeColor="text1"/>
              </w:rPr>
              <w:t>29年度</w:t>
            </w:r>
            <w:r w:rsidR="00681A14">
              <w:rPr>
                <w:rFonts w:asciiTheme="minorEastAsia" w:hAnsiTheme="minorEastAsia"/>
                <w:color w:val="000000" w:themeColor="text1"/>
              </w:rPr>
              <w:br/>
            </w:r>
            <w:r w:rsidR="00681A14">
              <w:rPr>
                <w:rFonts w:asciiTheme="minorEastAsia" w:hAnsiTheme="minorEastAsia" w:hint="eastAsia"/>
                <w:color w:val="000000" w:themeColor="text1"/>
              </w:rPr>
              <w:t>(2017年度)</w:t>
            </w:r>
          </w:p>
          <w:p w:rsidR="00CC5AEF" w:rsidRPr="00662F19" w:rsidRDefault="00EC2544" w:rsidP="009C57A5">
            <w:pPr>
              <w:spacing w:line="280" w:lineRule="exact"/>
              <w:ind w:leftChars="-38" w:left="-91" w:rightChars="-57" w:right="-137"/>
              <w:jc w:val="center"/>
              <w:rPr>
                <w:rFonts w:asciiTheme="minorEastAsia" w:hAnsiTheme="minorEastAsia"/>
                <w:color w:val="000000" w:themeColor="text1"/>
              </w:rPr>
            </w:pPr>
            <w:r w:rsidRPr="00EC2544">
              <w:rPr>
                <w:rFonts w:asciiTheme="minorEastAsia" w:hAnsiTheme="minorEastAsia" w:hint="eastAsia"/>
                <w:color w:val="000000" w:themeColor="text1"/>
                <w:sz w:val="14"/>
                <w:szCs w:val="14"/>
              </w:rPr>
              <w:t>(</w:t>
            </w:r>
            <w:r w:rsidR="008C7E6E">
              <w:rPr>
                <w:rFonts w:asciiTheme="minorEastAsia" w:hAnsiTheme="minorEastAsia" w:hint="eastAsia"/>
                <w:color w:val="000000" w:themeColor="text1"/>
                <w:sz w:val="14"/>
                <w:szCs w:val="14"/>
              </w:rPr>
              <w:t>９月末</w:t>
            </w:r>
            <w:r w:rsidRPr="00EC2544">
              <w:rPr>
                <w:rFonts w:asciiTheme="minorEastAsia" w:hAnsiTheme="minorEastAsia" w:hint="eastAsia"/>
                <w:color w:val="000000" w:themeColor="text1"/>
                <w:sz w:val="14"/>
                <w:szCs w:val="14"/>
              </w:rPr>
              <w:t>実績値)</w:t>
            </w:r>
          </w:p>
        </w:tc>
        <w:tc>
          <w:tcPr>
            <w:tcW w:w="1428" w:type="dxa"/>
          </w:tcPr>
          <w:p w:rsid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29年度末</w:t>
            </w:r>
          </w:p>
          <w:p w:rsidR="00681A14" w:rsidRPr="00681A14" w:rsidRDefault="00681A14" w:rsidP="009C57A5">
            <w:pPr>
              <w:spacing w:line="280" w:lineRule="exact"/>
              <w:ind w:leftChars="-21" w:left="-50"/>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(2017年度末)</w:t>
            </w:r>
          </w:p>
          <w:p w:rsidR="00CC5AEF" w:rsidRPr="00CC5AEF" w:rsidRDefault="00CC5AEF"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（目標値）</w:t>
            </w:r>
          </w:p>
        </w:tc>
        <w:tc>
          <w:tcPr>
            <w:tcW w:w="672" w:type="dxa"/>
            <w:vMerge/>
            <w:tcBorders>
              <w:right w:val="single" w:sz="24" w:space="0" w:color="auto"/>
            </w:tcBorders>
          </w:tcPr>
          <w:p w:rsidR="00CC5AEF" w:rsidRPr="00CC5AEF" w:rsidRDefault="00CC5AEF" w:rsidP="009C57A5">
            <w:pPr>
              <w:spacing w:line="280" w:lineRule="exact"/>
              <w:jc w:val="center"/>
              <w:rPr>
                <w:rFonts w:ascii="ＭＳ ゴシック" w:eastAsia="ＭＳ ゴシック" w:hAnsi="ＭＳ ゴシック"/>
                <w:color w:val="000000" w:themeColor="text1"/>
                <w:szCs w:val="24"/>
              </w:rPr>
            </w:pPr>
          </w:p>
        </w:tc>
        <w:tc>
          <w:tcPr>
            <w:tcW w:w="2053" w:type="dxa"/>
            <w:tcBorders>
              <w:left w:val="single" w:sz="24" w:space="0" w:color="auto"/>
              <w:right w:val="single" w:sz="24" w:space="0" w:color="auto"/>
            </w:tcBorders>
          </w:tcPr>
          <w:p w:rsidR="00CC5AEF" w:rsidRDefault="00C327A8"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32年度</w:t>
            </w:r>
            <w:r w:rsidR="00CC5AEF" w:rsidRPr="00CC5AEF">
              <w:rPr>
                <w:rFonts w:ascii="ＭＳ ゴシック" w:eastAsia="ＭＳ ゴシック" w:hAnsi="ＭＳ ゴシック" w:hint="eastAsia"/>
                <w:color w:val="000000" w:themeColor="text1"/>
                <w:szCs w:val="24"/>
              </w:rPr>
              <w:t>末</w:t>
            </w:r>
          </w:p>
          <w:p w:rsidR="00681A14" w:rsidRPr="00CC5AEF" w:rsidRDefault="00681A14"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(2020年度末)</w:t>
            </w:r>
          </w:p>
          <w:p w:rsidR="00CC5AEF" w:rsidRPr="00CC5AEF" w:rsidRDefault="00CC5AEF" w:rsidP="009C57A5">
            <w:pPr>
              <w:spacing w:line="280" w:lineRule="exact"/>
              <w:jc w:val="center"/>
              <w:rPr>
                <w:rFonts w:ascii="ＭＳ ゴシック" w:eastAsia="ＭＳ ゴシック" w:hAnsi="ＭＳ ゴシック"/>
                <w:color w:val="000000" w:themeColor="text1"/>
                <w:szCs w:val="24"/>
              </w:rPr>
            </w:pPr>
            <w:r w:rsidRPr="00CC5AEF">
              <w:rPr>
                <w:rFonts w:ascii="ＭＳ ゴシック" w:eastAsia="ＭＳ ゴシック" w:hAnsi="ＭＳ ゴシック" w:hint="eastAsia"/>
                <w:color w:val="000000" w:themeColor="text1"/>
                <w:szCs w:val="24"/>
              </w:rPr>
              <w:t>（目標値）</w:t>
            </w:r>
          </w:p>
        </w:tc>
      </w:tr>
      <w:tr w:rsidR="00CC5AEF" w:rsidRPr="00F93BCD" w:rsidTr="00300D91">
        <w:trPr>
          <w:trHeight w:val="680"/>
        </w:trPr>
        <w:tc>
          <w:tcPr>
            <w:tcW w:w="1427" w:type="dxa"/>
            <w:tcBorders>
              <w:right w:val="single" w:sz="24" w:space="0" w:color="auto"/>
            </w:tcBorders>
            <w:vAlign w:val="bottom"/>
          </w:tcPr>
          <w:p w:rsidR="00CC5AEF" w:rsidRPr="00CC5AEF" w:rsidRDefault="00BF2C2D" w:rsidP="00CC5AEF">
            <w:pPr>
              <w:spacing w:line="320" w:lineRule="exact"/>
              <w:jc w:val="right"/>
              <w:rPr>
                <w:rFonts w:asciiTheme="minorEastAsia" w:hAnsiTheme="minorEastAsia"/>
                <w:color w:val="000000" w:themeColor="text1"/>
                <w:szCs w:val="24"/>
              </w:rPr>
            </w:pPr>
            <w:r>
              <w:rPr>
                <w:rFonts w:asciiTheme="minorEastAsia" w:hAnsiTheme="minorEastAsia" w:hint="eastAsia"/>
                <w:color w:val="000000" w:themeColor="text1"/>
                <w:szCs w:val="24"/>
              </w:rPr>
              <w:t>222</w:t>
            </w:r>
            <w:r w:rsidR="00CC5AEF" w:rsidRPr="00CC5AEF">
              <w:rPr>
                <w:rFonts w:asciiTheme="minorEastAsia" w:hAnsiTheme="minorEastAsia" w:hint="eastAsia"/>
                <w:color w:val="000000" w:themeColor="text1"/>
                <w:szCs w:val="24"/>
              </w:rPr>
              <w:t>人</w:t>
            </w:r>
          </w:p>
        </w:tc>
        <w:tc>
          <w:tcPr>
            <w:tcW w:w="1428" w:type="dxa"/>
            <w:tcBorders>
              <w:left w:val="single" w:sz="24" w:space="0" w:color="auto"/>
              <w:bottom w:val="single" w:sz="24" w:space="0" w:color="auto"/>
              <w:right w:val="single" w:sz="24" w:space="0" w:color="auto"/>
            </w:tcBorders>
            <w:vAlign w:val="bottom"/>
          </w:tcPr>
          <w:p w:rsidR="00CC5AEF" w:rsidRPr="00CC5AEF" w:rsidRDefault="00BF2C2D" w:rsidP="00CC5AEF">
            <w:pPr>
              <w:spacing w:line="320" w:lineRule="exact"/>
              <w:jc w:val="right"/>
              <w:rPr>
                <w:rFonts w:asciiTheme="minorEastAsia" w:hAnsiTheme="minorEastAsia"/>
                <w:color w:val="000000" w:themeColor="text1"/>
                <w:szCs w:val="24"/>
              </w:rPr>
            </w:pPr>
            <w:r>
              <w:rPr>
                <w:rFonts w:asciiTheme="minorEastAsia" w:hAnsiTheme="minorEastAsia" w:hint="eastAsia"/>
                <w:color w:val="000000" w:themeColor="text1"/>
                <w:szCs w:val="24"/>
              </w:rPr>
              <w:t>198</w:t>
            </w:r>
            <w:r w:rsidR="00CC5AEF" w:rsidRPr="00CC5AEF">
              <w:rPr>
                <w:rFonts w:asciiTheme="minorEastAsia" w:hAnsiTheme="minorEastAsia" w:hint="eastAsia"/>
                <w:color w:val="000000" w:themeColor="text1"/>
                <w:szCs w:val="24"/>
              </w:rPr>
              <w:t>人</w:t>
            </w:r>
          </w:p>
        </w:tc>
        <w:tc>
          <w:tcPr>
            <w:tcW w:w="1428" w:type="dxa"/>
            <w:tcBorders>
              <w:left w:val="single" w:sz="24" w:space="0" w:color="auto"/>
            </w:tcBorders>
            <w:vAlign w:val="bottom"/>
          </w:tcPr>
          <w:p w:rsidR="00CC5AEF" w:rsidRDefault="008C7E6E" w:rsidP="00CC5AEF">
            <w:pPr>
              <w:spacing w:line="320" w:lineRule="exact"/>
              <w:jc w:val="right"/>
              <w:rPr>
                <w:rFonts w:asciiTheme="minorEastAsia" w:hAnsiTheme="minorEastAsia"/>
                <w:color w:val="000000" w:themeColor="text1"/>
              </w:rPr>
            </w:pPr>
            <w:r w:rsidRPr="008C7E6E">
              <w:rPr>
                <w:rFonts w:asciiTheme="minorEastAsia" w:hAnsiTheme="minorEastAsia" w:hint="eastAsia"/>
                <w:color w:val="000000" w:themeColor="text1"/>
              </w:rPr>
              <w:t>184</w:t>
            </w:r>
            <w:r w:rsidR="00CC5AEF">
              <w:rPr>
                <w:rFonts w:asciiTheme="minorEastAsia" w:hAnsiTheme="minorEastAsia" w:hint="eastAsia"/>
                <w:color w:val="000000" w:themeColor="text1"/>
              </w:rPr>
              <w:t>人</w:t>
            </w:r>
          </w:p>
        </w:tc>
        <w:tc>
          <w:tcPr>
            <w:tcW w:w="1428" w:type="dxa"/>
            <w:vAlign w:val="bottom"/>
          </w:tcPr>
          <w:p w:rsidR="00CC5AEF" w:rsidRPr="00CC5AEF" w:rsidRDefault="00CC5AEF" w:rsidP="00CC5AEF">
            <w:pPr>
              <w:spacing w:line="320" w:lineRule="exact"/>
              <w:jc w:val="right"/>
              <w:rPr>
                <w:rFonts w:asciiTheme="minorEastAsia" w:hAnsiTheme="minorEastAsia"/>
                <w:color w:val="000000" w:themeColor="text1"/>
                <w:szCs w:val="24"/>
              </w:rPr>
            </w:pPr>
            <w:r w:rsidRPr="00CC5AEF">
              <w:rPr>
                <w:rFonts w:asciiTheme="minorEastAsia" w:hAnsiTheme="minorEastAsia" w:hint="eastAsia"/>
                <w:color w:val="000000" w:themeColor="text1"/>
                <w:szCs w:val="24"/>
              </w:rPr>
              <w:t>240人</w:t>
            </w:r>
          </w:p>
        </w:tc>
        <w:tc>
          <w:tcPr>
            <w:tcW w:w="672" w:type="dxa"/>
            <w:vMerge/>
            <w:tcBorders>
              <w:bottom w:val="nil"/>
              <w:right w:val="single" w:sz="24" w:space="0" w:color="auto"/>
            </w:tcBorders>
            <w:vAlign w:val="bottom"/>
          </w:tcPr>
          <w:p w:rsidR="00CC5AEF" w:rsidRPr="00CC5AEF" w:rsidRDefault="00CC5AEF" w:rsidP="00F93BCD">
            <w:pPr>
              <w:spacing w:line="276" w:lineRule="auto"/>
              <w:jc w:val="right"/>
              <w:rPr>
                <w:rFonts w:ascii="ＭＳ ゴシック" w:eastAsia="ＭＳ ゴシック" w:hAnsi="ＭＳ ゴシック"/>
                <w:color w:val="000000" w:themeColor="text1"/>
                <w:szCs w:val="24"/>
              </w:rPr>
            </w:pPr>
          </w:p>
        </w:tc>
        <w:tc>
          <w:tcPr>
            <w:tcW w:w="2053" w:type="dxa"/>
            <w:tcBorders>
              <w:left w:val="single" w:sz="24" w:space="0" w:color="auto"/>
              <w:bottom w:val="single" w:sz="24" w:space="0" w:color="auto"/>
              <w:right w:val="single" w:sz="24" w:space="0" w:color="auto"/>
            </w:tcBorders>
            <w:vAlign w:val="bottom"/>
          </w:tcPr>
          <w:p w:rsidR="00CC5AEF" w:rsidRPr="00CC5AEF" w:rsidRDefault="00CC5AEF" w:rsidP="00F93BCD">
            <w:pPr>
              <w:spacing w:line="320" w:lineRule="exact"/>
              <w:ind w:leftChars="-54" w:left="-130"/>
              <w:jc w:val="center"/>
              <w:rPr>
                <w:rFonts w:ascii="ＭＳ ゴシック" w:eastAsia="ＭＳ ゴシック" w:hAnsi="ＭＳ ゴシック"/>
                <w:color w:val="000000" w:themeColor="text1"/>
                <w:szCs w:val="24"/>
              </w:rPr>
            </w:pPr>
          </w:p>
          <w:p w:rsidR="00CC5AEF" w:rsidRPr="00CC5AEF" w:rsidRDefault="009D7067" w:rsidP="00F93BCD">
            <w:pPr>
              <w:spacing w:line="320" w:lineRule="exact"/>
              <w:ind w:leftChars="-54" w:left="-130"/>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238</w:t>
            </w:r>
            <w:r w:rsidR="00CC5AEF" w:rsidRPr="00CC5AEF">
              <w:rPr>
                <w:rFonts w:ascii="ＭＳ ゴシック" w:eastAsia="ＭＳ ゴシック" w:hAnsi="ＭＳ ゴシック" w:hint="eastAsia"/>
                <w:color w:val="000000" w:themeColor="text1"/>
                <w:szCs w:val="24"/>
              </w:rPr>
              <w:t>人</w:t>
            </w:r>
          </w:p>
        </w:tc>
      </w:tr>
    </w:tbl>
    <w:p w:rsidR="00BF2C2D" w:rsidRPr="004227BB" w:rsidRDefault="00BF2C2D" w:rsidP="00F93BCD">
      <w:pPr>
        <w:rPr>
          <w:rFonts w:ascii="ＭＳ ゴシック" w:eastAsia="ＭＳ ゴシック" w:hAnsi="ＭＳ ゴシック"/>
          <w:color w:val="000000" w:themeColor="text1"/>
        </w:rPr>
      </w:pPr>
    </w:p>
    <w:p w:rsidR="00F93BCD" w:rsidRDefault="005A61B0" w:rsidP="00211F22">
      <w:pPr>
        <w:spacing w:line="276" w:lineRule="auto"/>
        <w:ind w:leftChars="118" w:left="849" w:hangingChars="236" w:hanging="566"/>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（ウ）</w:t>
      </w:r>
      <w:r w:rsidR="00755F89">
        <w:rPr>
          <w:rFonts w:ascii="ＭＳ ゴシック" w:eastAsia="ＭＳ ゴシック" w:hAnsi="ＭＳ ゴシック" w:hint="eastAsia"/>
          <w:color w:val="000000" w:themeColor="text1"/>
        </w:rPr>
        <w:t>就労移行支援事業所ごとの就労移行率</w:t>
      </w:r>
    </w:p>
    <w:p w:rsidR="00F93BCD" w:rsidRDefault="00F93BCD" w:rsidP="00F93BCD">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【国の基本指針】</w:t>
      </w:r>
    </w:p>
    <w:p w:rsidR="005A61B0" w:rsidRPr="00F46B48" w:rsidRDefault="00211F22" w:rsidP="00F93BCD">
      <w:pPr>
        <w:ind w:leftChars="295" w:left="708" w:firstLineChars="100" w:firstLine="240"/>
        <w:rPr>
          <w:rFonts w:asciiTheme="minorEastAsia" w:hAnsiTheme="minorEastAsia"/>
          <w:color w:val="000000" w:themeColor="text1"/>
        </w:rPr>
      </w:pPr>
      <w:r w:rsidRPr="00F46B48">
        <w:rPr>
          <w:rFonts w:asciiTheme="minorEastAsia" w:hAnsiTheme="minorEastAsia" w:hint="eastAsia"/>
          <w:color w:val="000000" w:themeColor="text1"/>
        </w:rPr>
        <w:t>平成</w:t>
      </w:r>
      <w:r w:rsidR="00C327A8">
        <w:rPr>
          <w:rFonts w:asciiTheme="minorEastAsia" w:hAnsiTheme="minorEastAsia" w:hint="eastAsia"/>
          <w:color w:val="000000" w:themeColor="text1"/>
        </w:rPr>
        <w:t>32年度</w:t>
      </w:r>
      <w:r w:rsidR="00681A14">
        <w:rPr>
          <w:rFonts w:asciiTheme="minorEastAsia" w:hAnsiTheme="minorEastAsia" w:hint="eastAsia"/>
          <w:color w:val="000000" w:themeColor="text1"/>
        </w:rPr>
        <w:t>(2020年度)</w:t>
      </w:r>
      <w:r w:rsidRPr="00F46B48">
        <w:rPr>
          <w:rFonts w:asciiTheme="minorEastAsia" w:hAnsiTheme="minorEastAsia" w:hint="eastAsia"/>
          <w:color w:val="000000" w:themeColor="text1"/>
        </w:rPr>
        <w:t>末における就労移行支援事業所全体の５割以上の事業所が、就労移行率３割以上を達成</w:t>
      </w:r>
    </w:p>
    <w:p w:rsidR="00CC5AEF" w:rsidRPr="00381292" w:rsidRDefault="00CC5AEF" w:rsidP="00F93BCD">
      <w:pPr>
        <w:ind w:leftChars="295" w:left="708" w:firstLineChars="100" w:firstLine="240"/>
        <w:rPr>
          <w:rFonts w:asciiTheme="minorEastAsia" w:hAnsiTheme="minorEastAsia"/>
          <w:color w:val="000000" w:themeColor="text1"/>
        </w:rPr>
      </w:pPr>
    </w:p>
    <w:p w:rsidR="00F93BCD" w:rsidRDefault="00F93BCD" w:rsidP="00F93BC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【江戸川区の目標】</w:t>
      </w:r>
    </w:p>
    <w:p w:rsidR="00A956E7" w:rsidRDefault="00A956E7" w:rsidP="00A956E7">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第４期計画では、</w:t>
      </w:r>
      <w:r w:rsidR="0017213B">
        <w:rPr>
          <w:rFonts w:asciiTheme="minorEastAsia" w:hAnsiTheme="minorEastAsia" w:hint="eastAsia"/>
          <w:color w:val="000000" w:themeColor="text1"/>
        </w:rPr>
        <w:t>区内にある就労移行支援事業所全体の５割以上の事業所が就労移行率３割以上になることを目標としました。</w:t>
      </w:r>
    </w:p>
    <w:p w:rsidR="0017213B" w:rsidRDefault="00346652" w:rsidP="00A956E7">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平成29年度</w:t>
      </w:r>
      <w:r w:rsidR="00681A14">
        <w:rPr>
          <w:rFonts w:asciiTheme="minorEastAsia" w:hAnsiTheme="minorEastAsia" w:hint="eastAsia"/>
          <w:color w:val="000000" w:themeColor="text1"/>
        </w:rPr>
        <w:t>(</w:t>
      </w:r>
      <w:r>
        <w:rPr>
          <w:rFonts w:asciiTheme="minorEastAsia" w:hAnsiTheme="minorEastAsia" w:hint="eastAsia"/>
          <w:color w:val="000000" w:themeColor="text1"/>
        </w:rPr>
        <w:t>2017年度</w:t>
      </w:r>
      <w:r w:rsidR="00681A14">
        <w:rPr>
          <w:rFonts w:asciiTheme="minorEastAsia" w:hAnsiTheme="minorEastAsia" w:hint="eastAsia"/>
          <w:color w:val="000000" w:themeColor="text1"/>
        </w:rPr>
        <w:t>)</w:t>
      </w:r>
      <w:r w:rsidR="001B4EF6">
        <w:rPr>
          <w:rFonts w:asciiTheme="minorEastAsia" w:hAnsiTheme="minorEastAsia" w:hint="eastAsia"/>
          <w:color w:val="000000" w:themeColor="text1"/>
        </w:rPr>
        <w:t>９月末現在の就労移行率３割以上の事業所は</w:t>
      </w:r>
      <w:r w:rsidR="00F46B48">
        <w:rPr>
          <w:rFonts w:asciiTheme="minorEastAsia" w:hAnsiTheme="minorEastAsia" w:hint="eastAsia"/>
          <w:color w:val="000000" w:themeColor="text1"/>
        </w:rPr>
        <w:t>区内11事業所のうち</w:t>
      </w:r>
      <w:r w:rsidR="001B4EF6">
        <w:rPr>
          <w:rFonts w:asciiTheme="minorEastAsia" w:hAnsiTheme="minorEastAsia" w:hint="eastAsia"/>
          <w:color w:val="000000" w:themeColor="text1"/>
        </w:rPr>
        <w:t>２</w:t>
      </w:r>
      <w:r w:rsidR="0017213B">
        <w:rPr>
          <w:rFonts w:asciiTheme="minorEastAsia" w:hAnsiTheme="minorEastAsia" w:hint="eastAsia"/>
          <w:color w:val="000000" w:themeColor="text1"/>
        </w:rPr>
        <w:t>事業所でした。</w:t>
      </w:r>
      <w:r w:rsidR="00D173D2">
        <w:rPr>
          <w:rFonts w:asciiTheme="minorEastAsia" w:hAnsiTheme="minorEastAsia" w:hint="eastAsia"/>
          <w:color w:val="000000" w:themeColor="text1"/>
        </w:rPr>
        <w:t>ただし、年度末に向けて就職移行者は増える見込みです。</w:t>
      </w:r>
    </w:p>
    <w:p w:rsidR="00B74626" w:rsidRDefault="001B4EF6" w:rsidP="00A956E7">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区内の</w:t>
      </w:r>
      <w:r w:rsidR="000C5854">
        <w:rPr>
          <w:rFonts w:asciiTheme="minorEastAsia" w:hAnsiTheme="minorEastAsia" w:hint="eastAsia"/>
          <w:color w:val="000000" w:themeColor="text1"/>
        </w:rPr>
        <w:t>各</w:t>
      </w:r>
      <w:r>
        <w:rPr>
          <w:rFonts w:asciiTheme="minorEastAsia" w:hAnsiTheme="minorEastAsia" w:hint="eastAsia"/>
          <w:color w:val="000000" w:themeColor="text1"/>
        </w:rPr>
        <w:t>就労移行事業所</w:t>
      </w:r>
      <w:r w:rsidR="000C5854">
        <w:rPr>
          <w:rFonts w:asciiTheme="minorEastAsia" w:hAnsiTheme="minorEastAsia" w:hint="eastAsia"/>
          <w:color w:val="000000" w:themeColor="text1"/>
        </w:rPr>
        <w:t>では毎年継続的に</w:t>
      </w:r>
      <w:r w:rsidR="00EB1D3B">
        <w:rPr>
          <w:rFonts w:asciiTheme="minorEastAsia" w:hAnsiTheme="minorEastAsia" w:hint="eastAsia"/>
          <w:color w:val="000000" w:themeColor="text1"/>
        </w:rPr>
        <w:t>就労移行者</w:t>
      </w:r>
      <w:r w:rsidR="00E61A06">
        <w:rPr>
          <w:rFonts w:asciiTheme="minorEastAsia" w:hAnsiTheme="minorEastAsia" w:hint="eastAsia"/>
          <w:color w:val="000000" w:themeColor="text1"/>
        </w:rPr>
        <w:t>を</w:t>
      </w:r>
      <w:r w:rsidR="000C5854">
        <w:rPr>
          <w:rFonts w:asciiTheme="minorEastAsia" w:hAnsiTheme="minorEastAsia" w:hint="eastAsia"/>
          <w:color w:val="000000" w:themeColor="text1"/>
        </w:rPr>
        <w:t>輩出していま</w:t>
      </w:r>
      <w:r w:rsidR="00854D59">
        <w:rPr>
          <w:rFonts w:asciiTheme="minorEastAsia" w:hAnsiTheme="minorEastAsia" w:hint="eastAsia"/>
          <w:color w:val="000000" w:themeColor="text1"/>
        </w:rPr>
        <w:t>す</w:t>
      </w:r>
      <w:r w:rsidR="00EB1D3B">
        <w:rPr>
          <w:rFonts w:asciiTheme="minorEastAsia" w:hAnsiTheme="minorEastAsia" w:hint="eastAsia"/>
          <w:color w:val="000000" w:themeColor="text1"/>
        </w:rPr>
        <w:t>。また、平成30年度</w:t>
      </w:r>
      <w:r w:rsidR="00681A14">
        <w:rPr>
          <w:rFonts w:asciiTheme="minorEastAsia" w:hAnsiTheme="minorEastAsia" w:hint="eastAsia"/>
          <w:color w:val="000000" w:themeColor="text1"/>
        </w:rPr>
        <w:t>(2018年度)</w:t>
      </w:r>
      <w:r w:rsidR="00EB1D3B">
        <w:rPr>
          <w:rFonts w:asciiTheme="minorEastAsia" w:hAnsiTheme="minorEastAsia" w:hint="eastAsia"/>
          <w:color w:val="000000" w:themeColor="text1"/>
        </w:rPr>
        <w:t>より民間企業における障害者の法定雇用率が2.0％から2.2％</w:t>
      </w:r>
      <w:r w:rsidR="0000456B">
        <w:rPr>
          <w:rFonts w:asciiTheme="minorEastAsia" w:hAnsiTheme="minorEastAsia" w:hint="eastAsia"/>
          <w:color w:val="000000" w:themeColor="text1"/>
        </w:rPr>
        <w:t>へ</w:t>
      </w:r>
      <w:r w:rsidR="00EB1D3B">
        <w:rPr>
          <w:rFonts w:asciiTheme="minorEastAsia" w:hAnsiTheme="minorEastAsia" w:hint="eastAsia"/>
          <w:color w:val="000000" w:themeColor="text1"/>
        </w:rPr>
        <w:t>引き上げになります。今後もこれまで同様の就労移行支援を行うと勘案し、</w:t>
      </w:r>
      <w:r w:rsidR="00B6333C">
        <w:rPr>
          <w:rFonts w:asciiTheme="minorEastAsia" w:hAnsiTheme="minorEastAsia" w:hint="eastAsia"/>
          <w:color w:val="000000" w:themeColor="text1"/>
        </w:rPr>
        <w:t>本</w:t>
      </w:r>
      <w:r w:rsidR="00F35AFA">
        <w:rPr>
          <w:rFonts w:asciiTheme="minorEastAsia" w:hAnsiTheme="minorEastAsia" w:hint="eastAsia"/>
          <w:color w:val="000000" w:themeColor="text1"/>
        </w:rPr>
        <w:t>計画では、</w:t>
      </w:r>
      <w:r w:rsidR="00770873">
        <w:rPr>
          <w:rFonts w:asciiTheme="minorEastAsia" w:hAnsiTheme="minorEastAsia" w:hint="eastAsia"/>
          <w:color w:val="000000" w:themeColor="text1"/>
        </w:rPr>
        <w:t>国の基本指針と同様に</w:t>
      </w:r>
      <w:r w:rsidR="0017213B">
        <w:rPr>
          <w:rFonts w:asciiTheme="minorEastAsia" w:hAnsiTheme="minorEastAsia" w:hint="eastAsia"/>
          <w:color w:val="000000" w:themeColor="text1"/>
        </w:rPr>
        <w:t>平成</w:t>
      </w:r>
      <w:r w:rsidR="00C327A8">
        <w:rPr>
          <w:rFonts w:asciiTheme="minorEastAsia" w:hAnsiTheme="minorEastAsia" w:hint="eastAsia"/>
          <w:color w:val="000000" w:themeColor="text1"/>
        </w:rPr>
        <w:t>32年度</w:t>
      </w:r>
      <w:r w:rsidR="00681A14">
        <w:rPr>
          <w:rFonts w:asciiTheme="minorEastAsia" w:hAnsiTheme="minorEastAsia" w:hint="eastAsia"/>
          <w:color w:val="000000" w:themeColor="text1"/>
        </w:rPr>
        <w:t>(2020年度)</w:t>
      </w:r>
      <w:r>
        <w:rPr>
          <w:rFonts w:asciiTheme="minorEastAsia" w:hAnsiTheme="minorEastAsia" w:hint="eastAsia"/>
          <w:color w:val="000000" w:themeColor="text1"/>
        </w:rPr>
        <w:t>末における区内就労移行支援事業所全体の５</w:t>
      </w:r>
      <w:r w:rsidR="00B74626">
        <w:rPr>
          <w:rFonts w:asciiTheme="minorEastAsia" w:hAnsiTheme="minorEastAsia" w:hint="eastAsia"/>
          <w:color w:val="000000" w:themeColor="text1"/>
        </w:rPr>
        <w:t>割以上の事業所が就労移行率３割以上を達成することを目標とします。</w:t>
      </w:r>
    </w:p>
    <w:p w:rsidR="0017213B" w:rsidRPr="00A956E7" w:rsidRDefault="0017213B" w:rsidP="00B74626">
      <w:pPr>
        <w:widowControl/>
        <w:jc w:val="left"/>
        <w:rPr>
          <w:rFonts w:asciiTheme="minorEastAsia" w:hAnsiTheme="minorEastAsia"/>
          <w:color w:val="000000" w:themeColor="text1"/>
        </w:rPr>
      </w:pPr>
    </w:p>
    <w:tbl>
      <w:tblPr>
        <w:tblW w:w="0" w:type="auto"/>
        <w:tblInd w:w="8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7"/>
        <w:gridCol w:w="1417"/>
        <w:gridCol w:w="1417"/>
        <w:gridCol w:w="1418"/>
        <w:gridCol w:w="686"/>
        <w:gridCol w:w="2039"/>
      </w:tblGrid>
      <w:tr w:rsidR="00EC2544" w:rsidRPr="00F93BCD" w:rsidTr="0072182C">
        <w:tc>
          <w:tcPr>
            <w:tcW w:w="5669" w:type="dxa"/>
            <w:gridSpan w:val="4"/>
            <w:shd w:val="clear" w:color="auto" w:fill="FFFFFF" w:themeFill="background1"/>
          </w:tcPr>
          <w:p w:rsidR="00EC2544" w:rsidRPr="00EC2544" w:rsidRDefault="00EC2544" w:rsidP="00F93BCD">
            <w:pPr>
              <w:spacing w:line="320" w:lineRule="exact"/>
              <w:jc w:val="center"/>
              <w:rPr>
                <w:rFonts w:asciiTheme="minorEastAsia" w:hAnsiTheme="minorEastAsia"/>
                <w:b/>
                <w:color w:val="000000" w:themeColor="text1"/>
                <w:szCs w:val="24"/>
              </w:rPr>
            </w:pPr>
            <w:r w:rsidRPr="00EC2544">
              <w:rPr>
                <w:rFonts w:asciiTheme="minorEastAsia" w:hAnsiTheme="minorEastAsia" w:hint="eastAsia"/>
                <w:b/>
                <w:color w:val="000000" w:themeColor="text1"/>
                <w:szCs w:val="24"/>
              </w:rPr>
              <w:t>第４期</w:t>
            </w:r>
          </w:p>
        </w:tc>
        <w:tc>
          <w:tcPr>
            <w:tcW w:w="686" w:type="dxa"/>
            <w:vMerge w:val="restart"/>
            <w:tcBorders>
              <w:top w:val="nil"/>
              <w:right w:val="single" w:sz="24" w:space="0" w:color="auto"/>
            </w:tcBorders>
          </w:tcPr>
          <w:p w:rsidR="00EC2544" w:rsidRPr="00F93BCD" w:rsidRDefault="00EC2544" w:rsidP="00F93BCD">
            <w:pPr>
              <w:spacing w:line="276" w:lineRule="auto"/>
              <w:rPr>
                <w:rFonts w:ascii="ＭＳ ゴシック" w:eastAsia="ＭＳ ゴシック" w:hAnsi="ＭＳ ゴシック"/>
                <w:color w:val="000000" w:themeColor="text1"/>
                <w:sz w:val="21"/>
              </w:rPr>
            </w:pPr>
          </w:p>
        </w:tc>
        <w:tc>
          <w:tcPr>
            <w:tcW w:w="2039" w:type="dxa"/>
            <w:tcBorders>
              <w:top w:val="single" w:sz="24" w:space="0" w:color="auto"/>
              <w:left w:val="single" w:sz="24" w:space="0" w:color="auto"/>
              <w:right w:val="single" w:sz="24" w:space="0" w:color="auto"/>
            </w:tcBorders>
            <w:shd w:val="clear" w:color="auto" w:fill="A6A6A6" w:themeFill="background1" w:themeFillShade="A6"/>
            <w:vAlign w:val="center"/>
          </w:tcPr>
          <w:p w:rsidR="00EC2544" w:rsidRPr="00EC2544" w:rsidRDefault="00EC2544" w:rsidP="00F93BCD">
            <w:pPr>
              <w:spacing w:line="320" w:lineRule="exact"/>
              <w:jc w:val="center"/>
              <w:rPr>
                <w:rFonts w:ascii="ＭＳ ゴシック" w:eastAsia="ＭＳ ゴシック" w:hAnsi="ＭＳ ゴシック"/>
                <w:b/>
                <w:szCs w:val="24"/>
              </w:rPr>
            </w:pPr>
            <w:r w:rsidRPr="00EC2544">
              <w:rPr>
                <w:rFonts w:ascii="ＭＳ ゴシック" w:eastAsia="ＭＳ ゴシック" w:hAnsi="ＭＳ ゴシック" w:hint="eastAsia"/>
                <w:b/>
                <w:szCs w:val="24"/>
              </w:rPr>
              <w:t>第５期</w:t>
            </w:r>
          </w:p>
        </w:tc>
      </w:tr>
      <w:tr w:rsidR="00681A14" w:rsidRPr="00F93BCD" w:rsidTr="00300D91">
        <w:trPr>
          <w:trHeight w:val="680"/>
        </w:trPr>
        <w:tc>
          <w:tcPr>
            <w:tcW w:w="1417" w:type="dxa"/>
            <w:tcBorders>
              <w:right w:val="single" w:sz="24" w:space="0" w:color="auto"/>
            </w:tcBorders>
          </w:tcPr>
          <w:p w:rsidR="00681A1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27年度末</w:t>
            </w:r>
          </w:p>
          <w:p w:rsidR="00681A14" w:rsidRPr="00681A14" w:rsidRDefault="00681A14" w:rsidP="009C57A5">
            <w:pPr>
              <w:spacing w:line="280" w:lineRule="exact"/>
              <w:ind w:leftChars="-27" w:left="-65"/>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(2015年度末)</w:t>
            </w:r>
          </w:p>
          <w:p w:rsidR="00681A14" w:rsidRPr="00EC254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（実績値）</w:t>
            </w:r>
          </w:p>
        </w:tc>
        <w:tc>
          <w:tcPr>
            <w:tcW w:w="1417" w:type="dxa"/>
            <w:tcBorders>
              <w:top w:val="single" w:sz="24" w:space="0" w:color="auto"/>
              <w:left w:val="single" w:sz="24" w:space="0" w:color="auto"/>
              <w:right w:val="single" w:sz="24" w:space="0" w:color="auto"/>
            </w:tcBorders>
          </w:tcPr>
          <w:p w:rsidR="00681A1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28年度末</w:t>
            </w:r>
          </w:p>
          <w:p w:rsidR="00681A14" w:rsidRPr="00681A14" w:rsidRDefault="00681A14" w:rsidP="009C57A5">
            <w:pPr>
              <w:spacing w:line="280" w:lineRule="exact"/>
              <w:ind w:leftChars="-21" w:left="-50"/>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(2016年度末)</w:t>
            </w:r>
          </w:p>
          <w:p w:rsidR="00681A14" w:rsidRPr="00EC254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（実績値）</w:t>
            </w:r>
          </w:p>
        </w:tc>
        <w:tc>
          <w:tcPr>
            <w:tcW w:w="1417" w:type="dxa"/>
            <w:tcBorders>
              <w:left w:val="single" w:sz="24" w:space="0" w:color="auto"/>
            </w:tcBorders>
          </w:tcPr>
          <w:p w:rsidR="00681A14" w:rsidRDefault="00681A14" w:rsidP="009C57A5">
            <w:pPr>
              <w:spacing w:line="280" w:lineRule="exact"/>
              <w:ind w:leftChars="-27" w:left="-65"/>
              <w:jc w:val="center"/>
              <w:rPr>
                <w:rFonts w:asciiTheme="minorEastAsia" w:hAnsiTheme="minorEastAsia"/>
                <w:color w:val="000000" w:themeColor="text1"/>
              </w:rPr>
            </w:pPr>
            <w:r>
              <w:rPr>
                <w:rFonts w:asciiTheme="minorEastAsia" w:hAnsiTheme="minorEastAsia" w:hint="eastAsia"/>
                <w:color w:val="000000" w:themeColor="text1"/>
              </w:rPr>
              <w:t>29年度</w:t>
            </w:r>
            <w:r>
              <w:rPr>
                <w:rFonts w:asciiTheme="minorEastAsia" w:hAnsiTheme="minorEastAsia"/>
                <w:color w:val="000000" w:themeColor="text1"/>
              </w:rPr>
              <w:br/>
            </w:r>
            <w:r>
              <w:rPr>
                <w:rFonts w:asciiTheme="minorEastAsia" w:hAnsiTheme="minorEastAsia" w:hint="eastAsia"/>
                <w:color w:val="000000" w:themeColor="text1"/>
              </w:rPr>
              <w:t>(2017年度)</w:t>
            </w:r>
          </w:p>
          <w:p w:rsidR="00681A14" w:rsidRPr="00EC2544" w:rsidRDefault="00681A14" w:rsidP="009C57A5">
            <w:pPr>
              <w:spacing w:line="280" w:lineRule="exact"/>
              <w:ind w:leftChars="-47" w:left="-113" w:rightChars="-41" w:right="-98"/>
              <w:jc w:val="center"/>
              <w:rPr>
                <w:rFonts w:asciiTheme="minorEastAsia" w:hAnsiTheme="minorEastAsia"/>
                <w:color w:val="000000" w:themeColor="text1"/>
                <w:szCs w:val="24"/>
              </w:rPr>
            </w:pPr>
            <w:r w:rsidRPr="00EC2544">
              <w:rPr>
                <w:rFonts w:asciiTheme="minorEastAsia" w:hAnsiTheme="minorEastAsia" w:hint="eastAsia"/>
                <w:color w:val="000000" w:themeColor="text1"/>
                <w:sz w:val="14"/>
                <w:szCs w:val="14"/>
              </w:rPr>
              <w:t>(</w:t>
            </w:r>
            <w:r>
              <w:rPr>
                <w:rFonts w:asciiTheme="minorEastAsia" w:hAnsiTheme="minorEastAsia" w:hint="eastAsia"/>
                <w:color w:val="000000" w:themeColor="text1"/>
                <w:sz w:val="14"/>
                <w:szCs w:val="14"/>
              </w:rPr>
              <w:t>９月末</w:t>
            </w:r>
            <w:r w:rsidRPr="00EC2544">
              <w:rPr>
                <w:rFonts w:asciiTheme="minorEastAsia" w:hAnsiTheme="minorEastAsia" w:hint="eastAsia"/>
                <w:color w:val="000000" w:themeColor="text1"/>
                <w:sz w:val="14"/>
                <w:szCs w:val="14"/>
              </w:rPr>
              <w:t>実績値)</w:t>
            </w:r>
          </w:p>
        </w:tc>
        <w:tc>
          <w:tcPr>
            <w:tcW w:w="1418" w:type="dxa"/>
          </w:tcPr>
          <w:p w:rsidR="00681A1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29年度末</w:t>
            </w:r>
          </w:p>
          <w:p w:rsidR="00681A14" w:rsidRPr="00681A14" w:rsidRDefault="00681A14" w:rsidP="009C57A5">
            <w:pPr>
              <w:spacing w:line="280" w:lineRule="exact"/>
              <w:ind w:leftChars="-21" w:left="-50"/>
              <w:jc w:val="center"/>
              <w:rPr>
                <w:rFonts w:asciiTheme="minorEastAsia" w:hAnsiTheme="minorEastAsia"/>
                <w:color w:val="000000" w:themeColor="text1"/>
                <w:sz w:val="20"/>
                <w:szCs w:val="20"/>
              </w:rPr>
            </w:pPr>
            <w:r w:rsidRPr="00681A14">
              <w:rPr>
                <w:rFonts w:asciiTheme="minorEastAsia" w:hAnsiTheme="minorEastAsia" w:hint="eastAsia"/>
                <w:color w:val="000000" w:themeColor="text1"/>
                <w:sz w:val="20"/>
                <w:szCs w:val="20"/>
              </w:rPr>
              <w:t>(2017年度末)</w:t>
            </w:r>
          </w:p>
          <w:p w:rsidR="00681A14" w:rsidRPr="00EC2544" w:rsidRDefault="00681A14" w:rsidP="009C57A5">
            <w:pPr>
              <w:spacing w:line="280" w:lineRule="exact"/>
              <w:jc w:val="center"/>
              <w:rPr>
                <w:rFonts w:asciiTheme="minorEastAsia" w:hAnsiTheme="minorEastAsia"/>
                <w:color w:val="000000" w:themeColor="text1"/>
                <w:szCs w:val="24"/>
              </w:rPr>
            </w:pPr>
            <w:r w:rsidRPr="00CC5AEF">
              <w:rPr>
                <w:rFonts w:asciiTheme="minorEastAsia" w:hAnsiTheme="minorEastAsia" w:hint="eastAsia"/>
                <w:color w:val="000000" w:themeColor="text1"/>
                <w:szCs w:val="24"/>
              </w:rPr>
              <w:t>（目標値）</w:t>
            </w:r>
          </w:p>
        </w:tc>
        <w:tc>
          <w:tcPr>
            <w:tcW w:w="686" w:type="dxa"/>
            <w:vMerge/>
            <w:tcBorders>
              <w:right w:val="single" w:sz="24" w:space="0" w:color="auto"/>
            </w:tcBorders>
          </w:tcPr>
          <w:p w:rsidR="00681A14" w:rsidRPr="00F93BCD" w:rsidRDefault="00681A14" w:rsidP="009C57A5">
            <w:pPr>
              <w:spacing w:line="280" w:lineRule="exact"/>
              <w:jc w:val="center"/>
              <w:rPr>
                <w:rFonts w:ascii="ＭＳ ゴシック" w:eastAsia="ＭＳ ゴシック" w:hAnsi="ＭＳ ゴシック"/>
                <w:color w:val="000000" w:themeColor="text1"/>
                <w:sz w:val="21"/>
              </w:rPr>
            </w:pPr>
          </w:p>
        </w:tc>
        <w:tc>
          <w:tcPr>
            <w:tcW w:w="2039" w:type="dxa"/>
            <w:tcBorders>
              <w:left w:val="single" w:sz="24" w:space="0" w:color="auto"/>
              <w:right w:val="single" w:sz="24" w:space="0" w:color="auto"/>
            </w:tcBorders>
          </w:tcPr>
          <w:p w:rsidR="00681A14" w:rsidRDefault="00681A14"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32年度</w:t>
            </w:r>
            <w:r w:rsidRPr="00CC5AEF">
              <w:rPr>
                <w:rFonts w:ascii="ＭＳ ゴシック" w:eastAsia="ＭＳ ゴシック" w:hAnsi="ＭＳ ゴシック" w:hint="eastAsia"/>
                <w:color w:val="000000" w:themeColor="text1"/>
                <w:szCs w:val="24"/>
              </w:rPr>
              <w:t>末</w:t>
            </w:r>
          </w:p>
          <w:p w:rsidR="00681A14" w:rsidRPr="00CC5AEF" w:rsidRDefault="00681A14"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(2020年度末)</w:t>
            </w:r>
          </w:p>
          <w:p w:rsidR="00681A14" w:rsidRPr="00EC2544" w:rsidRDefault="00681A14" w:rsidP="009C57A5">
            <w:pPr>
              <w:spacing w:line="280" w:lineRule="exact"/>
              <w:jc w:val="center"/>
              <w:rPr>
                <w:rFonts w:ascii="ＭＳ ゴシック" w:eastAsia="ＭＳ ゴシック" w:hAnsi="ＭＳ ゴシック"/>
                <w:color w:val="000000" w:themeColor="text1"/>
                <w:szCs w:val="24"/>
              </w:rPr>
            </w:pPr>
            <w:r w:rsidRPr="00CC5AEF">
              <w:rPr>
                <w:rFonts w:ascii="ＭＳ ゴシック" w:eastAsia="ＭＳ ゴシック" w:hAnsi="ＭＳ ゴシック" w:hint="eastAsia"/>
                <w:color w:val="000000" w:themeColor="text1"/>
                <w:szCs w:val="24"/>
              </w:rPr>
              <w:t>（目標値）</w:t>
            </w:r>
          </w:p>
        </w:tc>
      </w:tr>
      <w:tr w:rsidR="00EC2544" w:rsidRPr="00F93BCD" w:rsidTr="00300D91">
        <w:trPr>
          <w:trHeight w:val="680"/>
        </w:trPr>
        <w:tc>
          <w:tcPr>
            <w:tcW w:w="1417" w:type="dxa"/>
            <w:tcBorders>
              <w:right w:val="single" w:sz="24" w:space="0" w:color="auto"/>
            </w:tcBorders>
            <w:vAlign w:val="bottom"/>
          </w:tcPr>
          <w:p w:rsidR="00EC2544" w:rsidRPr="00EC2544" w:rsidRDefault="00EC2544" w:rsidP="00EC2544">
            <w:pPr>
              <w:spacing w:line="320" w:lineRule="exact"/>
              <w:ind w:leftChars="-50" w:left="-120" w:rightChars="-37" w:right="-89"/>
              <w:jc w:val="center"/>
              <w:rPr>
                <w:rFonts w:asciiTheme="minorEastAsia" w:hAnsiTheme="minorEastAsia"/>
                <w:color w:val="000000" w:themeColor="text1"/>
                <w:sz w:val="18"/>
                <w:szCs w:val="18"/>
              </w:rPr>
            </w:pPr>
            <w:r w:rsidRPr="00EC2544">
              <w:rPr>
                <w:rFonts w:asciiTheme="minorEastAsia" w:hAnsiTheme="minorEastAsia" w:hint="eastAsia"/>
                <w:color w:val="000000" w:themeColor="text1"/>
                <w:sz w:val="18"/>
                <w:szCs w:val="18"/>
              </w:rPr>
              <w:t>３施設／９施設</w:t>
            </w:r>
          </w:p>
          <w:p w:rsidR="00EC2544" w:rsidRPr="00EC2544" w:rsidRDefault="00EC2544" w:rsidP="00F93BCD">
            <w:pPr>
              <w:spacing w:line="320" w:lineRule="exact"/>
              <w:jc w:val="center"/>
              <w:rPr>
                <w:rFonts w:asciiTheme="minorEastAsia" w:hAnsiTheme="minorEastAsia"/>
                <w:color w:val="000000" w:themeColor="text1"/>
                <w:sz w:val="18"/>
                <w:szCs w:val="18"/>
              </w:rPr>
            </w:pPr>
            <w:r w:rsidRPr="00EC2544">
              <w:rPr>
                <w:rFonts w:asciiTheme="minorEastAsia" w:hAnsiTheme="minorEastAsia" w:hint="eastAsia"/>
                <w:color w:val="000000" w:themeColor="text1"/>
                <w:sz w:val="18"/>
                <w:szCs w:val="18"/>
              </w:rPr>
              <w:t>３割以上</w:t>
            </w:r>
          </w:p>
        </w:tc>
        <w:tc>
          <w:tcPr>
            <w:tcW w:w="1417" w:type="dxa"/>
            <w:tcBorders>
              <w:left w:val="single" w:sz="24" w:space="0" w:color="auto"/>
              <w:bottom w:val="single" w:sz="24" w:space="0" w:color="auto"/>
              <w:right w:val="single" w:sz="24" w:space="0" w:color="auto"/>
            </w:tcBorders>
            <w:vAlign w:val="bottom"/>
          </w:tcPr>
          <w:p w:rsidR="00EC2544" w:rsidRPr="00EC2544" w:rsidRDefault="00EC2544" w:rsidP="00EC2544">
            <w:pPr>
              <w:spacing w:line="320" w:lineRule="exact"/>
              <w:ind w:leftChars="-40" w:left="-96"/>
              <w:jc w:val="center"/>
              <w:rPr>
                <w:rFonts w:asciiTheme="minorEastAsia" w:hAnsiTheme="minorEastAsia"/>
                <w:color w:val="000000" w:themeColor="text1"/>
                <w:sz w:val="18"/>
                <w:szCs w:val="18"/>
              </w:rPr>
            </w:pPr>
            <w:r w:rsidRPr="00EC2544">
              <w:rPr>
                <w:rFonts w:asciiTheme="minorEastAsia" w:hAnsiTheme="minorEastAsia" w:hint="eastAsia"/>
                <w:color w:val="000000" w:themeColor="text1"/>
                <w:sz w:val="18"/>
                <w:szCs w:val="18"/>
              </w:rPr>
              <w:t>６施設／10施設</w:t>
            </w:r>
          </w:p>
          <w:p w:rsidR="00EC2544" w:rsidRPr="00EC2544" w:rsidRDefault="00EC2544" w:rsidP="00EC2544">
            <w:pPr>
              <w:spacing w:line="320" w:lineRule="exact"/>
              <w:ind w:rightChars="-42" w:right="-101"/>
              <w:jc w:val="center"/>
              <w:rPr>
                <w:rFonts w:asciiTheme="minorEastAsia" w:hAnsiTheme="minorEastAsia"/>
                <w:color w:val="000000" w:themeColor="text1"/>
                <w:sz w:val="18"/>
                <w:szCs w:val="18"/>
              </w:rPr>
            </w:pPr>
            <w:r w:rsidRPr="00EC2544">
              <w:rPr>
                <w:rFonts w:asciiTheme="minorEastAsia" w:hAnsiTheme="minorEastAsia" w:hint="eastAsia"/>
                <w:color w:val="000000" w:themeColor="text1"/>
                <w:sz w:val="18"/>
                <w:szCs w:val="18"/>
              </w:rPr>
              <w:t>６割以上</w:t>
            </w:r>
          </w:p>
        </w:tc>
        <w:tc>
          <w:tcPr>
            <w:tcW w:w="1417" w:type="dxa"/>
            <w:tcBorders>
              <w:left w:val="single" w:sz="24" w:space="0" w:color="auto"/>
            </w:tcBorders>
            <w:vAlign w:val="bottom"/>
          </w:tcPr>
          <w:p w:rsidR="001B4EF6" w:rsidRPr="00EC2544" w:rsidRDefault="001B4EF6" w:rsidP="001B4EF6">
            <w:pPr>
              <w:spacing w:line="320" w:lineRule="exact"/>
              <w:ind w:leftChars="-40" w:left="-96"/>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Pr="00EC2544">
              <w:rPr>
                <w:rFonts w:asciiTheme="minorEastAsia" w:hAnsiTheme="minorEastAsia" w:hint="eastAsia"/>
                <w:color w:val="000000" w:themeColor="text1"/>
                <w:sz w:val="18"/>
                <w:szCs w:val="18"/>
              </w:rPr>
              <w:t>施設／</w:t>
            </w:r>
            <w:r>
              <w:rPr>
                <w:rFonts w:asciiTheme="minorEastAsia" w:hAnsiTheme="minorEastAsia" w:hint="eastAsia"/>
                <w:color w:val="000000" w:themeColor="text1"/>
                <w:sz w:val="18"/>
                <w:szCs w:val="18"/>
              </w:rPr>
              <w:t>11</w:t>
            </w:r>
            <w:r w:rsidRPr="00EC2544">
              <w:rPr>
                <w:rFonts w:asciiTheme="minorEastAsia" w:hAnsiTheme="minorEastAsia" w:hint="eastAsia"/>
                <w:color w:val="000000" w:themeColor="text1"/>
                <w:sz w:val="18"/>
                <w:szCs w:val="18"/>
              </w:rPr>
              <w:t>施設</w:t>
            </w:r>
          </w:p>
          <w:p w:rsidR="00EC2544" w:rsidRPr="00EC2544" w:rsidRDefault="001B4EF6" w:rsidP="001B4EF6">
            <w:pPr>
              <w:spacing w:line="320" w:lineRule="exact"/>
              <w:ind w:leftChars="-41" w:left="-98" w:rightChars="-41" w:right="-98"/>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w:t>
            </w:r>
            <w:r w:rsidRPr="00EC2544">
              <w:rPr>
                <w:rFonts w:asciiTheme="minorEastAsia" w:hAnsiTheme="minorEastAsia" w:hint="eastAsia"/>
                <w:color w:val="000000" w:themeColor="text1"/>
                <w:sz w:val="18"/>
                <w:szCs w:val="18"/>
              </w:rPr>
              <w:t>割以上</w:t>
            </w:r>
          </w:p>
        </w:tc>
        <w:tc>
          <w:tcPr>
            <w:tcW w:w="1418" w:type="dxa"/>
            <w:vAlign w:val="bottom"/>
          </w:tcPr>
          <w:p w:rsidR="00EC2544" w:rsidRPr="00EC2544" w:rsidRDefault="00EC2544" w:rsidP="00F93BCD">
            <w:pPr>
              <w:spacing w:line="320" w:lineRule="exact"/>
              <w:jc w:val="center"/>
              <w:rPr>
                <w:rFonts w:asciiTheme="minorEastAsia" w:hAnsiTheme="minorEastAsia"/>
                <w:color w:val="000000" w:themeColor="text1"/>
                <w:sz w:val="22"/>
              </w:rPr>
            </w:pPr>
            <w:r w:rsidRPr="00EC2544">
              <w:rPr>
                <w:rFonts w:asciiTheme="minorEastAsia" w:hAnsiTheme="minorEastAsia" w:hint="eastAsia"/>
                <w:color w:val="000000" w:themeColor="text1"/>
                <w:sz w:val="22"/>
              </w:rPr>
              <w:t>５割以上</w:t>
            </w:r>
          </w:p>
        </w:tc>
        <w:tc>
          <w:tcPr>
            <w:tcW w:w="686" w:type="dxa"/>
            <w:vMerge/>
            <w:tcBorders>
              <w:bottom w:val="nil"/>
              <w:right w:val="single" w:sz="24" w:space="0" w:color="auto"/>
            </w:tcBorders>
            <w:vAlign w:val="bottom"/>
          </w:tcPr>
          <w:p w:rsidR="00EC2544" w:rsidRPr="00F93BCD" w:rsidRDefault="00EC2544" w:rsidP="00F93BCD">
            <w:pPr>
              <w:spacing w:line="276" w:lineRule="auto"/>
              <w:jc w:val="right"/>
              <w:rPr>
                <w:rFonts w:ascii="ＭＳ ゴシック" w:eastAsia="ＭＳ ゴシック" w:hAnsi="ＭＳ ゴシック"/>
                <w:color w:val="000000" w:themeColor="text1"/>
                <w:sz w:val="21"/>
              </w:rPr>
            </w:pPr>
          </w:p>
        </w:tc>
        <w:tc>
          <w:tcPr>
            <w:tcW w:w="2039" w:type="dxa"/>
            <w:tcBorders>
              <w:left w:val="single" w:sz="24" w:space="0" w:color="auto"/>
              <w:bottom w:val="single" w:sz="24" w:space="0" w:color="auto"/>
              <w:right w:val="single" w:sz="24" w:space="0" w:color="auto"/>
            </w:tcBorders>
            <w:vAlign w:val="bottom"/>
          </w:tcPr>
          <w:p w:rsidR="00EC2544" w:rsidRPr="00EC2544" w:rsidRDefault="00EB1D3B" w:rsidP="00EB1D3B">
            <w:pPr>
              <w:spacing w:line="24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５割以上</w:t>
            </w:r>
          </w:p>
        </w:tc>
      </w:tr>
    </w:tbl>
    <w:p w:rsidR="00863FAC" w:rsidRDefault="00863FAC" w:rsidP="00863FAC">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（エ）</w:t>
      </w:r>
      <w:r w:rsidRPr="00863FAC">
        <w:rPr>
          <w:rFonts w:ascii="ＭＳ ゴシック" w:eastAsia="ＭＳ ゴシック" w:hAnsi="ＭＳ ゴシック" w:hint="eastAsia"/>
          <w:color w:val="000000" w:themeColor="text1"/>
        </w:rPr>
        <w:t>就労定着支援による職場定着率</w:t>
      </w:r>
    </w:p>
    <w:p w:rsidR="00863FAC" w:rsidRDefault="00863FAC" w:rsidP="00863FAC">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【国の基本指針】</w:t>
      </w:r>
    </w:p>
    <w:p w:rsidR="00863FAC" w:rsidRPr="00F46B48" w:rsidRDefault="00863FAC" w:rsidP="00863FAC">
      <w:pPr>
        <w:ind w:leftChars="295" w:left="708" w:firstLineChars="100" w:firstLine="240"/>
        <w:rPr>
          <w:rFonts w:asciiTheme="minorEastAsia" w:hAnsiTheme="minorEastAsia"/>
          <w:color w:val="000000" w:themeColor="text1"/>
        </w:rPr>
      </w:pPr>
      <w:r w:rsidRPr="00F46B48">
        <w:rPr>
          <w:rFonts w:asciiTheme="minorEastAsia" w:hAnsiTheme="minorEastAsia" w:hint="eastAsia"/>
          <w:color w:val="000000" w:themeColor="text1"/>
        </w:rPr>
        <w:t>各年度における就労定着支援による支援開始から１年後の職場定着率を８割以上</w:t>
      </w:r>
    </w:p>
    <w:p w:rsidR="00DE6B2B" w:rsidRPr="00381292" w:rsidRDefault="00DE6B2B" w:rsidP="00244D5C">
      <w:pPr>
        <w:rPr>
          <w:rFonts w:asciiTheme="minorEastAsia" w:hAnsiTheme="minorEastAsia"/>
          <w:color w:val="000000" w:themeColor="text1"/>
        </w:rPr>
      </w:pPr>
    </w:p>
    <w:p w:rsidR="00863FAC" w:rsidRDefault="00863FAC" w:rsidP="00863FA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【江戸川区の目標】</w:t>
      </w:r>
    </w:p>
    <w:p w:rsidR="005A61B0" w:rsidRDefault="00410B30" w:rsidP="00410B30">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就労定着支援は平成30年度</w:t>
      </w:r>
      <w:r w:rsidR="00681A14">
        <w:rPr>
          <w:rFonts w:asciiTheme="minorEastAsia" w:hAnsiTheme="minorEastAsia" w:hint="eastAsia"/>
          <w:color w:val="000000" w:themeColor="text1"/>
        </w:rPr>
        <w:t>(2018年度)</w:t>
      </w:r>
      <w:r>
        <w:rPr>
          <w:rFonts w:asciiTheme="minorEastAsia" w:hAnsiTheme="minorEastAsia" w:hint="eastAsia"/>
          <w:color w:val="000000" w:themeColor="text1"/>
        </w:rPr>
        <w:t>より創設されたサービスです。</w:t>
      </w:r>
    </w:p>
    <w:p w:rsidR="00244D5C" w:rsidRDefault="00B6333C" w:rsidP="00C71759">
      <w:pPr>
        <w:spacing w:line="276" w:lineRule="auto"/>
        <w:ind w:leftChars="300" w:left="720" w:firstLineChars="100" w:firstLine="240"/>
        <w:rPr>
          <w:rFonts w:asciiTheme="minorEastAsia" w:hAnsiTheme="minorEastAsia"/>
          <w:color w:val="000000" w:themeColor="text1"/>
        </w:rPr>
      </w:pPr>
      <w:r>
        <w:rPr>
          <w:rFonts w:asciiTheme="minorEastAsia" w:hAnsiTheme="minorEastAsia" w:hint="eastAsia"/>
          <w:color w:val="000000" w:themeColor="text1"/>
        </w:rPr>
        <w:t>本</w:t>
      </w:r>
      <w:r w:rsidR="00F35AFA">
        <w:rPr>
          <w:rFonts w:asciiTheme="minorEastAsia" w:hAnsiTheme="minorEastAsia" w:hint="eastAsia"/>
          <w:color w:val="000000" w:themeColor="text1"/>
        </w:rPr>
        <w:t>計画では、</w:t>
      </w:r>
      <w:r w:rsidR="00854D59">
        <w:rPr>
          <w:rFonts w:asciiTheme="minorEastAsia" w:hAnsiTheme="minorEastAsia" w:hint="eastAsia"/>
          <w:color w:val="000000" w:themeColor="text1"/>
        </w:rPr>
        <w:t>創設の趣旨を</w:t>
      </w:r>
      <w:r w:rsidR="00F975F6">
        <w:rPr>
          <w:rFonts w:asciiTheme="minorEastAsia" w:hAnsiTheme="minorEastAsia" w:hint="eastAsia"/>
          <w:color w:val="000000" w:themeColor="text1"/>
        </w:rPr>
        <w:t>鑑みて</w:t>
      </w:r>
      <w:r w:rsidR="00854D59">
        <w:rPr>
          <w:rFonts w:asciiTheme="minorEastAsia" w:hAnsiTheme="minorEastAsia" w:hint="eastAsia"/>
          <w:color w:val="000000" w:themeColor="text1"/>
        </w:rPr>
        <w:t>、</w:t>
      </w:r>
      <w:r w:rsidR="00355A73">
        <w:rPr>
          <w:rFonts w:asciiTheme="minorEastAsia" w:hAnsiTheme="minorEastAsia" w:hint="eastAsia"/>
          <w:color w:val="000000" w:themeColor="text1"/>
        </w:rPr>
        <w:t>平成31年度</w:t>
      </w:r>
      <w:r w:rsidR="00681A14">
        <w:rPr>
          <w:rFonts w:asciiTheme="minorEastAsia" w:hAnsiTheme="minorEastAsia" w:hint="eastAsia"/>
          <w:color w:val="000000" w:themeColor="text1"/>
        </w:rPr>
        <w:t>(2019年度)</w:t>
      </w:r>
      <w:r w:rsidR="00355A73">
        <w:rPr>
          <w:rFonts w:asciiTheme="minorEastAsia" w:hAnsiTheme="minorEastAsia" w:hint="eastAsia"/>
          <w:color w:val="000000" w:themeColor="text1"/>
        </w:rPr>
        <w:t>末及び平成</w:t>
      </w:r>
      <w:r w:rsidR="00C327A8">
        <w:rPr>
          <w:rFonts w:asciiTheme="minorEastAsia" w:hAnsiTheme="minorEastAsia" w:hint="eastAsia"/>
          <w:color w:val="000000" w:themeColor="text1"/>
        </w:rPr>
        <w:t>32年度</w:t>
      </w:r>
      <w:r w:rsidR="00681A14">
        <w:rPr>
          <w:rFonts w:asciiTheme="minorEastAsia" w:hAnsiTheme="minorEastAsia" w:hint="eastAsia"/>
          <w:color w:val="000000" w:themeColor="text1"/>
        </w:rPr>
        <w:t>(2020年度)</w:t>
      </w:r>
      <w:r w:rsidR="00B117D2">
        <w:rPr>
          <w:rFonts w:asciiTheme="minorEastAsia" w:hAnsiTheme="minorEastAsia" w:hint="eastAsia"/>
          <w:color w:val="000000" w:themeColor="text1"/>
        </w:rPr>
        <w:t>末において就労定着支援開始から１年後の職場定着率を</w:t>
      </w:r>
      <w:r w:rsidR="00854D59">
        <w:rPr>
          <w:rFonts w:asciiTheme="minorEastAsia" w:hAnsiTheme="minorEastAsia" w:hint="eastAsia"/>
          <w:color w:val="000000" w:themeColor="text1"/>
        </w:rPr>
        <w:t>国の基本指針と同様に</w:t>
      </w:r>
      <w:r w:rsidR="00B117D2">
        <w:rPr>
          <w:rFonts w:asciiTheme="minorEastAsia" w:hAnsiTheme="minorEastAsia" w:hint="eastAsia"/>
          <w:color w:val="000000" w:themeColor="text1"/>
        </w:rPr>
        <w:t>８</w:t>
      </w:r>
      <w:r w:rsidR="00355A73">
        <w:rPr>
          <w:rFonts w:asciiTheme="minorEastAsia" w:hAnsiTheme="minorEastAsia" w:hint="eastAsia"/>
          <w:color w:val="000000" w:themeColor="text1"/>
        </w:rPr>
        <w:t>割以上</w:t>
      </w:r>
      <w:r w:rsidR="00410B30">
        <w:rPr>
          <w:rFonts w:asciiTheme="minorEastAsia" w:hAnsiTheme="minorEastAsia" w:hint="eastAsia"/>
          <w:color w:val="000000" w:themeColor="text1"/>
        </w:rPr>
        <w:t>達成することを目標とします。</w:t>
      </w:r>
    </w:p>
    <w:p w:rsidR="00216A1F" w:rsidRDefault="00216A1F" w:rsidP="00C71759">
      <w:pPr>
        <w:spacing w:line="276" w:lineRule="auto"/>
        <w:ind w:leftChars="300" w:left="720" w:firstLineChars="100" w:firstLine="240"/>
        <w:rPr>
          <w:rFonts w:asciiTheme="minorEastAsia" w:hAnsiTheme="minorEastAsia"/>
          <w:color w:val="000000" w:themeColor="text1"/>
        </w:rPr>
      </w:pPr>
    </w:p>
    <w:tbl>
      <w:tblPr>
        <w:tblpPr w:leftFromText="142" w:rightFromText="142" w:vertAnchor="text" w:horzAnchor="margin" w:tblpXSpec="right" w:tblpY="16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9"/>
        <w:gridCol w:w="2039"/>
      </w:tblGrid>
      <w:tr w:rsidR="00A77B02" w:rsidRPr="00EC2544" w:rsidTr="0072182C">
        <w:tc>
          <w:tcPr>
            <w:tcW w:w="4078" w:type="dxa"/>
            <w:gridSpan w:val="2"/>
            <w:tcBorders>
              <w:top w:val="single" w:sz="24" w:space="0" w:color="auto"/>
              <w:left w:val="single" w:sz="24" w:space="0" w:color="auto"/>
              <w:right w:val="single" w:sz="24" w:space="0" w:color="auto"/>
            </w:tcBorders>
            <w:shd w:val="clear" w:color="auto" w:fill="A6A6A6" w:themeFill="background1" w:themeFillShade="A6"/>
          </w:tcPr>
          <w:p w:rsidR="00A77B02" w:rsidRPr="00EC2544" w:rsidRDefault="00A77B02" w:rsidP="00355A73">
            <w:pPr>
              <w:spacing w:line="320" w:lineRule="exact"/>
              <w:jc w:val="center"/>
              <w:rPr>
                <w:rFonts w:ascii="ＭＳ ゴシック" w:eastAsia="ＭＳ ゴシック" w:hAnsi="ＭＳ ゴシック"/>
                <w:b/>
                <w:szCs w:val="24"/>
              </w:rPr>
            </w:pPr>
            <w:r w:rsidRPr="00EC2544">
              <w:rPr>
                <w:rFonts w:ascii="ＭＳ ゴシック" w:eastAsia="ＭＳ ゴシック" w:hAnsi="ＭＳ ゴシック" w:hint="eastAsia"/>
                <w:b/>
                <w:szCs w:val="24"/>
              </w:rPr>
              <w:t>第５期</w:t>
            </w:r>
          </w:p>
        </w:tc>
      </w:tr>
      <w:tr w:rsidR="00A77B02" w:rsidRPr="00EC2544" w:rsidTr="001277B3">
        <w:trPr>
          <w:trHeight w:val="680"/>
        </w:trPr>
        <w:tc>
          <w:tcPr>
            <w:tcW w:w="2039" w:type="dxa"/>
            <w:tcBorders>
              <w:left w:val="single" w:sz="24" w:space="0" w:color="auto"/>
            </w:tcBorders>
          </w:tcPr>
          <w:p w:rsidR="00A77B02" w:rsidRDefault="00A77B02"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31</w:t>
            </w:r>
            <w:r w:rsidRPr="00EC2544">
              <w:rPr>
                <w:rFonts w:ascii="ＭＳ ゴシック" w:eastAsia="ＭＳ ゴシック" w:hAnsi="ＭＳ ゴシック" w:hint="eastAsia"/>
                <w:color w:val="000000" w:themeColor="text1"/>
                <w:szCs w:val="24"/>
              </w:rPr>
              <w:t>年度</w:t>
            </w:r>
            <w:r>
              <w:rPr>
                <w:rFonts w:ascii="ＭＳ ゴシック" w:eastAsia="ＭＳ ゴシック" w:hAnsi="ＭＳ ゴシック" w:hint="eastAsia"/>
                <w:color w:val="000000" w:themeColor="text1"/>
                <w:szCs w:val="24"/>
              </w:rPr>
              <w:t>末</w:t>
            </w:r>
          </w:p>
          <w:p w:rsidR="00681A14" w:rsidRPr="00EC2544" w:rsidRDefault="00681A14"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(2019年度末)</w:t>
            </w:r>
          </w:p>
          <w:p w:rsidR="00A77B02" w:rsidRDefault="00A77B02" w:rsidP="009C57A5">
            <w:pPr>
              <w:spacing w:line="280" w:lineRule="exact"/>
              <w:jc w:val="center"/>
              <w:rPr>
                <w:rFonts w:ascii="ＭＳ ゴシック" w:eastAsia="ＭＳ ゴシック" w:hAnsi="ＭＳ ゴシック"/>
                <w:color w:val="000000" w:themeColor="text1"/>
                <w:szCs w:val="24"/>
              </w:rPr>
            </w:pPr>
            <w:r w:rsidRPr="00EC2544">
              <w:rPr>
                <w:rFonts w:ascii="ＭＳ ゴシック" w:eastAsia="ＭＳ ゴシック" w:hAnsi="ＭＳ ゴシック" w:hint="eastAsia"/>
                <w:color w:val="000000" w:themeColor="text1"/>
                <w:szCs w:val="24"/>
              </w:rPr>
              <w:t>（目標値）</w:t>
            </w:r>
          </w:p>
        </w:tc>
        <w:tc>
          <w:tcPr>
            <w:tcW w:w="2039" w:type="dxa"/>
            <w:tcBorders>
              <w:right w:val="single" w:sz="24" w:space="0" w:color="auto"/>
            </w:tcBorders>
          </w:tcPr>
          <w:p w:rsidR="00A77B02" w:rsidRDefault="00C327A8"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32年度</w:t>
            </w:r>
            <w:r w:rsidR="00A77B02">
              <w:rPr>
                <w:rFonts w:ascii="ＭＳ ゴシック" w:eastAsia="ＭＳ ゴシック" w:hAnsi="ＭＳ ゴシック" w:hint="eastAsia"/>
                <w:color w:val="000000" w:themeColor="text1"/>
                <w:szCs w:val="24"/>
              </w:rPr>
              <w:t>末</w:t>
            </w:r>
          </w:p>
          <w:p w:rsidR="00681A14" w:rsidRPr="00EC2544" w:rsidRDefault="00681A14" w:rsidP="009C57A5">
            <w:pPr>
              <w:spacing w:line="28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(2020年度末)</w:t>
            </w:r>
          </w:p>
          <w:p w:rsidR="00A77B02" w:rsidRPr="00EC2544" w:rsidRDefault="00A77B02" w:rsidP="009C57A5">
            <w:pPr>
              <w:spacing w:line="280" w:lineRule="exact"/>
              <w:jc w:val="center"/>
              <w:rPr>
                <w:rFonts w:ascii="ＭＳ ゴシック" w:eastAsia="ＭＳ ゴシック" w:hAnsi="ＭＳ ゴシック"/>
                <w:color w:val="000000" w:themeColor="text1"/>
                <w:szCs w:val="24"/>
              </w:rPr>
            </w:pPr>
            <w:r w:rsidRPr="00EC2544">
              <w:rPr>
                <w:rFonts w:ascii="ＭＳ ゴシック" w:eastAsia="ＭＳ ゴシック" w:hAnsi="ＭＳ ゴシック" w:hint="eastAsia"/>
                <w:color w:val="000000" w:themeColor="text1"/>
                <w:szCs w:val="24"/>
              </w:rPr>
              <w:t>（目標値）</w:t>
            </w:r>
          </w:p>
        </w:tc>
      </w:tr>
      <w:tr w:rsidR="00A77B02" w:rsidRPr="00EC2544" w:rsidTr="00B117D2">
        <w:trPr>
          <w:trHeight w:val="680"/>
        </w:trPr>
        <w:tc>
          <w:tcPr>
            <w:tcW w:w="2039" w:type="dxa"/>
            <w:tcBorders>
              <w:left w:val="single" w:sz="24" w:space="0" w:color="auto"/>
              <w:bottom w:val="single" w:sz="24" w:space="0" w:color="auto"/>
            </w:tcBorders>
            <w:vAlign w:val="bottom"/>
          </w:tcPr>
          <w:p w:rsidR="00A77B02" w:rsidRPr="00EC2544" w:rsidRDefault="00B117D2" w:rsidP="00B117D2">
            <w:pPr>
              <w:spacing w:line="24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８割以上</w:t>
            </w:r>
          </w:p>
        </w:tc>
        <w:tc>
          <w:tcPr>
            <w:tcW w:w="2039" w:type="dxa"/>
            <w:tcBorders>
              <w:bottom w:val="single" w:sz="24" w:space="0" w:color="auto"/>
              <w:right w:val="single" w:sz="24" w:space="0" w:color="auto"/>
            </w:tcBorders>
            <w:vAlign w:val="bottom"/>
          </w:tcPr>
          <w:p w:rsidR="00A77B02" w:rsidRPr="00EC2544" w:rsidRDefault="00B117D2" w:rsidP="00B117D2">
            <w:pPr>
              <w:spacing w:line="240" w:lineRule="exact"/>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８割以上</w:t>
            </w:r>
          </w:p>
        </w:tc>
      </w:tr>
    </w:tbl>
    <w:p w:rsidR="00410B30" w:rsidRDefault="00410B30" w:rsidP="00410B30">
      <w:pPr>
        <w:spacing w:line="276" w:lineRule="auto"/>
        <w:ind w:leftChars="300" w:left="720" w:firstLineChars="100" w:firstLine="240"/>
        <w:rPr>
          <w:rFonts w:asciiTheme="minorEastAsia" w:hAnsiTheme="minorEastAsia"/>
          <w:color w:val="000000" w:themeColor="text1"/>
        </w:rPr>
      </w:pPr>
    </w:p>
    <w:p w:rsidR="00410B30" w:rsidRPr="00410B30" w:rsidRDefault="00410B30" w:rsidP="00410B30">
      <w:pPr>
        <w:spacing w:line="276" w:lineRule="auto"/>
        <w:ind w:leftChars="300" w:left="720" w:firstLineChars="100" w:firstLine="240"/>
        <w:rPr>
          <w:rFonts w:asciiTheme="minorEastAsia" w:hAnsiTheme="minorEastAsia"/>
          <w:color w:val="000000" w:themeColor="text1"/>
        </w:rPr>
      </w:pPr>
    </w:p>
    <w:p w:rsidR="00410B30" w:rsidRDefault="00410B30" w:rsidP="005A61B0">
      <w:pPr>
        <w:rPr>
          <w:color w:val="000000" w:themeColor="text1"/>
        </w:rPr>
      </w:pPr>
    </w:p>
    <w:p w:rsidR="00355A73" w:rsidRDefault="00355A73" w:rsidP="005A61B0">
      <w:pPr>
        <w:rPr>
          <w:color w:val="000000" w:themeColor="text1"/>
        </w:rPr>
      </w:pPr>
    </w:p>
    <w:p w:rsidR="00355A73" w:rsidRDefault="00355A73" w:rsidP="005A61B0">
      <w:pPr>
        <w:rPr>
          <w:color w:val="000000" w:themeColor="text1"/>
        </w:rPr>
      </w:pPr>
    </w:p>
    <w:p w:rsidR="00355A73" w:rsidRPr="004227BB" w:rsidRDefault="00355A73" w:rsidP="005A61B0">
      <w:pPr>
        <w:rPr>
          <w:color w:val="000000" w:themeColor="text1"/>
        </w:rPr>
      </w:pPr>
    </w:p>
    <w:p w:rsidR="00D563AB" w:rsidRDefault="00D1525B">
      <w:pPr>
        <w:widowControl/>
        <w:jc w:val="left"/>
        <w:rPr>
          <w:rFonts w:asciiTheme="majorEastAsia" w:eastAsiaTheme="majorEastAsia" w:hAnsiTheme="majorEastAsia"/>
          <w:bCs/>
          <w:color w:val="000000" w:themeColor="text1"/>
          <w:sz w:val="26"/>
        </w:rPr>
      </w:pPr>
      <w:r w:rsidRPr="004227BB">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952128" behindDoc="0" locked="0" layoutInCell="1" allowOverlap="1" wp14:anchorId="0BFAED07" wp14:editId="3463E6E2">
                <wp:simplePos x="0" y="0"/>
                <wp:positionH relativeFrom="column">
                  <wp:posOffset>13970</wp:posOffset>
                </wp:positionH>
                <wp:positionV relativeFrom="paragraph">
                  <wp:posOffset>2680779</wp:posOffset>
                </wp:positionV>
                <wp:extent cx="5748020" cy="2179528"/>
                <wp:effectExtent l="0" t="0" r="24130" b="11430"/>
                <wp:wrapNone/>
                <wp:docPr id="138" name="角丸四角形 138"/>
                <wp:cNvGraphicFramePr/>
                <a:graphic xmlns:a="http://schemas.openxmlformats.org/drawingml/2006/main">
                  <a:graphicData uri="http://schemas.microsoft.com/office/word/2010/wordprocessingShape">
                    <wps:wsp>
                      <wps:cNvSpPr/>
                      <wps:spPr>
                        <a:xfrm>
                          <a:off x="0" y="0"/>
                          <a:ext cx="5748020" cy="2179528"/>
                        </a:xfrm>
                        <a:prstGeom prst="roundRect">
                          <a:avLst>
                            <a:gd name="adj" fmla="val 2407"/>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F31F88" w:rsidRDefault="002C6137" w:rsidP="00D1525B">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障害者優先調達について　</w:t>
                            </w:r>
                          </w:p>
                          <w:p w:rsidR="002C6137" w:rsidRPr="00EC4DF3" w:rsidRDefault="002C6137" w:rsidP="00D1525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EC4DF3">
                              <w:rPr>
                                <w:rFonts w:ascii="HG丸ｺﾞｼｯｸM-PRO" w:eastAsia="HG丸ｺﾞｼｯｸM-PRO" w:hAnsi="HG丸ｺﾞｼｯｸM-PRO" w:hint="eastAsia"/>
                                <w:color w:val="000000" w:themeColor="text1"/>
                                <w:sz w:val="22"/>
                              </w:rPr>
                              <w:t>平成25年</w:t>
                            </w:r>
                            <w:r>
                              <w:rPr>
                                <w:rFonts w:ascii="HG丸ｺﾞｼｯｸM-PRO" w:eastAsia="HG丸ｺﾞｼｯｸM-PRO" w:hAnsi="HG丸ｺﾞｼｯｸM-PRO" w:hint="eastAsia"/>
                                <w:color w:val="000000" w:themeColor="text1"/>
                                <w:sz w:val="22"/>
                              </w:rPr>
                              <w:t>(2013年)</w:t>
                            </w:r>
                            <w:r w:rsidRPr="00EC4DF3">
                              <w:rPr>
                                <w:rFonts w:ascii="HG丸ｺﾞｼｯｸM-PRO" w:eastAsia="HG丸ｺﾞｼｯｸM-PRO" w:hAnsi="HG丸ｺﾞｼｯｸM-PRO" w:hint="eastAsia"/>
                                <w:color w:val="000000" w:themeColor="text1"/>
                                <w:sz w:val="22"/>
                              </w:rPr>
                              <w:t>4月の障害者優先調達法施行により、地方公共団体は、障害者就労施設等の受注の機会を確保するために、障害者就労施設等が供給する物品等に対する需要の増進等を図り、毎年度、障害者就労施設等</w:t>
                            </w:r>
                            <w:r>
                              <w:rPr>
                                <w:rFonts w:ascii="HG丸ｺﾞｼｯｸM-PRO" w:eastAsia="HG丸ｺﾞｼｯｸM-PRO" w:hAnsi="HG丸ｺﾞｼｯｸM-PRO" w:hint="eastAsia"/>
                                <w:color w:val="000000" w:themeColor="text1"/>
                                <w:sz w:val="22"/>
                              </w:rPr>
                              <w:t>から</w:t>
                            </w:r>
                            <w:r w:rsidRPr="00EC4DF3">
                              <w:rPr>
                                <w:rFonts w:ascii="HG丸ｺﾞｼｯｸM-PRO" w:eastAsia="HG丸ｺﾞｼｯｸM-PRO" w:hAnsi="HG丸ｺﾞｼｯｸM-PRO" w:hint="eastAsia"/>
                                <w:color w:val="000000" w:themeColor="text1"/>
                                <w:sz w:val="22"/>
                              </w:rPr>
                              <w:t>の物</w:t>
                            </w:r>
                            <w:r>
                              <w:rPr>
                                <w:rFonts w:ascii="HG丸ｺﾞｼｯｸM-PRO" w:eastAsia="HG丸ｺﾞｼｯｸM-PRO" w:hAnsi="HG丸ｺﾞｼｯｸM-PRO" w:hint="eastAsia"/>
                                <w:color w:val="000000" w:themeColor="text1"/>
                                <w:sz w:val="22"/>
                              </w:rPr>
                              <w:t>品等の調達方針を作成し、実績を公表することとされています。</w:t>
                            </w:r>
                          </w:p>
                          <w:p w:rsidR="002C6137" w:rsidRDefault="002C6137" w:rsidP="00D1525B">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区では、「</w:t>
                            </w:r>
                            <w:r w:rsidRPr="004F3D9D">
                              <w:rPr>
                                <w:rFonts w:ascii="HG丸ｺﾞｼｯｸM-PRO" w:eastAsia="HG丸ｺﾞｼｯｸM-PRO" w:hAnsi="HG丸ｺﾞｼｯｸM-PRO" w:hint="eastAsia"/>
                                <w:color w:val="000000" w:themeColor="text1"/>
                                <w:sz w:val="22"/>
                              </w:rPr>
                              <w:t>江戸川区の障害者就労施設等からの物品等の調達方針</w:t>
                            </w:r>
                            <w:r w:rsidRPr="00EC4DF3">
                              <w:rPr>
                                <w:rFonts w:ascii="HG丸ｺﾞｼｯｸM-PRO" w:eastAsia="HG丸ｺﾞｼｯｸM-PRO" w:hAnsi="HG丸ｺﾞｼｯｸM-PRO" w:hint="eastAsia"/>
                                <w:color w:val="000000" w:themeColor="text1"/>
                                <w:sz w:val="22"/>
                              </w:rPr>
                              <w:t>」を策定し、方針に基づき、障害者就</w:t>
                            </w:r>
                            <w:r>
                              <w:rPr>
                                <w:rFonts w:ascii="HG丸ｺﾞｼｯｸM-PRO" w:eastAsia="HG丸ｺﾞｼｯｸM-PRO" w:hAnsi="HG丸ｺﾞｼｯｸM-PRO" w:hint="eastAsia"/>
                                <w:color w:val="000000" w:themeColor="text1"/>
                                <w:sz w:val="22"/>
                              </w:rPr>
                              <w:t>労施設等が受注可能な物品等について、調達の推進に</w:t>
                            </w:r>
                            <w:r w:rsidRPr="001B0FF4">
                              <w:rPr>
                                <w:rFonts w:ascii="HG丸ｺﾞｼｯｸM-PRO" w:eastAsia="HG丸ｺﾞｼｯｸM-PRO" w:hAnsi="HG丸ｺﾞｼｯｸM-PRO" w:hint="eastAsia"/>
                                <w:color w:val="000000" w:themeColor="text1"/>
                                <w:sz w:val="22"/>
                              </w:rPr>
                              <w:t>努めていきます。</w:t>
                            </w:r>
                          </w:p>
                          <w:p w:rsidR="002C6137" w:rsidRDefault="002C6137" w:rsidP="00D1525B">
                            <w:pPr>
                              <w:ind w:firstLineChars="100" w:firstLine="220"/>
                              <w:jc w:val="left"/>
                              <w:rPr>
                                <w:rFonts w:ascii="HG丸ｺﾞｼｯｸM-PRO" w:eastAsia="HG丸ｺﾞｼｯｸM-PRO" w:hAnsi="HG丸ｺﾞｼｯｸM-PRO"/>
                                <w:color w:val="000000" w:themeColor="text1"/>
                                <w:sz w:val="22"/>
                              </w:rPr>
                            </w:pPr>
                          </w:p>
                          <w:p w:rsidR="002C6137" w:rsidRPr="001B0FF4" w:rsidRDefault="002C6137" w:rsidP="001F629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・28年度(2016年度)　区の障害者就労施設等からの調達実績　18,303,728円</w:t>
                            </w:r>
                          </w:p>
                        </w:txbxContent>
                      </wps:txbx>
                      <wps:bodyPr rot="0" spcFirstLastPara="0" vertOverflow="overflow" horzOverflow="overflow" vert="horz" wrap="square" lIns="18000" tIns="36000" rIns="1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 o:spid="_x0000_s1042" style="position:absolute;margin-left:1.1pt;margin-top:211.1pt;width:452.6pt;height:171.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" filled="f" strokecolor="gray [1629]" strokeweight="1pt">
                <v:textbox inset=".5mm,1mm,.5mm,1mm">
                  <w:txbxContent>
                    <w:p w:rsidR="002C6137" w:rsidRPr="00F31F88" w:rsidRDefault="002C6137" w:rsidP="00D1525B">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障害者優先調達について　</w:t>
                      </w:r>
                    </w:p>
                    <w:p w:rsidR="002C6137" w:rsidRPr="00EC4DF3" w:rsidRDefault="002C6137" w:rsidP="00D1525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EC4DF3">
                        <w:rPr>
                          <w:rFonts w:ascii="HG丸ｺﾞｼｯｸM-PRO" w:eastAsia="HG丸ｺﾞｼｯｸM-PRO" w:hAnsi="HG丸ｺﾞｼｯｸM-PRO" w:hint="eastAsia"/>
                          <w:color w:val="000000" w:themeColor="text1"/>
                          <w:sz w:val="22"/>
                        </w:rPr>
                        <w:t>平成25年</w:t>
                      </w:r>
                      <w:r>
                        <w:rPr>
                          <w:rFonts w:ascii="HG丸ｺﾞｼｯｸM-PRO" w:eastAsia="HG丸ｺﾞｼｯｸM-PRO" w:hAnsi="HG丸ｺﾞｼｯｸM-PRO" w:hint="eastAsia"/>
                          <w:color w:val="000000" w:themeColor="text1"/>
                          <w:sz w:val="22"/>
                        </w:rPr>
                        <w:t>(2013年)</w:t>
                      </w:r>
                      <w:r w:rsidRPr="00EC4DF3">
                        <w:rPr>
                          <w:rFonts w:ascii="HG丸ｺﾞｼｯｸM-PRO" w:eastAsia="HG丸ｺﾞｼｯｸM-PRO" w:hAnsi="HG丸ｺﾞｼｯｸM-PRO" w:hint="eastAsia"/>
                          <w:color w:val="000000" w:themeColor="text1"/>
                          <w:sz w:val="22"/>
                        </w:rPr>
                        <w:t>4月の障害者優先調達法施行により、地方公共団体は、障害者就労施設等の受注の機会を確保するために、障害者就労施設等が供給する物品等に対する需要の増進等を図り、毎年度、障害者就労施設等</w:t>
                      </w:r>
                      <w:r>
                        <w:rPr>
                          <w:rFonts w:ascii="HG丸ｺﾞｼｯｸM-PRO" w:eastAsia="HG丸ｺﾞｼｯｸM-PRO" w:hAnsi="HG丸ｺﾞｼｯｸM-PRO" w:hint="eastAsia"/>
                          <w:color w:val="000000" w:themeColor="text1"/>
                          <w:sz w:val="22"/>
                        </w:rPr>
                        <w:t>から</w:t>
                      </w:r>
                      <w:r w:rsidRPr="00EC4DF3">
                        <w:rPr>
                          <w:rFonts w:ascii="HG丸ｺﾞｼｯｸM-PRO" w:eastAsia="HG丸ｺﾞｼｯｸM-PRO" w:hAnsi="HG丸ｺﾞｼｯｸM-PRO" w:hint="eastAsia"/>
                          <w:color w:val="000000" w:themeColor="text1"/>
                          <w:sz w:val="22"/>
                        </w:rPr>
                        <w:t>の物</w:t>
                      </w:r>
                      <w:r>
                        <w:rPr>
                          <w:rFonts w:ascii="HG丸ｺﾞｼｯｸM-PRO" w:eastAsia="HG丸ｺﾞｼｯｸM-PRO" w:hAnsi="HG丸ｺﾞｼｯｸM-PRO" w:hint="eastAsia"/>
                          <w:color w:val="000000" w:themeColor="text1"/>
                          <w:sz w:val="22"/>
                        </w:rPr>
                        <w:t>品等の調達方針を作成し、実績を公表することとされています。</w:t>
                      </w:r>
                    </w:p>
                    <w:p w:rsidR="002C6137" w:rsidRDefault="002C6137" w:rsidP="00D1525B">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区では、「</w:t>
                      </w:r>
                      <w:r w:rsidRPr="004F3D9D">
                        <w:rPr>
                          <w:rFonts w:ascii="HG丸ｺﾞｼｯｸM-PRO" w:eastAsia="HG丸ｺﾞｼｯｸM-PRO" w:hAnsi="HG丸ｺﾞｼｯｸM-PRO" w:hint="eastAsia"/>
                          <w:color w:val="000000" w:themeColor="text1"/>
                          <w:sz w:val="22"/>
                        </w:rPr>
                        <w:t>江戸川区の障害者就労施設等からの物品等の調達方針</w:t>
                      </w:r>
                      <w:r w:rsidRPr="00EC4DF3">
                        <w:rPr>
                          <w:rFonts w:ascii="HG丸ｺﾞｼｯｸM-PRO" w:eastAsia="HG丸ｺﾞｼｯｸM-PRO" w:hAnsi="HG丸ｺﾞｼｯｸM-PRO" w:hint="eastAsia"/>
                          <w:color w:val="000000" w:themeColor="text1"/>
                          <w:sz w:val="22"/>
                        </w:rPr>
                        <w:t>」を策定し、方針に基づき、障害者就</w:t>
                      </w:r>
                      <w:r>
                        <w:rPr>
                          <w:rFonts w:ascii="HG丸ｺﾞｼｯｸM-PRO" w:eastAsia="HG丸ｺﾞｼｯｸM-PRO" w:hAnsi="HG丸ｺﾞｼｯｸM-PRO" w:hint="eastAsia"/>
                          <w:color w:val="000000" w:themeColor="text1"/>
                          <w:sz w:val="22"/>
                        </w:rPr>
                        <w:t>労施設等が受注可能な物品等について、調達の推進に</w:t>
                      </w:r>
                      <w:r w:rsidRPr="001B0FF4">
                        <w:rPr>
                          <w:rFonts w:ascii="HG丸ｺﾞｼｯｸM-PRO" w:eastAsia="HG丸ｺﾞｼｯｸM-PRO" w:hAnsi="HG丸ｺﾞｼｯｸM-PRO" w:hint="eastAsia"/>
                          <w:color w:val="000000" w:themeColor="text1"/>
                          <w:sz w:val="22"/>
                        </w:rPr>
                        <w:t>努めていきます。</w:t>
                      </w:r>
                    </w:p>
                    <w:p w:rsidR="002C6137" w:rsidRDefault="002C6137" w:rsidP="00D1525B">
                      <w:pPr>
                        <w:ind w:firstLineChars="100" w:firstLine="220"/>
                        <w:jc w:val="left"/>
                        <w:rPr>
                          <w:rFonts w:ascii="HG丸ｺﾞｼｯｸM-PRO" w:eastAsia="HG丸ｺﾞｼｯｸM-PRO" w:hAnsi="HG丸ｺﾞｼｯｸM-PRO"/>
                          <w:color w:val="000000" w:themeColor="text1"/>
                          <w:sz w:val="22"/>
                        </w:rPr>
                      </w:pPr>
                    </w:p>
                    <w:p w:rsidR="002C6137" w:rsidRPr="001B0FF4" w:rsidRDefault="002C6137" w:rsidP="001F629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・28年度(2016年度)　区の障害者就労施設等からの調達実績　18,303,728円</w:t>
                      </w:r>
                    </w:p>
                  </w:txbxContent>
                </v:textbox>
              </v:roundrect>
            </w:pict>
          </mc:Fallback>
        </mc:AlternateContent>
      </w:r>
      <w:r w:rsidR="00D563AB">
        <w:rPr>
          <w:rFonts w:asciiTheme="majorEastAsia" w:eastAsiaTheme="majorEastAsia" w:hAnsiTheme="majorEastAsia"/>
          <w:color w:val="000000" w:themeColor="text1"/>
        </w:rPr>
        <w:br w:type="page"/>
      </w:r>
    </w:p>
    <w:p w:rsidR="005A61B0" w:rsidRDefault="00863FAC" w:rsidP="00863FAC">
      <w:pPr>
        <w:pStyle w:val="a7"/>
        <w:spacing w:line="276" w:lineRule="auto"/>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（５</w:t>
      </w:r>
      <w:r w:rsidR="005A61B0" w:rsidRPr="004227BB">
        <w:rPr>
          <w:rFonts w:asciiTheme="majorEastAsia" w:eastAsiaTheme="majorEastAsia" w:hAnsiTheme="majorEastAsia" w:hint="eastAsia"/>
          <w:color w:val="000000" w:themeColor="text1"/>
        </w:rPr>
        <w:t>）</w:t>
      </w:r>
      <w:r w:rsidRPr="00863FAC">
        <w:rPr>
          <w:rFonts w:asciiTheme="majorEastAsia" w:eastAsiaTheme="majorEastAsia" w:hAnsiTheme="majorEastAsia" w:hint="eastAsia"/>
          <w:color w:val="000000" w:themeColor="text1"/>
        </w:rPr>
        <w:t>障害児支援の提供体制の整備等</w:t>
      </w:r>
    </w:p>
    <w:p w:rsidR="00676346" w:rsidRDefault="00E126EF" w:rsidP="00E126EF">
      <w:pPr>
        <w:ind w:leftChars="210" w:left="504"/>
      </w:pPr>
      <w:r>
        <w:rPr>
          <w:rFonts w:hint="eastAsia"/>
        </w:rPr>
        <w:t xml:space="preserve">　第１期障害児福祉計画策定に伴い、成果目標を設定します。</w:t>
      </w:r>
    </w:p>
    <w:p w:rsidR="00E126EF" w:rsidRPr="00676346" w:rsidRDefault="00E126EF" w:rsidP="00E126EF">
      <w:pPr>
        <w:ind w:leftChars="210" w:left="504"/>
      </w:pPr>
    </w:p>
    <w:p w:rsidR="00C41C13" w:rsidRPr="000D552B" w:rsidRDefault="00C41C13" w:rsidP="00C41C13">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（ア）障害児に対する地域支援体制の構築</w:t>
      </w:r>
    </w:p>
    <w:p w:rsidR="009E3177" w:rsidRDefault="009E3177" w:rsidP="00C41C13">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①児童発達支援センターの設置</w:t>
      </w:r>
    </w:p>
    <w:p w:rsidR="00593ADA" w:rsidRDefault="00593ADA" w:rsidP="00593ADA">
      <w:pPr>
        <w:ind w:leftChars="295" w:left="708" w:firstLineChars="100" w:firstLine="240"/>
        <w:rPr>
          <w:rFonts w:asciiTheme="minorEastAsia" w:hAnsiTheme="minorEastAsia"/>
        </w:rPr>
      </w:pPr>
      <w:r>
        <w:rPr>
          <w:rFonts w:asciiTheme="minorEastAsia" w:hAnsiTheme="minorEastAsia" w:hint="eastAsia"/>
        </w:rPr>
        <w:t>児童発達支援センターとは</w:t>
      </w:r>
      <w:r w:rsidR="00E555F2">
        <w:rPr>
          <w:rFonts w:asciiTheme="minorEastAsia" w:hAnsiTheme="minorEastAsia" w:hint="eastAsia"/>
        </w:rPr>
        <w:t>、</w:t>
      </w:r>
      <w:r>
        <w:rPr>
          <w:rFonts w:asciiTheme="minorEastAsia" w:hAnsiTheme="minorEastAsia" w:hint="eastAsia"/>
        </w:rPr>
        <w:t>児童福祉法第43条に規定された障害児の</w:t>
      </w:r>
      <w:r w:rsidR="008053AC">
        <w:rPr>
          <w:rFonts w:asciiTheme="minorEastAsia" w:hAnsiTheme="minorEastAsia" w:hint="eastAsia"/>
        </w:rPr>
        <w:t>日常生活における基本的動作の指導や</w:t>
      </w:r>
      <w:r w:rsidR="00E555F2">
        <w:rPr>
          <w:rFonts w:asciiTheme="minorEastAsia" w:hAnsiTheme="minorEastAsia" w:hint="eastAsia"/>
        </w:rPr>
        <w:t>、</w:t>
      </w:r>
      <w:r w:rsidR="008053AC">
        <w:rPr>
          <w:rFonts w:asciiTheme="minorEastAsia" w:hAnsiTheme="minorEastAsia" w:hint="eastAsia"/>
        </w:rPr>
        <w:t>独立自活に必要な知識技能の付与又は</w:t>
      </w:r>
      <w:r>
        <w:rPr>
          <w:rFonts w:asciiTheme="minorEastAsia" w:hAnsiTheme="minorEastAsia" w:hint="eastAsia"/>
        </w:rPr>
        <w:t>集団生活への適応のための訓練を行う障害児通所支援施設のひとつで</w:t>
      </w:r>
      <w:r w:rsidR="00E555F2">
        <w:rPr>
          <w:rFonts w:asciiTheme="minorEastAsia" w:hAnsiTheme="minorEastAsia" w:hint="eastAsia"/>
        </w:rPr>
        <w:t>、</w:t>
      </w:r>
      <w:r>
        <w:rPr>
          <w:rFonts w:asciiTheme="minorEastAsia" w:hAnsiTheme="minorEastAsia" w:hint="eastAsia"/>
        </w:rPr>
        <w:t>地域における中核的な施設です。</w:t>
      </w:r>
    </w:p>
    <w:p w:rsidR="00593ADA" w:rsidRPr="00593ADA" w:rsidRDefault="00593ADA" w:rsidP="00593ADA">
      <w:pPr>
        <w:ind w:leftChars="295" w:left="708" w:firstLineChars="100" w:firstLine="240"/>
        <w:rPr>
          <w:rFonts w:asciiTheme="minorEastAsia" w:hAnsiTheme="minorEastAsia"/>
        </w:rPr>
      </w:pPr>
    </w:p>
    <w:p w:rsidR="00C41C13" w:rsidRPr="000D552B" w:rsidRDefault="00C41C13" w:rsidP="00C41C13">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【国の基本指針】</w:t>
      </w:r>
    </w:p>
    <w:p w:rsidR="00C41C13" w:rsidRPr="00F46B48" w:rsidRDefault="00C41C13" w:rsidP="00C41C13">
      <w:pPr>
        <w:ind w:leftChars="295" w:left="708" w:firstLineChars="100" w:firstLine="240"/>
        <w:rPr>
          <w:rFonts w:asciiTheme="minorEastAsia" w:hAnsiTheme="minorEastAsia"/>
        </w:rPr>
      </w:pPr>
      <w:r w:rsidRPr="00F46B48">
        <w:rPr>
          <w:rFonts w:asciiTheme="minorEastAsia" w:hAnsiTheme="minorEastAsia" w:hint="eastAsia"/>
        </w:rPr>
        <w:t>平成</w:t>
      </w:r>
      <w:r w:rsidR="00C327A8">
        <w:rPr>
          <w:rFonts w:asciiTheme="minorEastAsia" w:hAnsiTheme="minorEastAsia" w:hint="eastAsia"/>
          <w:color w:val="000000" w:themeColor="text1"/>
          <w:kern w:val="0"/>
        </w:rPr>
        <w:t>32年度</w:t>
      </w:r>
      <w:r w:rsidR="00681A14">
        <w:rPr>
          <w:rFonts w:asciiTheme="minorEastAsia" w:hAnsiTheme="minorEastAsia" w:hint="eastAsia"/>
          <w:color w:val="000000" w:themeColor="text1"/>
          <w:kern w:val="0"/>
        </w:rPr>
        <w:t>(2020年度)</w:t>
      </w:r>
      <w:r w:rsidRPr="00F46B48">
        <w:rPr>
          <w:rFonts w:asciiTheme="minorEastAsia" w:hAnsiTheme="minorEastAsia" w:hint="eastAsia"/>
        </w:rPr>
        <w:t>末までに児童発達支援センターを１カ所以上設置</w:t>
      </w:r>
    </w:p>
    <w:p w:rsidR="00355A73" w:rsidRPr="00681A14" w:rsidRDefault="00355A73" w:rsidP="00C41C13">
      <w:pPr>
        <w:ind w:leftChars="295" w:left="708" w:firstLineChars="100" w:firstLine="240"/>
        <w:rPr>
          <w:rFonts w:asciiTheme="minorEastAsia" w:hAnsiTheme="minorEastAsia"/>
        </w:rPr>
      </w:pPr>
    </w:p>
    <w:p w:rsidR="009E3177" w:rsidRPr="000D552B" w:rsidRDefault="009E3177" w:rsidP="009E3177">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 xml:space="preserve">　【江戸川区の目標】</w:t>
      </w:r>
    </w:p>
    <w:p w:rsidR="009E3177" w:rsidRDefault="0008086D" w:rsidP="00363587">
      <w:pPr>
        <w:spacing w:line="276" w:lineRule="auto"/>
        <w:ind w:leftChars="300" w:left="720" w:firstLineChars="100" w:firstLine="240"/>
      </w:pPr>
      <w:r>
        <w:rPr>
          <w:rFonts w:hint="eastAsia"/>
        </w:rPr>
        <w:t>支援を必要とする障害</w:t>
      </w:r>
      <w:r w:rsidR="009106B5">
        <w:rPr>
          <w:rFonts w:hint="eastAsia"/>
        </w:rPr>
        <w:t>児やその家族への相談、療育を行うと共に、障害児通所支援施設へ援助・助言</w:t>
      </w:r>
      <w:r w:rsidR="00B6333C">
        <w:rPr>
          <w:rFonts w:hint="eastAsia"/>
        </w:rPr>
        <w:t>等</w:t>
      </w:r>
      <w:r w:rsidR="009106B5">
        <w:rPr>
          <w:rFonts w:hint="eastAsia"/>
        </w:rPr>
        <w:t>を行う中核的な療育支援施設として平</w:t>
      </w:r>
      <w:r w:rsidR="009106B5" w:rsidRPr="009106B5">
        <w:rPr>
          <w:rFonts w:asciiTheme="minorEastAsia" w:hAnsiTheme="minorEastAsia" w:hint="eastAsia"/>
        </w:rPr>
        <w:t>成</w:t>
      </w:r>
      <w:r w:rsidR="00C327A8">
        <w:rPr>
          <w:rFonts w:asciiTheme="minorEastAsia" w:hAnsiTheme="minorEastAsia" w:hint="eastAsia"/>
        </w:rPr>
        <w:t>32年度</w:t>
      </w:r>
      <w:r w:rsidR="00681A14">
        <w:rPr>
          <w:rFonts w:asciiTheme="minorEastAsia" w:hAnsiTheme="minorEastAsia" w:hint="eastAsia"/>
        </w:rPr>
        <w:t>(2020年度)</w:t>
      </w:r>
      <w:r w:rsidR="009106B5">
        <w:rPr>
          <w:rFonts w:hint="eastAsia"/>
        </w:rPr>
        <w:t>末までに児童発達支援センターを</w:t>
      </w:r>
      <w:r w:rsidR="009106B5" w:rsidRPr="009106B5">
        <w:rPr>
          <w:rFonts w:asciiTheme="minorEastAsia" w:hAnsiTheme="minorEastAsia" w:hint="eastAsia"/>
        </w:rPr>
        <w:t>1カ</w:t>
      </w:r>
      <w:r w:rsidR="009106B5">
        <w:rPr>
          <w:rFonts w:hint="eastAsia"/>
        </w:rPr>
        <w:t>所設置することを目標とします。</w:t>
      </w:r>
    </w:p>
    <w:p w:rsidR="00E126EF" w:rsidRDefault="00E126EF" w:rsidP="00363587">
      <w:pPr>
        <w:spacing w:line="276" w:lineRule="auto"/>
        <w:ind w:leftChars="300" w:left="720" w:firstLineChars="100" w:firstLine="240"/>
      </w:pPr>
    </w:p>
    <w:p w:rsidR="009E3177" w:rsidRDefault="009E3177" w:rsidP="009E3177">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②保育所等訪問支援を</w:t>
      </w:r>
      <w:r w:rsidR="001F767D">
        <w:rPr>
          <w:rFonts w:asciiTheme="majorEastAsia" w:eastAsiaTheme="majorEastAsia" w:hAnsiTheme="majorEastAsia" w:hint="eastAsia"/>
        </w:rPr>
        <w:t>利用</w:t>
      </w:r>
      <w:r w:rsidRPr="000D552B">
        <w:rPr>
          <w:rFonts w:asciiTheme="majorEastAsia" w:eastAsiaTheme="majorEastAsia" w:hAnsiTheme="majorEastAsia" w:hint="eastAsia"/>
        </w:rPr>
        <w:t>できる体制の構築</w:t>
      </w:r>
    </w:p>
    <w:p w:rsidR="00593ADA" w:rsidRDefault="00593ADA" w:rsidP="00593ADA">
      <w:pPr>
        <w:ind w:leftChars="295" w:left="708" w:firstLineChars="100" w:firstLine="240"/>
        <w:rPr>
          <w:rFonts w:asciiTheme="minorEastAsia" w:hAnsiTheme="minorEastAsia"/>
        </w:rPr>
      </w:pPr>
      <w:r w:rsidRPr="00593ADA">
        <w:rPr>
          <w:rFonts w:asciiTheme="minorEastAsia" w:hAnsiTheme="minorEastAsia" w:hint="eastAsia"/>
        </w:rPr>
        <w:t>保育所等訪問支援とは、</w:t>
      </w:r>
      <w:r>
        <w:rPr>
          <w:rFonts w:asciiTheme="minorEastAsia" w:hAnsiTheme="minorEastAsia" w:hint="eastAsia"/>
        </w:rPr>
        <w:t>児童福祉法第６条の２の２第５項に規定された保育所等を訪問し、障害児とその他の児童との集団生活への適応のための専門的な支援を行う事業です。</w:t>
      </w:r>
    </w:p>
    <w:p w:rsidR="00593ADA" w:rsidRPr="00593ADA" w:rsidRDefault="00593ADA" w:rsidP="00593ADA">
      <w:pPr>
        <w:ind w:leftChars="295" w:left="708" w:firstLineChars="100" w:firstLine="240"/>
        <w:rPr>
          <w:rFonts w:asciiTheme="minorEastAsia" w:hAnsiTheme="minorEastAsia"/>
        </w:rPr>
      </w:pPr>
    </w:p>
    <w:p w:rsidR="009E3177" w:rsidRDefault="009E3177" w:rsidP="009E3177">
      <w:r w:rsidRPr="000D552B">
        <w:rPr>
          <w:rFonts w:asciiTheme="majorEastAsia" w:eastAsiaTheme="majorEastAsia" w:hAnsiTheme="majorEastAsia" w:hint="eastAsia"/>
        </w:rPr>
        <w:t xml:space="preserve">　　　【国の基本指針】</w:t>
      </w:r>
    </w:p>
    <w:p w:rsidR="009E3177" w:rsidRPr="00F46B48" w:rsidRDefault="009E3177" w:rsidP="009E3177">
      <w:pPr>
        <w:ind w:leftChars="295" w:left="708" w:firstLineChars="100" w:firstLine="240"/>
        <w:rPr>
          <w:rFonts w:asciiTheme="minorEastAsia" w:hAnsiTheme="minorEastAsia"/>
        </w:rPr>
      </w:pPr>
      <w:r w:rsidRPr="00F46B48">
        <w:rPr>
          <w:rFonts w:asciiTheme="minorEastAsia" w:hAnsiTheme="minorEastAsia" w:hint="eastAsia"/>
        </w:rPr>
        <w:t>平成</w:t>
      </w:r>
      <w:r w:rsidR="00C327A8">
        <w:rPr>
          <w:rFonts w:asciiTheme="minorEastAsia" w:hAnsiTheme="minorEastAsia" w:hint="eastAsia"/>
        </w:rPr>
        <w:t>32年度</w:t>
      </w:r>
      <w:r w:rsidR="00681A14">
        <w:rPr>
          <w:rFonts w:asciiTheme="minorEastAsia" w:hAnsiTheme="minorEastAsia" w:hint="eastAsia"/>
        </w:rPr>
        <w:t>(2020年度)</w:t>
      </w:r>
      <w:r w:rsidRPr="00F46B48">
        <w:rPr>
          <w:rFonts w:asciiTheme="minorEastAsia" w:hAnsiTheme="minorEastAsia" w:hint="eastAsia"/>
        </w:rPr>
        <w:t>末までに保育所等訪問支援を利用できる体制を構築</w:t>
      </w:r>
    </w:p>
    <w:p w:rsidR="00E126EF" w:rsidRPr="00681A14" w:rsidRDefault="00E126EF" w:rsidP="009E3177">
      <w:pPr>
        <w:ind w:leftChars="295" w:left="708" w:firstLineChars="100" w:firstLine="240"/>
        <w:rPr>
          <w:rFonts w:asciiTheme="minorEastAsia" w:hAnsiTheme="minorEastAsia"/>
        </w:rPr>
      </w:pPr>
    </w:p>
    <w:p w:rsidR="009E3177" w:rsidRDefault="009E3177" w:rsidP="009E3177">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【江戸川区の目標】</w:t>
      </w:r>
    </w:p>
    <w:p w:rsidR="00E126EF" w:rsidRPr="00593ADA" w:rsidRDefault="00C36A0A" w:rsidP="00E126EF">
      <w:pPr>
        <w:spacing w:line="276" w:lineRule="auto"/>
        <w:ind w:leftChars="300" w:left="720" w:firstLineChars="100" w:firstLine="240"/>
        <w:rPr>
          <w:rFonts w:asciiTheme="minorEastAsia" w:hAnsiTheme="minorEastAsia"/>
        </w:rPr>
      </w:pPr>
      <w:r>
        <w:rPr>
          <w:rFonts w:asciiTheme="minorEastAsia" w:hAnsiTheme="minorEastAsia" w:hint="eastAsia"/>
        </w:rPr>
        <w:t>平成</w:t>
      </w:r>
      <w:r w:rsidR="00C327A8">
        <w:rPr>
          <w:rFonts w:asciiTheme="minorEastAsia" w:hAnsiTheme="minorEastAsia" w:hint="eastAsia"/>
        </w:rPr>
        <w:t>32年度</w:t>
      </w:r>
      <w:r w:rsidR="00681A14">
        <w:rPr>
          <w:rFonts w:asciiTheme="minorEastAsia" w:hAnsiTheme="minorEastAsia" w:hint="eastAsia"/>
        </w:rPr>
        <w:t>(2020年度)</w:t>
      </w:r>
      <w:r>
        <w:rPr>
          <w:rFonts w:asciiTheme="minorEastAsia" w:hAnsiTheme="minorEastAsia" w:hint="eastAsia"/>
        </w:rPr>
        <w:t>末までに</w:t>
      </w:r>
      <w:r w:rsidR="00E815C7">
        <w:rPr>
          <w:rFonts w:asciiTheme="minorEastAsia" w:hAnsiTheme="minorEastAsia" w:hint="eastAsia"/>
        </w:rPr>
        <w:t>児童発達支援センターを中心に障害児</w:t>
      </w:r>
      <w:r w:rsidR="008053AC">
        <w:rPr>
          <w:rFonts w:asciiTheme="minorEastAsia" w:hAnsiTheme="minorEastAsia" w:hint="eastAsia"/>
        </w:rPr>
        <w:t>が保育所等に円滑に通えるように支援する</w:t>
      </w:r>
      <w:r w:rsidR="007E3AC2">
        <w:rPr>
          <w:rFonts w:asciiTheme="minorEastAsia" w:hAnsiTheme="minorEastAsia" w:hint="eastAsia"/>
        </w:rPr>
        <w:t>体制を整えることを目標と</w:t>
      </w:r>
      <w:r w:rsidR="00E815C7">
        <w:rPr>
          <w:rFonts w:asciiTheme="minorEastAsia" w:hAnsiTheme="minorEastAsia" w:hint="eastAsia"/>
        </w:rPr>
        <w:t>します。</w:t>
      </w:r>
    </w:p>
    <w:p w:rsidR="009E3177" w:rsidRDefault="009E3177" w:rsidP="009E3177"/>
    <w:p w:rsidR="00C41C13" w:rsidRPr="000D552B" w:rsidRDefault="00C41C13" w:rsidP="00C41C13">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（イ）</w:t>
      </w:r>
      <w:r w:rsidR="009E3177" w:rsidRPr="000D552B">
        <w:rPr>
          <w:rFonts w:asciiTheme="majorEastAsia" w:eastAsiaTheme="majorEastAsia" w:hAnsiTheme="majorEastAsia" w:hint="eastAsia"/>
        </w:rPr>
        <w:t>重症心身障害児支援児童発達支援事業所等の確保</w:t>
      </w:r>
    </w:p>
    <w:p w:rsidR="009E3177" w:rsidRDefault="009E3177" w:rsidP="00C41C13">
      <w:r w:rsidRPr="000D552B">
        <w:rPr>
          <w:rFonts w:asciiTheme="majorEastAsia" w:eastAsiaTheme="majorEastAsia" w:hAnsiTheme="majorEastAsia" w:hint="eastAsia"/>
        </w:rPr>
        <w:t xml:space="preserve">　　　【国の基本指針】</w:t>
      </w:r>
    </w:p>
    <w:p w:rsidR="009E3177" w:rsidRPr="00F46B48" w:rsidRDefault="009E3177" w:rsidP="009E3177">
      <w:pPr>
        <w:ind w:leftChars="295" w:left="708" w:firstLineChars="100" w:firstLine="240"/>
        <w:rPr>
          <w:rFonts w:asciiTheme="minorEastAsia" w:hAnsiTheme="minorEastAsia"/>
        </w:rPr>
      </w:pPr>
      <w:r w:rsidRPr="00F46B48">
        <w:rPr>
          <w:rFonts w:asciiTheme="minorEastAsia" w:hAnsiTheme="minorEastAsia" w:hint="eastAsia"/>
        </w:rPr>
        <w:t>平成</w:t>
      </w:r>
      <w:r w:rsidR="00C327A8">
        <w:rPr>
          <w:rFonts w:asciiTheme="minorEastAsia" w:hAnsiTheme="minorEastAsia" w:hint="eastAsia"/>
        </w:rPr>
        <w:t>32年度</w:t>
      </w:r>
      <w:r w:rsidR="00681A14">
        <w:rPr>
          <w:rFonts w:asciiTheme="minorEastAsia" w:hAnsiTheme="minorEastAsia" w:hint="eastAsia"/>
        </w:rPr>
        <w:t>(2020年度)</w:t>
      </w:r>
      <w:r w:rsidRPr="00F46B48">
        <w:rPr>
          <w:rFonts w:asciiTheme="minorEastAsia" w:hAnsiTheme="minorEastAsia" w:hint="eastAsia"/>
        </w:rPr>
        <w:t>末までに重症心身障害児を支援する児童発達支援事業所及び放課後等デイサービス事業所を１カ所以上確保</w:t>
      </w:r>
    </w:p>
    <w:p w:rsidR="00E126EF" w:rsidRPr="000D552B" w:rsidRDefault="00E126EF" w:rsidP="009E3177">
      <w:pPr>
        <w:ind w:leftChars="295" w:left="708" w:firstLineChars="100" w:firstLine="240"/>
        <w:rPr>
          <w:rFonts w:asciiTheme="minorEastAsia" w:hAnsiTheme="minorEastAsia"/>
        </w:rPr>
      </w:pPr>
    </w:p>
    <w:p w:rsidR="009E3177" w:rsidRDefault="009E3177" w:rsidP="009E3177">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 xml:space="preserve">　【江戸川区の目標】</w:t>
      </w:r>
    </w:p>
    <w:p w:rsidR="00E126EF" w:rsidRDefault="00E126EF" w:rsidP="00E126EF">
      <w:pPr>
        <w:spacing w:line="276" w:lineRule="auto"/>
        <w:ind w:leftChars="300" w:left="720" w:firstLineChars="100" w:firstLine="240"/>
        <w:rPr>
          <w:rFonts w:asciiTheme="minorEastAsia" w:hAnsiTheme="minorEastAsia"/>
        </w:rPr>
      </w:pPr>
      <w:r>
        <w:rPr>
          <w:rFonts w:asciiTheme="minorEastAsia" w:hAnsiTheme="minorEastAsia" w:hint="eastAsia"/>
        </w:rPr>
        <w:t>平成29年</w:t>
      </w:r>
      <w:r w:rsidR="00216A1F">
        <w:rPr>
          <w:rFonts w:asciiTheme="minorEastAsia" w:hAnsiTheme="minorEastAsia" w:hint="eastAsia"/>
        </w:rPr>
        <w:t>(2017年)</w:t>
      </w:r>
      <w:r>
        <w:rPr>
          <w:rFonts w:asciiTheme="minorEastAsia" w:hAnsiTheme="minorEastAsia" w:hint="eastAsia"/>
        </w:rPr>
        <w:t>９月末現在、</w:t>
      </w:r>
      <w:r w:rsidR="00416009">
        <w:rPr>
          <w:rFonts w:asciiTheme="minorEastAsia" w:hAnsiTheme="minorEastAsia" w:hint="eastAsia"/>
        </w:rPr>
        <w:t>区内に</w:t>
      </w:r>
      <w:r w:rsidR="00416009" w:rsidRPr="00416009">
        <w:rPr>
          <w:rFonts w:asciiTheme="minorEastAsia" w:hAnsiTheme="minorEastAsia" w:hint="eastAsia"/>
        </w:rPr>
        <w:t>重症心身障害児を支援する児童発達支援事業所</w:t>
      </w:r>
      <w:r w:rsidR="00416009">
        <w:rPr>
          <w:rFonts w:asciiTheme="minorEastAsia" w:hAnsiTheme="minorEastAsia" w:hint="eastAsia"/>
        </w:rPr>
        <w:t>は１カ所あります。</w:t>
      </w:r>
    </w:p>
    <w:p w:rsidR="00416009" w:rsidRPr="00E126EF" w:rsidRDefault="00E815C7" w:rsidP="00E815C7">
      <w:pPr>
        <w:spacing w:line="276" w:lineRule="auto"/>
        <w:ind w:leftChars="300" w:left="720" w:firstLineChars="100" w:firstLine="240"/>
        <w:rPr>
          <w:rFonts w:asciiTheme="minorEastAsia" w:hAnsiTheme="minorEastAsia"/>
        </w:rPr>
      </w:pPr>
      <w:r>
        <w:rPr>
          <w:rFonts w:asciiTheme="minorEastAsia" w:hAnsiTheme="minorEastAsia" w:hint="eastAsia"/>
        </w:rPr>
        <w:lastRenderedPageBreak/>
        <w:t>今後、療育を望む重症心身障害児が通えるように、</w:t>
      </w:r>
      <w:r w:rsidR="00416009">
        <w:rPr>
          <w:rFonts w:asciiTheme="minorEastAsia" w:hAnsiTheme="minorEastAsia" w:hint="eastAsia"/>
        </w:rPr>
        <w:t>平成</w:t>
      </w:r>
      <w:r w:rsidR="00C327A8">
        <w:rPr>
          <w:rFonts w:asciiTheme="minorEastAsia" w:hAnsiTheme="minorEastAsia" w:hint="eastAsia"/>
        </w:rPr>
        <w:t>32年度</w:t>
      </w:r>
      <w:r w:rsidR="00E61A06">
        <w:rPr>
          <w:rFonts w:asciiTheme="minorEastAsia" w:hAnsiTheme="minorEastAsia" w:hint="eastAsia"/>
        </w:rPr>
        <w:t>(2020年度)</w:t>
      </w:r>
      <w:r w:rsidR="00416009">
        <w:rPr>
          <w:rFonts w:asciiTheme="minorEastAsia" w:hAnsiTheme="minorEastAsia" w:hint="eastAsia"/>
        </w:rPr>
        <w:t>末までに</w:t>
      </w:r>
      <w:r w:rsidR="00416009" w:rsidRPr="00416009">
        <w:rPr>
          <w:rFonts w:asciiTheme="minorEastAsia" w:hAnsiTheme="minorEastAsia" w:hint="eastAsia"/>
        </w:rPr>
        <w:t>重症心身障害児を支援する放課後等デイサービス事業所</w:t>
      </w:r>
      <w:r w:rsidR="007E3AC2">
        <w:rPr>
          <w:rFonts w:asciiTheme="minorEastAsia" w:hAnsiTheme="minorEastAsia" w:hint="eastAsia"/>
        </w:rPr>
        <w:t>を１カ所以上</w:t>
      </w:r>
      <w:r w:rsidR="00D01D43">
        <w:rPr>
          <w:rFonts w:asciiTheme="minorEastAsia" w:hAnsiTheme="minorEastAsia" w:hint="eastAsia"/>
        </w:rPr>
        <w:t>確保</w:t>
      </w:r>
      <w:r w:rsidR="00854D59">
        <w:rPr>
          <w:rFonts w:asciiTheme="minorEastAsia" w:hAnsiTheme="minorEastAsia" w:hint="eastAsia"/>
        </w:rPr>
        <w:t>すること</w:t>
      </w:r>
      <w:r w:rsidR="00D01D43">
        <w:rPr>
          <w:rFonts w:asciiTheme="minorEastAsia" w:hAnsiTheme="minorEastAsia" w:hint="eastAsia"/>
        </w:rPr>
        <w:t>を目標と</w:t>
      </w:r>
      <w:r w:rsidR="00547C27">
        <w:rPr>
          <w:rFonts w:asciiTheme="minorEastAsia" w:hAnsiTheme="minorEastAsia" w:hint="eastAsia"/>
        </w:rPr>
        <w:t>します。</w:t>
      </w:r>
    </w:p>
    <w:p w:rsidR="0061615D" w:rsidRDefault="0061615D" w:rsidP="009E3177"/>
    <w:p w:rsidR="0061615D" w:rsidRDefault="0061615D" w:rsidP="009E3177">
      <w:pPr>
        <w:rPr>
          <w:rFonts w:asciiTheme="majorEastAsia" w:eastAsiaTheme="majorEastAsia" w:hAnsiTheme="majorEastAsia"/>
        </w:rPr>
      </w:pPr>
      <w:r>
        <w:rPr>
          <w:rFonts w:hint="eastAsia"/>
        </w:rPr>
        <w:t xml:space="preserve">　</w:t>
      </w:r>
      <w:r w:rsidR="000C5854">
        <w:rPr>
          <w:rFonts w:asciiTheme="majorEastAsia" w:eastAsiaTheme="majorEastAsia" w:hAnsiTheme="majorEastAsia" w:hint="eastAsia"/>
        </w:rPr>
        <w:t>（ウ）医療的ケア児支援の関係機関協議の場を</w:t>
      </w:r>
      <w:r w:rsidRPr="000D552B">
        <w:rPr>
          <w:rFonts w:asciiTheme="majorEastAsia" w:eastAsiaTheme="majorEastAsia" w:hAnsiTheme="majorEastAsia" w:hint="eastAsia"/>
        </w:rPr>
        <w:t>設置</w:t>
      </w:r>
    </w:p>
    <w:p w:rsidR="00F704C6" w:rsidRDefault="00F704C6" w:rsidP="00F704C6">
      <w:pPr>
        <w:ind w:leftChars="236" w:left="566" w:firstLineChars="100" w:firstLine="240"/>
        <w:rPr>
          <w:rFonts w:asciiTheme="minorEastAsia" w:hAnsiTheme="minorEastAsia"/>
        </w:rPr>
      </w:pPr>
      <w:r w:rsidRPr="00F704C6">
        <w:rPr>
          <w:rFonts w:asciiTheme="minorEastAsia" w:hAnsiTheme="minorEastAsia" w:hint="eastAsia"/>
        </w:rPr>
        <w:t>医療的ケア児とは、人工呼吸器を装着している障害児</w:t>
      </w:r>
      <w:r w:rsidR="00B15A68">
        <w:rPr>
          <w:rFonts w:asciiTheme="minorEastAsia" w:hAnsiTheme="minorEastAsia" w:hint="eastAsia"/>
        </w:rPr>
        <w:t>、</w:t>
      </w:r>
      <w:r w:rsidRPr="00F704C6">
        <w:rPr>
          <w:rFonts w:asciiTheme="minorEastAsia" w:hAnsiTheme="minorEastAsia" w:hint="eastAsia"/>
        </w:rPr>
        <w:t>その他の日常生活を営むために医療を要する状態にある障害児</w:t>
      </w:r>
      <w:r>
        <w:rPr>
          <w:rFonts w:asciiTheme="minorEastAsia" w:hAnsiTheme="minorEastAsia" w:hint="eastAsia"/>
        </w:rPr>
        <w:t>をいいます。</w:t>
      </w:r>
    </w:p>
    <w:p w:rsidR="00F704C6" w:rsidRPr="00F704C6" w:rsidRDefault="00F704C6" w:rsidP="00F704C6">
      <w:pPr>
        <w:ind w:leftChars="236" w:left="566" w:firstLineChars="100" w:firstLine="240"/>
        <w:rPr>
          <w:rFonts w:asciiTheme="minorEastAsia" w:hAnsiTheme="minorEastAsia"/>
        </w:rPr>
      </w:pPr>
    </w:p>
    <w:p w:rsidR="0061615D" w:rsidRDefault="0061615D" w:rsidP="009E3177">
      <w:r w:rsidRPr="000D552B">
        <w:rPr>
          <w:rFonts w:asciiTheme="majorEastAsia" w:eastAsiaTheme="majorEastAsia" w:hAnsiTheme="majorEastAsia" w:hint="eastAsia"/>
        </w:rPr>
        <w:t xml:space="preserve">　　　【国の基本指針】</w:t>
      </w:r>
    </w:p>
    <w:p w:rsidR="0061615D" w:rsidRPr="00F46B48" w:rsidRDefault="0061615D" w:rsidP="0061615D">
      <w:pPr>
        <w:ind w:leftChars="295" w:left="708" w:firstLineChars="100" w:firstLine="240"/>
        <w:rPr>
          <w:rFonts w:asciiTheme="minorEastAsia" w:hAnsiTheme="minorEastAsia"/>
        </w:rPr>
      </w:pPr>
      <w:r w:rsidRPr="00F46B48">
        <w:rPr>
          <w:rFonts w:asciiTheme="minorEastAsia" w:hAnsiTheme="minorEastAsia" w:hint="eastAsia"/>
        </w:rPr>
        <w:t>平成30年度</w:t>
      </w:r>
      <w:r w:rsidR="00EF53CF">
        <w:rPr>
          <w:rFonts w:asciiTheme="minorEastAsia" w:hAnsiTheme="minorEastAsia" w:hint="eastAsia"/>
        </w:rPr>
        <w:t>(2018年度)</w:t>
      </w:r>
      <w:r w:rsidRPr="00F46B48">
        <w:rPr>
          <w:rFonts w:asciiTheme="minorEastAsia" w:hAnsiTheme="minorEastAsia" w:hint="eastAsia"/>
        </w:rPr>
        <w:t>末までに医療的ケア児支援の保健、医療、障害福祉、保育、教育等関係機関の協議の場を設置</w:t>
      </w:r>
    </w:p>
    <w:p w:rsidR="00416009" w:rsidRPr="00EF53CF" w:rsidRDefault="00416009" w:rsidP="0061615D">
      <w:pPr>
        <w:ind w:leftChars="295" w:left="708" w:firstLineChars="100" w:firstLine="240"/>
        <w:rPr>
          <w:rFonts w:asciiTheme="minorEastAsia" w:hAnsiTheme="minorEastAsia"/>
        </w:rPr>
      </w:pPr>
    </w:p>
    <w:p w:rsidR="0061615D" w:rsidRDefault="0061615D" w:rsidP="009E3177">
      <w:pPr>
        <w:rPr>
          <w:rFonts w:asciiTheme="majorEastAsia" w:eastAsiaTheme="majorEastAsia" w:hAnsiTheme="majorEastAsia"/>
        </w:rPr>
      </w:pPr>
      <w:r>
        <w:rPr>
          <w:rFonts w:hint="eastAsia"/>
        </w:rPr>
        <w:t xml:space="preserve">　　　</w:t>
      </w:r>
      <w:r w:rsidRPr="000D552B">
        <w:rPr>
          <w:rFonts w:asciiTheme="majorEastAsia" w:eastAsiaTheme="majorEastAsia" w:hAnsiTheme="majorEastAsia" w:hint="eastAsia"/>
        </w:rPr>
        <w:t>【江戸川区の目標】</w:t>
      </w:r>
    </w:p>
    <w:p w:rsidR="00416009" w:rsidRPr="00416009" w:rsidRDefault="00F704C6" w:rsidP="00416009">
      <w:pPr>
        <w:spacing w:line="276" w:lineRule="auto"/>
        <w:ind w:leftChars="300" w:left="720" w:firstLineChars="100" w:firstLine="240"/>
        <w:rPr>
          <w:rFonts w:asciiTheme="minorEastAsia" w:hAnsiTheme="minorEastAsia"/>
        </w:rPr>
      </w:pPr>
      <w:r>
        <w:rPr>
          <w:rFonts w:asciiTheme="minorEastAsia" w:hAnsiTheme="minorEastAsia" w:hint="eastAsia"/>
        </w:rPr>
        <w:t>医療的ケア児</w:t>
      </w:r>
      <w:r w:rsidR="00FD7280">
        <w:rPr>
          <w:rFonts w:asciiTheme="minorEastAsia" w:hAnsiTheme="minorEastAsia" w:hint="eastAsia"/>
        </w:rPr>
        <w:t>の支援に関し、</w:t>
      </w:r>
      <w:r w:rsidR="007E3AC2">
        <w:rPr>
          <w:rFonts w:asciiTheme="minorEastAsia" w:hAnsiTheme="minorEastAsia" w:hint="eastAsia"/>
        </w:rPr>
        <w:t>実際に支援</w:t>
      </w:r>
      <w:r w:rsidR="000C5854">
        <w:rPr>
          <w:rFonts w:asciiTheme="minorEastAsia" w:hAnsiTheme="minorEastAsia" w:hint="eastAsia"/>
        </w:rPr>
        <w:t>を行って</w:t>
      </w:r>
      <w:r w:rsidR="007E3AC2">
        <w:rPr>
          <w:rFonts w:asciiTheme="minorEastAsia" w:hAnsiTheme="minorEastAsia" w:hint="eastAsia"/>
        </w:rPr>
        <w:t>いる関係部署と連携</w:t>
      </w:r>
      <w:r w:rsidR="00671FFC">
        <w:rPr>
          <w:rFonts w:asciiTheme="minorEastAsia" w:hAnsiTheme="minorEastAsia" w:hint="eastAsia"/>
        </w:rPr>
        <w:t>し、平成30年度</w:t>
      </w:r>
      <w:r w:rsidR="00EF53CF">
        <w:rPr>
          <w:rFonts w:asciiTheme="minorEastAsia" w:hAnsiTheme="minorEastAsia" w:hint="eastAsia"/>
        </w:rPr>
        <w:t>(2018年度)</w:t>
      </w:r>
      <w:r w:rsidR="00671FFC">
        <w:rPr>
          <w:rFonts w:asciiTheme="minorEastAsia" w:hAnsiTheme="minorEastAsia" w:hint="eastAsia"/>
        </w:rPr>
        <w:t>末までに</w:t>
      </w:r>
      <w:r w:rsidR="00416009" w:rsidRPr="00416009">
        <w:rPr>
          <w:rFonts w:asciiTheme="minorEastAsia" w:hAnsiTheme="minorEastAsia" w:hint="eastAsia"/>
        </w:rPr>
        <w:t>保健</w:t>
      </w:r>
      <w:r w:rsidR="007E3AC2">
        <w:rPr>
          <w:rFonts w:asciiTheme="minorEastAsia" w:hAnsiTheme="minorEastAsia" w:hint="eastAsia"/>
        </w:rPr>
        <w:t>、医療、障害福祉、保育、教育等関係機関の協議の場を</w:t>
      </w:r>
      <w:r w:rsidR="00416009" w:rsidRPr="00416009">
        <w:rPr>
          <w:rFonts w:asciiTheme="minorEastAsia" w:hAnsiTheme="minorEastAsia" w:hint="eastAsia"/>
        </w:rPr>
        <w:t>設置</w:t>
      </w:r>
      <w:r w:rsidR="00671FFC">
        <w:rPr>
          <w:rFonts w:asciiTheme="minorEastAsia" w:hAnsiTheme="minorEastAsia" w:hint="eastAsia"/>
        </w:rPr>
        <w:t>することを目標とします。</w:t>
      </w:r>
    </w:p>
    <w:p w:rsidR="00DA520B" w:rsidRPr="007E3AC2" w:rsidRDefault="00DA520B" w:rsidP="002764E5">
      <w:pPr>
        <w:widowControl/>
        <w:jc w:val="left"/>
      </w:pPr>
    </w:p>
    <w:p w:rsidR="00A77B02" w:rsidRPr="00A77B02" w:rsidRDefault="00A77B02">
      <w:pPr>
        <w:widowControl/>
        <w:jc w:val="left"/>
        <w:rPr>
          <w:rFonts w:asciiTheme="majorEastAsia" w:eastAsiaTheme="majorEastAsia" w:hAnsiTheme="majorEastAsia"/>
        </w:rPr>
      </w:pPr>
      <w:r>
        <w:rPr>
          <w:rFonts w:hint="eastAsia"/>
        </w:rPr>
        <w:t xml:space="preserve">　　　</w:t>
      </w:r>
      <w:r w:rsidRPr="00A77B02">
        <w:rPr>
          <w:rFonts w:asciiTheme="majorEastAsia" w:eastAsiaTheme="majorEastAsia" w:hAnsiTheme="majorEastAsia" w:hint="eastAsia"/>
        </w:rPr>
        <w:t>＜医療的ケア児支援の関係機関協議の場　イメージ＞</w:t>
      </w:r>
    </w:p>
    <w:p w:rsidR="00A77B02" w:rsidRDefault="00D84FB2">
      <w:pPr>
        <w:widowControl/>
        <w:jc w:val="left"/>
      </w:pPr>
      <w:r>
        <w:rPr>
          <w:noProof/>
        </w:rPr>
        <w:drawing>
          <wp:anchor distT="0" distB="0" distL="114300" distR="114300" simplePos="0" relativeHeight="251967488" behindDoc="0" locked="0" layoutInCell="1" allowOverlap="1" wp14:anchorId="779D2E8F" wp14:editId="64102892">
            <wp:simplePos x="0" y="0"/>
            <wp:positionH relativeFrom="column">
              <wp:posOffset>-174625</wp:posOffset>
            </wp:positionH>
            <wp:positionV relativeFrom="paragraph">
              <wp:posOffset>112809</wp:posOffset>
            </wp:positionV>
            <wp:extent cx="6548295" cy="3697357"/>
            <wp:effectExtent l="0" t="0" r="508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8295" cy="36973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B02" w:rsidRDefault="00A77B02">
      <w:pPr>
        <w:widowControl/>
        <w:jc w:val="left"/>
      </w:pPr>
    </w:p>
    <w:p w:rsidR="00FD7280" w:rsidRDefault="00FD7280">
      <w:pPr>
        <w:widowControl/>
        <w:jc w:val="left"/>
      </w:pPr>
      <w:r>
        <w:br w:type="page"/>
      </w:r>
    </w:p>
    <w:p w:rsidR="00BB6923" w:rsidRPr="00AA03E1" w:rsidRDefault="00C86244" w:rsidP="000F54D4">
      <w:pPr>
        <w:pStyle w:val="a5"/>
        <w:spacing w:line="276" w:lineRule="auto"/>
        <w:ind w:leftChars="0" w:left="0"/>
        <w:rPr>
          <w:rFonts w:asciiTheme="majorEastAsia" w:hAnsiTheme="majorEastAsia"/>
          <w:color w:val="000000" w:themeColor="text1"/>
        </w:rPr>
      </w:pPr>
      <w:bookmarkStart w:id="3" w:name="_Toc508353788"/>
      <w:r>
        <w:rPr>
          <w:rFonts w:asciiTheme="majorEastAsia" w:hAnsiTheme="majorEastAsia" w:hint="eastAsia"/>
          <w:color w:val="000000" w:themeColor="text1"/>
        </w:rPr>
        <w:lastRenderedPageBreak/>
        <w:t>２</w:t>
      </w:r>
      <w:r w:rsidR="00BB6923" w:rsidRPr="004227BB">
        <w:rPr>
          <w:rFonts w:asciiTheme="majorEastAsia" w:hAnsiTheme="majorEastAsia" w:hint="eastAsia"/>
          <w:color w:val="000000" w:themeColor="text1"/>
        </w:rPr>
        <w:t xml:space="preserve">　障害福祉サービス等の見込量とその確保について</w:t>
      </w:r>
      <w:bookmarkEnd w:id="3"/>
    </w:p>
    <w:p w:rsidR="00BB6923" w:rsidRPr="004227BB" w:rsidRDefault="00BB6923" w:rsidP="00591897">
      <w:pPr>
        <w:pStyle w:val="a7"/>
        <w:spacing w:line="276" w:lineRule="auto"/>
        <w:ind w:leftChars="0" w:left="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（１）見込量の設定について</w:t>
      </w:r>
    </w:p>
    <w:p w:rsidR="00BB6923" w:rsidRPr="004227BB" w:rsidRDefault="00BB6923" w:rsidP="00BB6923">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本計画では、平成</w:t>
      </w:r>
      <w:r w:rsidR="00D56E00">
        <w:rPr>
          <w:rFonts w:asciiTheme="minorEastAsia" w:hAnsiTheme="minorEastAsia" w:hint="eastAsia"/>
          <w:color w:val="000000" w:themeColor="text1"/>
        </w:rPr>
        <w:t>30</w:t>
      </w:r>
      <w:r w:rsidRPr="004227BB">
        <w:rPr>
          <w:rFonts w:asciiTheme="minorEastAsia" w:hAnsiTheme="minorEastAsia" w:hint="eastAsia"/>
          <w:color w:val="000000" w:themeColor="text1"/>
        </w:rPr>
        <w:t>年度</w:t>
      </w:r>
      <w:r w:rsidR="00EF53CF">
        <w:rPr>
          <w:rFonts w:asciiTheme="minorEastAsia" w:hAnsiTheme="minorEastAsia" w:hint="eastAsia"/>
          <w:color w:val="000000" w:themeColor="text1"/>
        </w:rPr>
        <w:t>(2018年度)</w:t>
      </w:r>
      <w:r w:rsidR="00452410">
        <w:rPr>
          <w:rFonts w:asciiTheme="minorEastAsia" w:hAnsiTheme="minorEastAsia" w:hint="eastAsia"/>
          <w:color w:val="000000" w:themeColor="text1"/>
        </w:rPr>
        <w:t>から</w:t>
      </w:r>
      <w:r w:rsidR="00C327A8">
        <w:rPr>
          <w:rFonts w:asciiTheme="minorEastAsia" w:hAnsiTheme="minorEastAsia" w:hint="eastAsia"/>
          <w:color w:val="000000" w:themeColor="text1"/>
        </w:rPr>
        <w:t>32年度</w:t>
      </w:r>
      <w:r w:rsidR="00EF53CF">
        <w:rPr>
          <w:rFonts w:asciiTheme="minorEastAsia" w:hAnsiTheme="minorEastAsia" w:hint="eastAsia"/>
          <w:color w:val="000000" w:themeColor="text1"/>
        </w:rPr>
        <w:t>(2020年度)</w:t>
      </w:r>
      <w:r w:rsidRPr="004227BB">
        <w:rPr>
          <w:rFonts w:asciiTheme="minorEastAsia" w:hAnsiTheme="minorEastAsia" w:hint="eastAsia"/>
          <w:color w:val="000000" w:themeColor="text1"/>
        </w:rPr>
        <w:t>までの各年度における障害福祉サービス、相談支援、障害児相談支援及び障害児通所支援について、その種類ごとに必要な量を見込み、適切な実施を図ります。</w:t>
      </w:r>
    </w:p>
    <w:p w:rsidR="00BB6923" w:rsidRPr="004227BB" w:rsidRDefault="00BB6923" w:rsidP="00BB6923">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今後必要なサービス量については、</w:t>
      </w:r>
      <w:r w:rsidR="009F4B66">
        <w:rPr>
          <w:rFonts w:asciiTheme="minorEastAsia" w:hAnsiTheme="minorEastAsia" w:hint="eastAsia"/>
          <w:color w:val="000000" w:themeColor="text1"/>
        </w:rPr>
        <w:t>国の基本指針</w:t>
      </w:r>
      <w:r w:rsidRPr="004227BB">
        <w:rPr>
          <w:rFonts w:asciiTheme="minorEastAsia" w:hAnsiTheme="minorEastAsia" w:hint="eastAsia"/>
          <w:color w:val="000000" w:themeColor="text1"/>
        </w:rPr>
        <w:t>や東京都の考え方を踏まえ、</w:t>
      </w:r>
      <w:r w:rsidR="00346652">
        <w:rPr>
          <w:rFonts w:asciiTheme="minorEastAsia" w:hAnsiTheme="minorEastAsia" w:hint="eastAsia"/>
          <w:color w:val="000000" w:themeColor="text1"/>
        </w:rPr>
        <w:t>平成27年度(2015年度)</w:t>
      </w:r>
      <w:r w:rsidRPr="004227BB">
        <w:rPr>
          <w:rFonts w:asciiTheme="minorEastAsia" w:hAnsiTheme="minorEastAsia" w:hint="eastAsia"/>
          <w:color w:val="000000" w:themeColor="text1"/>
        </w:rPr>
        <w:t>から</w:t>
      </w:r>
      <w:r w:rsidR="00346652">
        <w:rPr>
          <w:rFonts w:asciiTheme="minorEastAsia" w:hAnsiTheme="minorEastAsia" w:hint="eastAsia"/>
          <w:color w:val="000000" w:themeColor="text1"/>
        </w:rPr>
        <w:t>29年度（2017年度）</w:t>
      </w:r>
      <w:r w:rsidRPr="004227BB">
        <w:rPr>
          <w:rFonts w:asciiTheme="minorEastAsia" w:hAnsiTheme="minorEastAsia" w:hint="eastAsia"/>
          <w:color w:val="000000" w:themeColor="text1"/>
        </w:rPr>
        <w:t>のサービス利用実績に基づき、障害者手帳所持者</w:t>
      </w:r>
      <w:r w:rsidR="00DF0B17">
        <w:rPr>
          <w:rFonts w:asciiTheme="minorEastAsia" w:hAnsiTheme="minorEastAsia" w:hint="eastAsia"/>
          <w:color w:val="000000" w:themeColor="text1"/>
        </w:rPr>
        <w:t>数</w:t>
      </w:r>
      <w:r w:rsidRPr="004227BB">
        <w:rPr>
          <w:rFonts w:asciiTheme="minorEastAsia" w:hAnsiTheme="minorEastAsia" w:hint="eastAsia"/>
          <w:color w:val="000000" w:themeColor="text1"/>
        </w:rPr>
        <w:t>の推移、地域のサービス事業者の今後の取</w:t>
      </w:r>
      <w:r w:rsidR="00413A3A">
        <w:rPr>
          <w:rFonts w:asciiTheme="minorEastAsia" w:hAnsiTheme="minorEastAsia" w:hint="eastAsia"/>
          <w:color w:val="000000" w:themeColor="text1"/>
        </w:rPr>
        <w:t>り</w:t>
      </w:r>
      <w:r w:rsidRPr="004227BB">
        <w:rPr>
          <w:rFonts w:asciiTheme="minorEastAsia" w:hAnsiTheme="minorEastAsia" w:hint="eastAsia"/>
          <w:color w:val="000000" w:themeColor="text1"/>
        </w:rPr>
        <w:t>組み方針</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を勘案しながら、見込量を設定</w:t>
      </w:r>
      <w:r w:rsidRPr="004227BB">
        <w:rPr>
          <w:rFonts w:asciiTheme="minorEastAsia" w:hAnsiTheme="minorEastAsia" w:hint="eastAsia"/>
          <w:color w:val="000000" w:themeColor="text1"/>
          <w:vertAlign w:val="superscript"/>
        </w:rPr>
        <w:t>（注）</w:t>
      </w:r>
      <w:r w:rsidRPr="004227BB">
        <w:rPr>
          <w:rFonts w:asciiTheme="minorEastAsia" w:hAnsiTheme="minorEastAsia" w:hint="eastAsia"/>
          <w:color w:val="000000" w:themeColor="text1"/>
        </w:rPr>
        <w:t>しています。</w:t>
      </w:r>
    </w:p>
    <w:p w:rsidR="00BB6923" w:rsidRPr="004227BB" w:rsidRDefault="00BB6923" w:rsidP="00BB6923">
      <w:pPr>
        <w:rPr>
          <w:rFonts w:asciiTheme="minorEastAsia" w:hAnsiTheme="minorEastAsia"/>
          <w:color w:val="000000" w:themeColor="text1"/>
          <w:sz w:val="21"/>
          <w:szCs w:val="21"/>
        </w:rPr>
      </w:pPr>
      <w:r w:rsidRPr="004227BB">
        <w:rPr>
          <w:rFonts w:asciiTheme="minorEastAsia" w:hAnsiTheme="minorEastAsia" w:hint="eastAsia"/>
          <w:color w:val="000000" w:themeColor="text1"/>
          <w:sz w:val="21"/>
          <w:szCs w:val="21"/>
        </w:rPr>
        <w:t>（注）見込量及び実績値は、</w:t>
      </w:r>
      <w:r w:rsidR="0011232C">
        <w:rPr>
          <w:rFonts w:asciiTheme="minorEastAsia" w:hAnsiTheme="minorEastAsia" w:hint="eastAsia"/>
          <w:color w:val="000000" w:themeColor="text1"/>
          <w:sz w:val="21"/>
          <w:szCs w:val="21"/>
        </w:rPr>
        <w:t>各</w:t>
      </w:r>
      <w:r w:rsidRPr="004227BB">
        <w:rPr>
          <w:rFonts w:asciiTheme="minorEastAsia" w:hAnsiTheme="minorEastAsia" w:hint="eastAsia"/>
          <w:color w:val="000000" w:themeColor="text1"/>
          <w:sz w:val="21"/>
          <w:szCs w:val="21"/>
        </w:rPr>
        <w:t>年度</w:t>
      </w:r>
      <w:r w:rsidR="0011232C">
        <w:rPr>
          <w:rFonts w:asciiTheme="minorEastAsia" w:hAnsiTheme="minorEastAsia" w:hint="eastAsia"/>
          <w:color w:val="000000" w:themeColor="text1"/>
          <w:sz w:val="21"/>
          <w:szCs w:val="21"/>
        </w:rPr>
        <w:t>３</w:t>
      </w:r>
      <w:r w:rsidRPr="004227BB">
        <w:rPr>
          <w:rFonts w:asciiTheme="minorEastAsia" w:hAnsiTheme="minorEastAsia" w:hint="eastAsia"/>
          <w:color w:val="000000" w:themeColor="text1"/>
          <w:sz w:val="21"/>
          <w:szCs w:val="21"/>
        </w:rPr>
        <w:t>月分（</w:t>
      </w:r>
      <w:r w:rsidR="00346652">
        <w:rPr>
          <w:rFonts w:asciiTheme="minorEastAsia" w:hAnsiTheme="minorEastAsia" w:hint="eastAsia"/>
          <w:color w:val="000000" w:themeColor="text1"/>
          <w:sz w:val="21"/>
          <w:szCs w:val="21"/>
        </w:rPr>
        <w:t>平成29年度</w:t>
      </w:r>
      <w:r w:rsidR="00EF53CF">
        <w:rPr>
          <w:rFonts w:asciiTheme="minorEastAsia" w:hAnsiTheme="minorEastAsia" w:hint="eastAsia"/>
          <w:color w:val="000000" w:themeColor="text1"/>
          <w:sz w:val="21"/>
          <w:szCs w:val="21"/>
        </w:rPr>
        <w:t>(</w:t>
      </w:r>
      <w:r w:rsidR="00346652">
        <w:rPr>
          <w:rFonts w:asciiTheme="minorEastAsia" w:hAnsiTheme="minorEastAsia" w:hint="eastAsia"/>
          <w:color w:val="000000" w:themeColor="text1"/>
          <w:sz w:val="21"/>
          <w:szCs w:val="21"/>
        </w:rPr>
        <w:t>2017年度</w:t>
      </w:r>
      <w:r w:rsidR="00EF53CF">
        <w:rPr>
          <w:rFonts w:asciiTheme="minorEastAsia" w:hAnsiTheme="minorEastAsia" w:hint="eastAsia"/>
          <w:color w:val="000000" w:themeColor="text1"/>
          <w:sz w:val="21"/>
          <w:szCs w:val="21"/>
        </w:rPr>
        <w:t>)</w:t>
      </w:r>
      <w:r w:rsidR="00C600BF">
        <w:rPr>
          <w:rFonts w:asciiTheme="minorEastAsia" w:hAnsiTheme="minorEastAsia" w:hint="eastAsia"/>
          <w:color w:val="000000" w:themeColor="text1"/>
          <w:sz w:val="21"/>
          <w:szCs w:val="21"/>
        </w:rPr>
        <w:t>の実績</w:t>
      </w:r>
      <w:r w:rsidR="005B4E62">
        <w:rPr>
          <w:rFonts w:asciiTheme="minorEastAsia" w:hAnsiTheme="minorEastAsia" w:hint="eastAsia"/>
          <w:color w:val="000000" w:themeColor="text1"/>
          <w:sz w:val="21"/>
          <w:szCs w:val="21"/>
        </w:rPr>
        <w:t>値</w:t>
      </w:r>
      <w:r w:rsidRPr="004227BB">
        <w:rPr>
          <w:rFonts w:asciiTheme="minorEastAsia" w:hAnsiTheme="minorEastAsia" w:hint="eastAsia"/>
          <w:color w:val="000000" w:themeColor="text1"/>
          <w:sz w:val="21"/>
          <w:szCs w:val="21"/>
        </w:rPr>
        <w:t>は</w:t>
      </w:r>
      <w:r w:rsidR="0033617D">
        <w:rPr>
          <w:rFonts w:asciiTheme="minorEastAsia" w:hAnsiTheme="minorEastAsia" w:hint="eastAsia"/>
          <w:color w:val="000000" w:themeColor="text1"/>
          <w:sz w:val="21"/>
          <w:szCs w:val="21"/>
        </w:rPr>
        <w:t>見込み</w:t>
      </w:r>
      <w:r w:rsidRPr="004227BB">
        <w:rPr>
          <w:rFonts w:asciiTheme="minorEastAsia" w:hAnsiTheme="minorEastAsia" w:hint="eastAsia"/>
          <w:color w:val="000000" w:themeColor="text1"/>
          <w:sz w:val="21"/>
          <w:szCs w:val="21"/>
        </w:rPr>
        <w:t>）の数値です。</w:t>
      </w:r>
    </w:p>
    <w:p w:rsidR="00BB6923" w:rsidRPr="004227BB" w:rsidRDefault="00BB6923" w:rsidP="00BB6923">
      <w:pPr>
        <w:rPr>
          <w:rFonts w:asciiTheme="minorEastAsia" w:hAnsiTheme="minorEastAsia"/>
          <w:color w:val="000000" w:themeColor="text1"/>
          <w:sz w:val="21"/>
          <w:szCs w:val="21"/>
        </w:rPr>
      </w:pPr>
      <w:r w:rsidRPr="004227BB">
        <w:rPr>
          <w:rFonts w:asciiTheme="minorEastAsia" w:hAnsiTheme="minorEastAsia" w:hint="eastAsia"/>
          <w:color w:val="000000" w:themeColor="text1"/>
          <w:sz w:val="21"/>
          <w:szCs w:val="21"/>
        </w:rPr>
        <w:t xml:space="preserve">　　　なお、相談支援については、</w:t>
      </w:r>
      <w:r w:rsidR="00F46B48" w:rsidRPr="004227BB">
        <w:rPr>
          <w:rFonts w:asciiTheme="minorEastAsia" w:hAnsiTheme="minorEastAsia" w:hint="eastAsia"/>
          <w:color w:val="000000" w:themeColor="text1"/>
          <w:sz w:val="21"/>
          <w:szCs w:val="21"/>
        </w:rPr>
        <w:t>実績値・</w:t>
      </w:r>
      <w:r w:rsidRPr="004227BB">
        <w:rPr>
          <w:rFonts w:asciiTheme="minorEastAsia" w:hAnsiTheme="minorEastAsia" w:hint="eastAsia"/>
          <w:color w:val="000000" w:themeColor="text1"/>
          <w:sz w:val="21"/>
          <w:szCs w:val="21"/>
        </w:rPr>
        <w:t>見込量ともに、</w:t>
      </w:r>
      <w:r w:rsidR="002764E5">
        <w:rPr>
          <w:rFonts w:asciiTheme="minorEastAsia" w:hAnsiTheme="minorEastAsia" w:hint="eastAsia"/>
          <w:color w:val="000000" w:themeColor="text1"/>
          <w:sz w:val="21"/>
          <w:szCs w:val="21"/>
        </w:rPr>
        <w:t>１月当たり</w:t>
      </w:r>
      <w:r w:rsidRPr="004227BB">
        <w:rPr>
          <w:rFonts w:asciiTheme="minorEastAsia" w:hAnsiTheme="minorEastAsia" w:hint="eastAsia"/>
          <w:color w:val="000000" w:themeColor="text1"/>
          <w:sz w:val="21"/>
          <w:szCs w:val="21"/>
        </w:rPr>
        <w:t>の平均値です。</w:t>
      </w:r>
    </w:p>
    <w:p w:rsidR="00BB6923" w:rsidRPr="004227BB" w:rsidRDefault="00BB6923" w:rsidP="00BB6923">
      <w:pPr>
        <w:spacing w:line="276" w:lineRule="auto"/>
        <w:rPr>
          <w:rFonts w:ascii="HGP創英角ﾎﾟｯﾌﾟ体" w:eastAsia="HGP創英角ﾎﾟｯﾌﾟ体" w:hAnsi="HGP創英角ﾎﾟｯﾌﾟ体"/>
          <w:color w:val="000000" w:themeColor="text1"/>
        </w:rPr>
      </w:pPr>
      <w:r w:rsidRPr="004227BB">
        <w:rPr>
          <w:rFonts w:asciiTheme="minorEastAsia" w:hAnsiTheme="minorEastAsia" w:hint="eastAsia"/>
          <w:color w:val="000000" w:themeColor="text1"/>
        </w:rPr>
        <w:t xml:space="preserve">　　</w:t>
      </w:r>
    </w:p>
    <w:p w:rsidR="00BB6923" w:rsidRPr="004227BB" w:rsidRDefault="00BB6923" w:rsidP="00BB6923">
      <w:pPr>
        <w:spacing w:line="360"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＜見込量の設定について　イメージ＞</w:t>
      </w:r>
    </w:p>
    <w:p w:rsidR="00BB6923" w:rsidRPr="00E82D78" w:rsidRDefault="00E82D78" w:rsidP="00BB6923">
      <w:pPr>
        <w:spacing w:line="276" w:lineRule="auto"/>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anchor distT="0" distB="0" distL="114300" distR="114300" simplePos="0" relativeHeight="251961344" behindDoc="0" locked="0" layoutInCell="1" allowOverlap="1" wp14:anchorId="5AF15635" wp14:editId="7785220A">
            <wp:simplePos x="0" y="0"/>
            <wp:positionH relativeFrom="column">
              <wp:posOffset>4445</wp:posOffset>
            </wp:positionH>
            <wp:positionV relativeFrom="paragraph">
              <wp:posOffset>44863</wp:posOffset>
            </wp:positionV>
            <wp:extent cx="5723640" cy="5173920"/>
            <wp:effectExtent l="0" t="0" r="0" b="825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3640" cy="517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923" w:rsidRPr="004227BB" w:rsidRDefault="00BB6923">
      <w:pPr>
        <w:widowControl/>
        <w:jc w:val="left"/>
        <w:rPr>
          <w:rFonts w:ascii="HG丸ｺﾞｼｯｸM-PRO" w:eastAsia="HG丸ｺﾞｼｯｸM-PRO" w:hAnsi="Century" w:cs="Times New Roman"/>
          <w:color w:val="000000" w:themeColor="text1"/>
          <w:szCs w:val="24"/>
        </w:rPr>
      </w:pPr>
      <w:r w:rsidRPr="004227BB">
        <w:rPr>
          <w:color w:val="000000" w:themeColor="text1"/>
        </w:rPr>
        <w:br w:type="page"/>
      </w:r>
    </w:p>
    <w:tbl>
      <w:tblPr>
        <w:tblpPr w:leftFromText="142" w:rightFromText="142" w:vertAnchor="text" w:horzAnchor="margin" w:tblpXSpec="center" w:tblpY="63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13"/>
        <w:gridCol w:w="4276"/>
      </w:tblGrid>
      <w:tr w:rsidR="004227BB" w:rsidRPr="004227BB" w:rsidTr="0072182C">
        <w:tc>
          <w:tcPr>
            <w:tcW w:w="8789" w:type="dxa"/>
            <w:gridSpan w:val="2"/>
            <w:tcBorders>
              <w:top w:val="single" w:sz="12" w:space="0" w:color="auto"/>
              <w:bottom w:val="single" w:sz="4" w:space="0" w:color="auto"/>
            </w:tcBorders>
            <w:shd w:val="clear" w:color="auto" w:fill="A6A6A6" w:themeFill="background1" w:themeFillShade="A6"/>
          </w:tcPr>
          <w:p w:rsidR="00BB6923" w:rsidRPr="004227BB" w:rsidRDefault="00BB6923" w:rsidP="00BB6923">
            <w:pPr>
              <w:spacing w:line="276" w:lineRule="auto"/>
              <w:jc w:val="left"/>
              <w:rPr>
                <w:rFonts w:ascii="ＭＳ ゴシック" w:eastAsia="ＭＳ ゴシック" w:hAnsi="ＭＳ ゴシック"/>
                <w:color w:val="000000" w:themeColor="text1"/>
              </w:rPr>
            </w:pPr>
            <w:r w:rsidRPr="0072182C">
              <w:rPr>
                <w:rFonts w:ascii="ＭＳ ゴシック" w:eastAsia="ＭＳ ゴシック" w:hAnsi="ＭＳ ゴシック" w:hint="eastAsia"/>
                <w:color w:val="000000" w:themeColor="text1"/>
                <w:shd w:val="clear" w:color="auto" w:fill="A6A6A6" w:themeFill="background1" w:themeFillShade="A6"/>
              </w:rPr>
              <w:lastRenderedPageBreak/>
              <w:t>訪</w:t>
            </w:r>
            <w:r w:rsidRPr="004227BB">
              <w:rPr>
                <w:rFonts w:ascii="ＭＳ ゴシック" w:eastAsia="ＭＳ ゴシック" w:hAnsi="ＭＳ ゴシック" w:hint="eastAsia"/>
                <w:color w:val="000000" w:themeColor="text1"/>
              </w:rPr>
              <w:t>問系サービスの種類</w:t>
            </w:r>
          </w:p>
        </w:tc>
      </w:tr>
      <w:tr w:rsidR="004227BB" w:rsidRPr="004227BB" w:rsidTr="00BB6923">
        <w:tc>
          <w:tcPr>
            <w:tcW w:w="4513" w:type="dxa"/>
            <w:tcBorders>
              <w:top w:val="single" w:sz="4" w:space="0" w:color="auto"/>
              <w:bottom w:val="single" w:sz="12" w:space="0" w:color="auto"/>
              <w:right w:val="nil"/>
            </w:tcBorders>
          </w:tcPr>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①　居宅介護</w:t>
            </w:r>
          </w:p>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②　重度訪問介護</w:t>
            </w:r>
          </w:p>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③　行動援護</w:t>
            </w:r>
          </w:p>
        </w:tc>
        <w:tc>
          <w:tcPr>
            <w:tcW w:w="4276" w:type="dxa"/>
            <w:tcBorders>
              <w:top w:val="single" w:sz="4" w:space="0" w:color="auto"/>
              <w:left w:val="nil"/>
              <w:bottom w:val="single" w:sz="12" w:space="0" w:color="auto"/>
            </w:tcBorders>
          </w:tcPr>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④　重度障害者等包括支援</w:t>
            </w:r>
          </w:p>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⑤　同行援護</w:t>
            </w:r>
          </w:p>
        </w:tc>
      </w:tr>
    </w:tbl>
    <w:p w:rsidR="00BB6923" w:rsidRPr="004227BB" w:rsidRDefault="00BB6923" w:rsidP="00BB6923">
      <w:pPr>
        <w:pStyle w:val="a7"/>
        <w:spacing w:line="276" w:lineRule="auto"/>
        <w:ind w:leftChars="0" w:left="0"/>
        <w:rPr>
          <w:color w:val="000000" w:themeColor="text1"/>
        </w:rPr>
      </w:pPr>
      <w:r w:rsidRPr="004227BB">
        <w:rPr>
          <w:rFonts w:hint="eastAsia"/>
          <w:color w:val="000000" w:themeColor="text1"/>
        </w:rPr>
        <w:t>（２）訪問系サービス</w:t>
      </w:r>
    </w:p>
    <w:p w:rsidR="00BB6923" w:rsidRPr="004227BB" w:rsidRDefault="00435126" w:rsidP="00BB6923">
      <w:pPr>
        <w:spacing w:line="276" w:lineRule="auto"/>
        <w:rPr>
          <w:color w:val="000000" w:themeColor="text1"/>
        </w:rPr>
      </w:pPr>
      <w:r w:rsidRPr="004227BB">
        <w:rPr>
          <w:rFonts w:hint="eastAsia"/>
          <w:noProof/>
          <w:color w:val="000000" w:themeColor="text1"/>
        </w:rPr>
        <mc:AlternateContent>
          <mc:Choice Requires="wps">
            <w:drawing>
              <wp:anchor distT="0" distB="0" distL="114300" distR="114300" simplePos="0" relativeHeight="251621376" behindDoc="0" locked="0" layoutInCell="1" allowOverlap="1" wp14:anchorId="4977E453" wp14:editId="177F2663">
                <wp:simplePos x="0" y="0"/>
                <wp:positionH relativeFrom="column">
                  <wp:posOffset>-69215</wp:posOffset>
                </wp:positionH>
                <wp:positionV relativeFrom="paragraph">
                  <wp:posOffset>1363980</wp:posOffset>
                </wp:positionV>
                <wp:extent cx="2047875" cy="304800"/>
                <wp:effectExtent l="0" t="0" r="28575" b="22860"/>
                <wp:wrapNone/>
                <wp:docPr id="106" name="角丸四角形 106"/>
                <wp:cNvGraphicFramePr/>
                <a:graphic xmlns:a="http://schemas.openxmlformats.org/drawingml/2006/main">
                  <a:graphicData uri="http://schemas.microsoft.com/office/word/2010/wordprocessingShape">
                    <wps:wsp>
                      <wps:cNvSpPr/>
                      <wps:spPr>
                        <a:xfrm>
                          <a:off x="0" y="0"/>
                          <a:ext cx="2047875"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BB6923">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06" o:spid="_x0000_s1043" style="position:absolute;left:0;text-align:left;margin-left:-5.45pt;margin-top:107.4pt;width:161.25pt;height:24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" fillcolor="white [3201]" strokecolor="black [3200]" strokeweight="1pt">
                <v:textbox style="mso-fit-shape-to-text:t" inset=".5mm,0,0,0">
                  <w:txbxContent>
                    <w:p w:rsidR="002C6137" w:rsidRPr="002826C5" w:rsidRDefault="002C6137" w:rsidP="00BB6923">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rsidR="00BB6923" w:rsidRPr="004227BB" w:rsidRDefault="00BB6923" w:rsidP="00BB6923">
      <w:pPr>
        <w:spacing w:line="276" w:lineRule="auto"/>
        <w:rPr>
          <w:rFonts w:ascii="ＭＳ ゴシック" w:eastAsia="ＭＳ ゴシック" w:hAnsi="ＭＳ ゴシック"/>
          <w:color w:val="000000" w:themeColor="text1"/>
        </w:rPr>
      </w:pPr>
    </w:p>
    <w:p w:rsidR="00CD7902" w:rsidRPr="00CD7902" w:rsidRDefault="00435126" w:rsidP="00FA0FD6">
      <w:pPr>
        <w:spacing w:line="276" w:lineRule="auto"/>
        <w:ind w:firstLineChars="100" w:firstLine="240"/>
        <w:rPr>
          <w:color w:val="000000" w:themeColor="text1"/>
        </w:rPr>
      </w:pPr>
      <w:r>
        <w:rPr>
          <w:rFonts w:hint="eastAsia"/>
          <w:color w:val="000000" w:themeColor="text1"/>
        </w:rPr>
        <w:t>「居宅介護」</w:t>
      </w:r>
      <w:r w:rsidR="00C278F3">
        <w:rPr>
          <w:rFonts w:hint="eastAsia"/>
          <w:color w:val="000000" w:themeColor="text1"/>
        </w:rPr>
        <w:t>は</w:t>
      </w:r>
      <w:r w:rsidR="00F975F6">
        <w:rPr>
          <w:rFonts w:hint="eastAsia"/>
          <w:color w:val="000000" w:themeColor="text1"/>
        </w:rPr>
        <w:t>、精神障害で入院している方やグループホームを退居</w:t>
      </w:r>
      <w:r w:rsidR="00064963">
        <w:rPr>
          <w:rFonts w:hint="eastAsia"/>
          <w:color w:val="000000" w:themeColor="text1"/>
        </w:rPr>
        <w:t>した方</w:t>
      </w:r>
      <w:r w:rsidR="00B6333C">
        <w:rPr>
          <w:rFonts w:hint="eastAsia"/>
          <w:color w:val="000000" w:themeColor="text1"/>
        </w:rPr>
        <w:t>等</w:t>
      </w:r>
      <w:r w:rsidR="00064963">
        <w:rPr>
          <w:rFonts w:hint="eastAsia"/>
          <w:color w:val="000000" w:themeColor="text1"/>
        </w:rPr>
        <w:t>の地域移行が進むことを</w:t>
      </w:r>
      <w:r w:rsidR="00F975F6">
        <w:rPr>
          <w:rFonts w:hint="eastAsia"/>
          <w:color w:val="000000" w:themeColor="text1"/>
        </w:rPr>
        <w:t>鑑みて</w:t>
      </w:r>
      <w:r w:rsidR="00C278F3">
        <w:rPr>
          <w:rFonts w:hint="eastAsia"/>
          <w:color w:val="000000" w:themeColor="text1"/>
        </w:rPr>
        <w:t>、増加すると見込みました。</w:t>
      </w:r>
    </w:p>
    <w:p w:rsidR="00BB6923" w:rsidRPr="0067079E" w:rsidRDefault="00CD7902" w:rsidP="00BB6923">
      <w:pPr>
        <w:spacing w:line="276" w:lineRule="auto"/>
        <w:rPr>
          <w:color w:val="000000" w:themeColor="text1"/>
        </w:rPr>
      </w:pPr>
      <w:r>
        <w:rPr>
          <w:rFonts w:hint="eastAsia"/>
          <w:color w:val="000000" w:themeColor="text1"/>
        </w:rPr>
        <w:t xml:space="preserve">　「行動援護」は、実績は減少していますが、</w:t>
      </w:r>
      <w:r w:rsidR="00C278F3">
        <w:rPr>
          <w:rFonts w:hint="eastAsia"/>
          <w:color w:val="000000" w:themeColor="text1"/>
        </w:rPr>
        <w:t>特別支援学校</w:t>
      </w:r>
      <w:r w:rsidR="00B6333C">
        <w:rPr>
          <w:rFonts w:hint="eastAsia"/>
          <w:color w:val="000000" w:themeColor="text1"/>
        </w:rPr>
        <w:t>等</w:t>
      </w:r>
      <w:r w:rsidR="00C278F3">
        <w:rPr>
          <w:rFonts w:hint="eastAsia"/>
          <w:color w:val="000000" w:themeColor="text1"/>
        </w:rPr>
        <w:t>を卒業し、サービスを</w:t>
      </w:r>
      <w:r>
        <w:rPr>
          <w:rFonts w:hint="eastAsia"/>
          <w:color w:val="000000" w:themeColor="text1"/>
        </w:rPr>
        <w:t>新たに利用する方を</w:t>
      </w:r>
      <w:r w:rsidR="00C278F3">
        <w:rPr>
          <w:rFonts w:hint="eastAsia"/>
          <w:color w:val="000000" w:themeColor="text1"/>
        </w:rPr>
        <w:t>見込みました。</w:t>
      </w:r>
    </w:p>
    <w:p w:rsidR="00C278F3" w:rsidRDefault="00C278F3" w:rsidP="00BB6923">
      <w:pPr>
        <w:spacing w:line="276" w:lineRule="auto"/>
        <w:rPr>
          <w:rFonts w:asciiTheme="minorEastAsia" w:hAnsiTheme="minorEastAsia"/>
          <w:color w:val="000000" w:themeColor="text1"/>
        </w:rPr>
      </w:pPr>
      <w:r>
        <w:rPr>
          <w:rFonts w:ascii="ＭＳ ゴシック" w:eastAsia="ＭＳ ゴシック" w:hAnsi="ＭＳ ゴシック" w:hint="eastAsia"/>
          <w:color w:val="000000" w:themeColor="text1"/>
        </w:rPr>
        <w:t xml:space="preserve">　</w:t>
      </w:r>
      <w:r w:rsidRPr="0011232C">
        <w:rPr>
          <w:rFonts w:asciiTheme="minorEastAsia" w:hAnsiTheme="minorEastAsia" w:hint="eastAsia"/>
          <w:color w:val="000000" w:themeColor="text1"/>
        </w:rPr>
        <w:t>「重度</w:t>
      </w:r>
      <w:r w:rsidR="0067079E" w:rsidRPr="0011232C">
        <w:rPr>
          <w:rFonts w:asciiTheme="minorEastAsia" w:hAnsiTheme="minorEastAsia" w:hint="eastAsia"/>
          <w:color w:val="000000" w:themeColor="text1"/>
        </w:rPr>
        <w:t>障害者等包括支援」は実績がなく、今後も利用者を見込みませんでした。</w:t>
      </w:r>
    </w:p>
    <w:p w:rsidR="00CD7902" w:rsidRPr="0011232C" w:rsidRDefault="00CD7902" w:rsidP="00BB6923">
      <w:pPr>
        <w:spacing w:line="276" w:lineRule="auto"/>
        <w:rPr>
          <w:rFonts w:asciiTheme="minorEastAsia" w:hAnsiTheme="minorEastAsia"/>
          <w:color w:val="000000" w:themeColor="text1"/>
          <w:shd w:val="pct15" w:color="auto" w:fill="FFFFFF"/>
        </w:rPr>
      </w:pPr>
      <w:r>
        <w:rPr>
          <w:rFonts w:asciiTheme="minorEastAsia" w:hAnsiTheme="minorEastAsia" w:hint="eastAsia"/>
          <w:color w:val="000000" w:themeColor="text1"/>
        </w:rPr>
        <w:t xml:space="preserve">　「同行援護」は、視覚障害のある方の外出の機会が増えることを</w:t>
      </w:r>
      <w:r w:rsidR="00F975F6">
        <w:rPr>
          <w:rFonts w:asciiTheme="minorEastAsia" w:hAnsiTheme="minorEastAsia" w:hint="eastAsia"/>
          <w:color w:val="000000" w:themeColor="text1"/>
        </w:rPr>
        <w:t>鑑みて</w:t>
      </w:r>
      <w:r>
        <w:rPr>
          <w:rFonts w:asciiTheme="minorEastAsia" w:hAnsiTheme="minorEastAsia" w:hint="eastAsia"/>
          <w:color w:val="000000" w:themeColor="text1"/>
        </w:rPr>
        <w:t>、増加すると見込みました。</w:t>
      </w:r>
    </w:p>
    <w:p w:rsidR="00BB6923" w:rsidRPr="004227BB" w:rsidRDefault="00BB6923" w:rsidP="00BB6923">
      <w:pPr>
        <w:spacing w:line="276" w:lineRule="auto"/>
        <w:ind w:firstLineChars="100" w:firstLine="240"/>
        <w:rPr>
          <w:color w:val="000000" w:themeColor="text1"/>
        </w:rPr>
      </w:pPr>
      <w:r w:rsidRPr="004227BB">
        <w:rPr>
          <w:rFonts w:hint="eastAsia"/>
          <w:color w:val="000000" w:themeColor="text1"/>
        </w:rPr>
        <w:t>施設や病院から地域生活への移行を推進していく上で、今後、訪問系サービスの果たす役割は、ますます大きくなることが予想されます。</w:t>
      </w:r>
    </w:p>
    <w:p w:rsidR="00BB6923" w:rsidRPr="004227BB" w:rsidRDefault="007F295E" w:rsidP="00BB6923">
      <w:pPr>
        <w:spacing w:line="276" w:lineRule="auto"/>
        <w:ind w:firstLineChars="100" w:firstLine="240"/>
        <w:rPr>
          <w:color w:val="000000" w:themeColor="text1"/>
        </w:rPr>
      </w:pPr>
      <w:r>
        <w:rPr>
          <w:rFonts w:hint="eastAsia"/>
          <w:color w:val="000000" w:themeColor="text1"/>
        </w:rPr>
        <w:t>障害のある方</w:t>
      </w:r>
      <w:r w:rsidR="00BB6923" w:rsidRPr="004227BB">
        <w:rPr>
          <w:rFonts w:hint="eastAsia"/>
          <w:color w:val="000000" w:themeColor="text1"/>
        </w:rPr>
        <w:t>が、住み慣れた地域で日常生活を安心して送れるよう、民間事業者等と連携してサービス提供基盤の整備を推進し、訪問系サービス体制の充実を図ることにより、必要なサービス量の確保に努めます。また、事業者が適正なサービスを提供できるよう、情報提供等の支援を引き続き行っていきます。</w:t>
      </w:r>
    </w:p>
    <w:p w:rsidR="00BB6923" w:rsidRPr="004227BB" w:rsidRDefault="00BB6923" w:rsidP="00BB6923">
      <w:pPr>
        <w:spacing w:line="276" w:lineRule="auto"/>
        <w:ind w:left="240" w:hangingChars="100" w:hanging="240"/>
        <w:rPr>
          <w:rFonts w:asciiTheme="minorEastAsia" w:hAnsiTheme="minorEastAsia"/>
          <w:color w:val="000000" w:themeColor="text1"/>
        </w:rPr>
      </w:pPr>
    </w:p>
    <w:p w:rsidR="00BB6923" w:rsidRPr="004227BB" w:rsidRDefault="00BB6923" w:rsidP="00BB6923">
      <w:pPr>
        <w:spacing w:line="276" w:lineRule="auto"/>
        <w:ind w:left="240" w:hangingChars="100" w:hanging="240"/>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＜訪問系サービス体制の充実　取</w:t>
      </w:r>
      <w:r w:rsidR="00413A3A">
        <w:rPr>
          <w:rFonts w:ascii="HG丸ｺﾞｼｯｸM-PRO" w:eastAsia="HG丸ｺﾞｼｯｸM-PRO" w:hAnsi="HG丸ｺﾞｼｯｸM-PRO" w:hint="eastAsia"/>
          <w:color w:val="000000" w:themeColor="text1"/>
        </w:rPr>
        <w:t>り</w:t>
      </w:r>
      <w:r w:rsidRPr="004227BB">
        <w:rPr>
          <w:rFonts w:ascii="HG丸ｺﾞｼｯｸM-PRO" w:eastAsia="HG丸ｺﾞｼｯｸM-PRO" w:hAnsi="HG丸ｺﾞｼｯｸM-PRO" w:hint="eastAsia"/>
          <w:color w:val="000000" w:themeColor="text1"/>
        </w:rPr>
        <w:t>組みイメージ＞</w:t>
      </w:r>
    </w:p>
    <w:p w:rsidR="00BB6923" w:rsidRPr="004227BB" w:rsidRDefault="00285412" w:rsidP="00BB6923">
      <w:pPr>
        <w:spacing w:line="276" w:lineRule="auto"/>
        <w:ind w:left="240" w:hangingChars="100" w:hanging="240"/>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noProof/>
          <w:color w:val="000000" w:themeColor="text1"/>
        </w:rPr>
        <mc:AlternateContent>
          <mc:Choice Requires="wpg">
            <w:drawing>
              <wp:anchor distT="0" distB="0" distL="114300" distR="114300" simplePos="0" relativeHeight="251781120" behindDoc="0" locked="0" layoutInCell="1" allowOverlap="1" wp14:anchorId="03F05C77" wp14:editId="3717F30F">
                <wp:simplePos x="0" y="0"/>
                <wp:positionH relativeFrom="column">
                  <wp:posOffset>61595</wp:posOffset>
                </wp:positionH>
                <wp:positionV relativeFrom="paragraph">
                  <wp:posOffset>116840</wp:posOffset>
                </wp:positionV>
                <wp:extent cx="5648325" cy="2438400"/>
                <wp:effectExtent l="0" t="0" r="28575" b="19050"/>
                <wp:wrapNone/>
                <wp:docPr id="223" name="グループ化 223"/>
                <wp:cNvGraphicFramePr/>
                <a:graphic xmlns:a="http://schemas.openxmlformats.org/drawingml/2006/main">
                  <a:graphicData uri="http://schemas.microsoft.com/office/word/2010/wordprocessingGroup">
                    <wpg:wgp>
                      <wpg:cNvGrpSpPr/>
                      <wpg:grpSpPr>
                        <a:xfrm>
                          <a:off x="0" y="0"/>
                          <a:ext cx="5648325" cy="2438400"/>
                          <a:chOff x="0" y="0"/>
                          <a:chExt cx="5648325" cy="2438400"/>
                        </a:xfrm>
                      </wpg:grpSpPr>
                      <wps:wsp>
                        <wps:cNvPr id="108" name="正方形/長方形 108"/>
                        <wps:cNvSpPr/>
                        <wps:spPr>
                          <a:xfrm>
                            <a:off x="0" y="714375"/>
                            <a:ext cx="5648325" cy="1724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BB6923">
                              <w:pPr>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9" name="角丸四角形 109"/>
                        <wps:cNvSpPr/>
                        <wps:spPr>
                          <a:xfrm>
                            <a:off x="76200" y="1019175"/>
                            <a:ext cx="3152140" cy="771525"/>
                          </a:xfrm>
                          <a:prstGeom prst="roundRect">
                            <a:avLst>
                              <a:gd name="adj" fmla="val 0"/>
                            </a:avLst>
                          </a:prstGeom>
                          <a:solidFill>
                            <a:schemeClr val="bg1">
                              <a:lumMod val="75000"/>
                            </a:schemeClr>
                          </a:solidFill>
                          <a:ln w="12700">
                            <a:noFill/>
                          </a:ln>
                        </wps:spPr>
                        <wps:style>
                          <a:lnRef idx="2">
                            <a:schemeClr val="dk1"/>
                          </a:lnRef>
                          <a:fillRef idx="1">
                            <a:schemeClr val="lt1"/>
                          </a:fillRef>
                          <a:effectRef idx="0">
                            <a:schemeClr val="dk1"/>
                          </a:effectRef>
                          <a:fontRef idx="minor">
                            <a:schemeClr val="dk1"/>
                          </a:fontRef>
                        </wps:style>
                        <wps:txbx>
                          <w:txbxContent>
                            <w:p w:rsidR="002C6137" w:rsidRPr="0072182C" w:rsidRDefault="002C6137" w:rsidP="00045BBE">
                              <w:pPr>
                                <w:ind w:firstLineChars="200" w:firstLine="480"/>
                                <w:jc w:val="left"/>
                                <w:rPr>
                                  <w:rFonts w:ascii="HG丸ｺﾞｼｯｸM-PRO" w:eastAsia="HG丸ｺﾞｼｯｸM-PRO" w:hAnsi="HG丸ｺﾞｼｯｸM-PRO"/>
                                  <w:shd w:val="clear" w:color="auto" w:fill="A6A6A6" w:themeFill="background1" w:themeFillShade="A6"/>
                                </w:rPr>
                              </w:pPr>
                              <w:r w:rsidRPr="0072182C">
                                <w:rPr>
                                  <w:rFonts w:ascii="HG丸ｺﾞｼｯｸM-PRO" w:eastAsia="HG丸ｺﾞｼｯｸM-PRO" w:hAnsi="HG丸ｺﾞｼｯｸM-PRO" w:hint="eastAsia"/>
                                  <w:shd w:val="clear" w:color="auto" w:fill="A6A6A6" w:themeFill="background1" w:themeFillShade="A6"/>
                                </w:rPr>
                                <w:t>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0" name="角丸四角形 110"/>
                        <wps:cNvSpPr/>
                        <wps:spPr>
                          <a:xfrm>
                            <a:off x="85725" y="1876425"/>
                            <a:ext cx="3143250" cy="495300"/>
                          </a:xfrm>
                          <a:prstGeom prst="roundRect">
                            <a:avLst>
                              <a:gd name="adj" fmla="val 0"/>
                            </a:avLst>
                          </a:prstGeom>
                          <a:solidFill>
                            <a:schemeClr val="bg1">
                              <a:lumMod val="75000"/>
                            </a:schemeClr>
                          </a:solidFill>
                          <a:ln w="12700">
                            <a:noFill/>
                          </a:ln>
                        </wps:spPr>
                        <wps:style>
                          <a:lnRef idx="2">
                            <a:schemeClr val="dk1"/>
                          </a:lnRef>
                          <a:fillRef idx="1">
                            <a:schemeClr val="lt1"/>
                          </a:fillRef>
                          <a:effectRef idx="0">
                            <a:schemeClr val="dk1"/>
                          </a:effectRef>
                          <a:fontRef idx="minor">
                            <a:schemeClr val="dk1"/>
                          </a:fontRef>
                        </wps:style>
                        <wps:txbx>
                          <w:txbxContent>
                            <w:p w:rsidR="002C6137" w:rsidRPr="0072182C" w:rsidRDefault="002C6137" w:rsidP="00045BBE">
                              <w:pPr>
                                <w:ind w:firstLineChars="100" w:firstLine="240"/>
                                <w:jc w:val="left"/>
                                <w:rPr>
                                  <w:rFonts w:ascii="HG丸ｺﾞｼｯｸM-PRO" w:eastAsia="HG丸ｺﾞｼｯｸM-PRO" w:hAnsi="HG丸ｺﾞｼｯｸM-PRO"/>
                                  <w:shd w:val="clear" w:color="auto" w:fill="A6A6A6" w:themeFill="background1" w:themeFillShade="A6"/>
                                </w:rPr>
                              </w:pPr>
                              <w:r w:rsidRPr="0072182C">
                                <w:rPr>
                                  <w:rFonts w:ascii="HG丸ｺﾞｼｯｸM-PRO" w:eastAsia="HG丸ｺﾞｼｯｸM-PRO" w:hAnsi="HG丸ｺﾞｼｯｸM-PRO" w:hint="eastAsia"/>
                                  <w:shd w:val="clear" w:color="auto" w:fill="A6A6A6" w:themeFill="background1" w:themeFillShade="A6"/>
                                </w:rPr>
                                <w:t>事業者</w:t>
                              </w:r>
                            </w:p>
                            <w:p w:rsidR="002C6137" w:rsidRPr="0072182C" w:rsidRDefault="002C6137" w:rsidP="00BB6923">
                              <w:pPr>
                                <w:jc w:val="left"/>
                                <w:rPr>
                                  <w:rFonts w:ascii="HG丸ｺﾞｼｯｸM-PRO" w:eastAsia="HG丸ｺﾞｼｯｸM-PRO" w:hAnsi="HG丸ｺﾞｼｯｸM-PRO"/>
                                  <w:sz w:val="21"/>
                                  <w:szCs w:val="21"/>
                                  <w:shd w:val="clear" w:color="auto" w:fill="A6A6A6" w:themeFill="background1" w:themeFillShade="A6"/>
                                </w:rPr>
                              </w:pPr>
                              <w:r w:rsidRPr="0072182C">
                                <w:rPr>
                                  <w:rFonts w:ascii="HG丸ｺﾞｼｯｸM-PRO" w:eastAsia="HG丸ｺﾞｼｯｸM-PRO" w:hAnsi="HG丸ｺﾞｼｯｸM-PRO" w:hint="eastAsia"/>
                                  <w:sz w:val="21"/>
                                  <w:szCs w:val="21"/>
                                  <w:shd w:val="clear" w:color="auto" w:fill="A6A6A6" w:themeFill="background1" w:themeFillShade="A6"/>
                                </w:rPr>
                                <w:t>（区を含む）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1" name="角丸四角形 111"/>
                        <wps:cNvSpPr/>
                        <wps:spPr>
                          <a:xfrm>
                            <a:off x="3609975" y="1981200"/>
                            <a:ext cx="1924050" cy="295275"/>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人材の質・量の両面の確保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2" name="角丸四角形 112"/>
                        <wps:cNvSpPr/>
                        <wps:spPr>
                          <a:xfrm>
                            <a:off x="3600450" y="1057275"/>
                            <a:ext cx="1924050" cy="295275"/>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サービス基盤の整備推進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3" name="角丸四角形 113"/>
                        <wps:cNvSpPr/>
                        <wps:spPr>
                          <a:xfrm>
                            <a:off x="3600450" y="1428750"/>
                            <a:ext cx="1924050" cy="295275"/>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適正なサービス提供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4" name="角丸四角形 114"/>
                        <wps:cNvSpPr/>
                        <wps:spPr>
                          <a:xfrm>
                            <a:off x="923925" y="1066800"/>
                            <a:ext cx="2181225" cy="2952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民間事業者等との連携を図る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5" name="角丸四角形 115"/>
                        <wps:cNvSpPr/>
                        <wps:spPr>
                          <a:xfrm>
                            <a:off x="923925" y="1428750"/>
                            <a:ext cx="2181225" cy="2952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情報提供等の事業者支援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6" name="角丸四角形 116"/>
                        <wps:cNvSpPr/>
                        <wps:spPr>
                          <a:xfrm>
                            <a:off x="933450" y="1981200"/>
                            <a:ext cx="2181225" cy="2952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必要な担い手の養成に努める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0" name="角丸四角形 120"/>
                        <wps:cNvSpPr/>
                        <wps:spPr>
                          <a:xfrm>
                            <a:off x="1066800" y="590550"/>
                            <a:ext cx="3514725" cy="323850"/>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4B32B9" w:rsidRDefault="002C6137" w:rsidP="004B32B9">
                              <w:pPr>
                                <w:jc w:val="center"/>
                                <w:rPr>
                                  <w:rFonts w:ascii="ＭＳ ゴシック" w:eastAsia="ＭＳ ゴシック" w:hAnsi="ＭＳ ゴシック"/>
                                  <w:sz w:val="26"/>
                                  <w:szCs w:val="26"/>
                                </w:rPr>
                              </w:pPr>
                              <w:r w:rsidRPr="004B32B9">
                                <w:rPr>
                                  <w:rFonts w:ascii="ＭＳ ゴシック" w:eastAsia="ＭＳ ゴシック" w:hAnsi="ＭＳ ゴシック" w:hint="eastAsia"/>
                                  <w:sz w:val="26"/>
                                  <w:szCs w:val="26"/>
                                </w:rPr>
                                <w:t>訪問系サービス体制の充実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1" name="下矢印 28"/>
                        <wps:cNvSpPr/>
                        <wps:spPr>
                          <a:xfrm>
                            <a:off x="2619375" y="285750"/>
                            <a:ext cx="390525" cy="3048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角丸四角形 122"/>
                        <wps:cNvSpPr/>
                        <wps:spPr>
                          <a:xfrm>
                            <a:off x="904875" y="0"/>
                            <a:ext cx="3857625" cy="295275"/>
                          </a:xfrm>
                          <a:prstGeom prst="roundRect">
                            <a:avLst>
                              <a:gd name="adj" fmla="val 50000"/>
                            </a:avLst>
                          </a:prstGeom>
                          <a:ln w="12700"/>
                        </wps:spPr>
                        <wps:style>
                          <a:lnRef idx="2">
                            <a:schemeClr val="dk1"/>
                          </a:lnRef>
                          <a:fillRef idx="1">
                            <a:schemeClr val="lt1"/>
                          </a:fillRef>
                          <a:effectRef idx="0">
                            <a:schemeClr val="dk1"/>
                          </a:effectRef>
                          <a:fontRef idx="minor">
                            <a:schemeClr val="dk1"/>
                          </a:fontRef>
                        </wps:style>
                        <wps:txbx>
                          <w:txbxContent>
                            <w:p w:rsidR="002C6137" w:rsidRPr="000E6211" w:rsidRDefault="002C6137" w:rsidP="00BB6923">
                              <w:pPr>
                                <w:jc w:val="center"/>
                                <w:rPr>
                                  <w:rFonts w:ascii="HG丸ｺﾞｼｯｸM-PRO" w:eastAsia="HG丸ｺﾞｼｯｸM-PRO" w:hAnsi="HG丸ｺﾞｼｯｸM-PRO"/>
                                </w:rPr>
                              </w:pPr>
                              <w:r w:rsidRPr="000E6211">
                                <w:rPr>
                                  <w:rFonts w:ascii="HG丸ｺﾞｼｯｸM-PRO" w:eastAsia="HG丸ｺﾞｼｯｸM-PRO" w:hAnsi="HG丸ｺﾞｼｯｸM-PRO" w:hint="eastAsia"/>
                                </w:rPr>
                                <w:t>地域における生活の維持・継続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18" name="下矢印 28"/>
                        <wps:cNvSpPr/>
                        <wps:spPr>
                          <a:xfrm rot="16200000">
                            <a:off x="3238500" y="990600"/>
                            <a:ext cx="219712" cy="457201"/>
                          </a:xfrm>
                          <a:prstGeom prst="downArrow">
                            <a:avLst>
                              <a:gd name="adj1" fmla="val 50000"/>
                              <a:gd name="adj2" fmla="val 36577"/>
                            </a:avLst>
                          </a:prstGeom>
                          <a:gradFill>
                            <a:gsLst>
                              <a:gs pos="62000">
                                <a:schemeClr val="bg1">
                                  <a:lumMod val="50000"/>
                                </a:schemeClr>
                              </a:gs>
                              <a:gs pos="100000">
                                <a:schemeClr val="tx1">
                                  <a:lumMod val="50000"/>
                                  <a:lumOff val="50000"/>
                                </a:schemeClr>
                              </a:gs>
                              <a:gs pos="100000">
                                <a:srgbClr val="6DACFF"/>
                              </a:gs>
                              <a:gs pos="100000">
                                <a:srgbClr val="5E9EFF"/>
                              </a:gs>
                              <a:gs pos="100000">
                                <a:srgbClr val="85C2FF"/>
                              </a:gs>
                              <a:gs pos="100000">
                                <a:srgbClr val="C4D6EB"/>
                              </a:gs>
                              <a:gs pos="19000">
                                <a:schemeClr val="bg1"/>
                              </a:gs>
                            </a:gsLst>
                            <a:lin ang="5400000" scaled="0"/>
                          </a:gra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9" name="下矢印 28"/>
                        <wps:cNvSpPr/>
                        <wps:spPr>
                          <a:xfrm rot="16200000">
                            <a:off x="3238500" y="1352550"/>
                            <a:ext cx="219710" cy="457200"/>
                          </a:xfrm>
                          <a:prstGeom prst="downArrow">
                            <a:avLst>
                              <a:gd name="adj1" fmla="val 50000"/>
                              <a:gd name="adj2" fmla="val 36577"/>
                            </a:avLst>
                          </a:prstGeom>
                          <a:gradFill>
                            <a:gsLst>
                              <a:gs pos="62000">
                                <a:schemeClr val="bg1">
                                  <a:lumMod val="50000"/>
                                </a:schemeClr>
                              </a:gs>
                              <a:gs pos="100000">
                                <a:schemeClr val="tx1">
                                  <a:lumMod val="50000"/>
                                  <a:lumOff val="50000"/>
                                </a:schemeClr>
                              </a:gs>
                              <a:gs pos="100000">
                                <a:srgbClr val="6DACFF"/>
                              </a:gs>
                              <a:gs pos="100000">
                                <a:srgbClr val="5E9EFF"/>
                              </a:gs>
                              <a:gs pos="100000">
                                <a:srgbClr val="85C2FF"/>
                              </a:gs>
                              <a:gs pos="100000">
                                <a:srgbClr val="C4D6EB"/>
                              </a:gs>
                              <a:gs pos="19000">
                                <a:schemeClr val="bg1"/>
                              </a:gs>
                            </a:gsLst>
                            <a:lin ang="5400000" scaled="0"/>
                          </a:gra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20" name="下矢印 28"/>
                        <wps:cNvSpPr/>
                        <wps:spPr>
                          <a:xfrm rot="16200000">
                            <a:off x="3248025" y="1895475"/>
                            <a:ext cx="219710" cy="457200"/>
                          </a:xfrm>
                          <a:prstGeom prst="downArrow">
                            <a:avLst>
                              <a:gd name="adj1" fmla="val 50000"/>
                              <a:gd name="adj2" fmla="val 36577"/>
                            </a:avLst>
                          </a:prstGeom>
                          <a:gradFill>
                            <a:gsLst>
                              <a:gs pos="62000">
                                <a:schemeClr val="bg1">
                                  <a:lumMod val="50000"/>
                                </a:schemeClr>
                              </a:gs>
                              <a:gs pos="100000">
                                <a:schemeClr val="tx1">
                                  <a:lumMod val="50000"/>
                                  <a:lumOff val="50000"/>
                                </a:schemeClr>
                              </a:gs>
                              <a:gs pos="100000">
                                <a:srgbClr val="6DACFF"/>
                              </a:gs>
                              <a:gs pos="100000">
                                <a:srgbClr val="5E9EFF"/>
                              </a:gs>
                              <a:gs pos="100000">
                                <a:srgbClr val="85C2FF"/>
                              </a:gs>
                              <a:gs pos="100000">
                                <a:srgbClr val="C4D6EB"/>
                              </a:gs>
                              <a:gs pos="19000">
                                <a:schemeClr val="bg1"/>
                              </a:gs>
                            </a:gsLst>
                            <a:lin ang="5400000" scaled="0"/>
                          </a:gra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anchor>
            </w:drawing>
          </mc:Choice>
          <mc:Fallback>
            <w:pict>
              <v:group id="グループ化 223" o:spid="_x0000_s1044" style="position:absolute;left:0;text-align:left;margin-left:4.85pt;margin-top:9.2pt;width:444.75pt;height:192pt;z-index:251781120" coordsize="56483,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">
                <v:rect id="正方形/長方形 108" o:spid="_x0000_s1045" style="position:absolute;top:7143;width:56483;height:1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e9cMA&#10;AADcAAAADwAAAGRycy9kb3ducmV2LnhtbESPQWvCQBCF7wX/wzKCl1I3eighuooUheJFjeJ5yE6T&#10;0OxsyG5j9Nc7h4K3Gd6b975ZrgfXqJ66UHs2MJsmoIgLb2suDVzOu48UVIjIFhvPZOBOAdar0dsS&#10;M+tvfKI+j6WSEA4ZGqhibDOtQ1GRwzD1LbFoP75zGGXtSm07vEm4a/Q8ST61w5qlocKWvioqfvM/&#10;Z6BOj7Tf5O8H7i9bPUsfpPMrGTMZD5sFqEhDfJn/r7+t4CdCK8/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Ue9cMAAADcAAAADwAAAAAAAAAAAAAAAACYAgAAZHJzL2Rv&#10;d25yZXYueG1sUEsFBgAAAAAEAAQA9QAAAIgDAAAAAA==&#10;" fillcolor="white [3201]" strokecolor="black [3200]" strokeweight="1.5pt">
                  <v:textbox inset="1mm,1mm,1mm,1mm">
                    <w:txbxContent>
                      <w:p w:rsidR="002C6137" w:rsidRPr="00292D12" w:rsidRDefault="002C6137" w:rsidP="00BB6923">
                        <w:pPr>
                          <w:rPr>
                            <w:rFonts w:ascii="ＭＳ ゴシック" w:eastAsia="ＭＳ ゴシック" w:hAnsi="ＭＳ ゴシック"/>
                          </w:rPr>
                        </w:pPr>
                      </w:p>
                    </w:txbxContent>
                  </v:textbox>
                </v:rect>
                <v:roundrect id="角丸四角形 109" o:spid="_x0000_s1046" style="position:absolute;left:762;top:10191;width:31521;height:771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m1sMA&#10;AADcAAAADwAAAGRycy9kb3ducmV2LnhtbERPS2vCQBC+C/0PyxR60109BBtdpQilkULBF9LbkJ0m&#10;qdnZkF2T9N+7QsHbfHzPWa4HW4uOWl851jCdKBDEuTMVFxqOh/fxHIQPyAZrx6ThjzysV0+jJabG&#10;9byjbh8KEUPYp6ihDKFJpfR5SRb9xDXEkftxrcUQYVtI02Ifw20tZ0ol0mLFsaHEhjYl5Zf91Wo4&#10;b46ngfA06+1n9rE9/FKSfH9p/fI8vC1ABBrCQ/zvzkycr17h/k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Mm1sMAAADcAAAADwAAAAAAAAAAAAAAAACYAgAAZHJzL2Rv&#10;d25yZXYueG1sUEsFBgAAAAAEAAQA9QAAAIgDAAAAAA==&#10;" fillcolor="#bfbfbf [2412]" stroked="f" strokeweight="1pt">
                  <v:textbox inset="1mm,0,1mm,0">
                    <w:txbxContent>
                      <w:p w:rsidR="002C6137" w:rsidRPr="0072182C" w:rsidRDefault="002C6137" w:rsidP="00045BBE">
                        <w:pPr>
                          <w:ind w:firstLineChars="200" w:firstLine="480"/>
                          <w:jc w:val="left"/>
                          <w:rPr>
                            <w:rFonts w:ascii="HG丸ｺﾞｼｯｸM-PRO" w:eastAsia="HG丸ｺﾞｼｯｸM-PRO" w:hAnsi="HG丸ｺﾞｼｯｸM-PRO"/>
                            <w:shd w:val="clear" w:color="auto" w:fill="A6A6A6" w:themeFill="background1" w:themeFillShade="A6"/>
                          </w:rPr>
                        </w:pPr>
                        <w:r w:rsidRPr="0072182C">
                          <w:rPr>
                            <w:rFonts w:ascii="HG丸ｺﾞｼｯｸM-PRO" w:eastAsia="HG丸ｺﾞｼｯｸM-PRO" w:hAnsi="HG丸ｺﾞｼｯｸM-PRO" w:hint="eastAsia"/>
                            <w:shd w:val="clear" w:color="auto" w:fill="A6A6A6" w:themeFill="background1" w:themeFillShade="A6"/>
                          </w:rPr>
                          <w:t>区</w:t>
                        </w:r>
                      </w:p>
                    </w:txbxContent>
                  </v:textbox>
                </v:roundrect>
                <v:roundrect id="角丸四角形 110" o:spid="_x0000_s1047" style="position:absolute;left:857;top:18764;width:31432;height:495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ZlsUA&#10;AADcAAAADwAAAGRycy9kb3ducmV2LnhtbESPT2vCQBDF7wW/wzKCt7rRQyipq4ggKgWh/qF4G7Jj&#10;Es3OhuzWxG/vHAq9zfDevPeb2aJ3tXpQGyrPBibjBBRx7m3FhYHTcf3+ASpEZIu1ZzLwpACL+eBt&#10;hpn1HX/T4xALJSEcMjRQxthkWoe8JIdh7Bti0a6+dRhlbQttW+wk3NV6miSpdlixNJTY0Kqk/H74&#10;dQZ+VqdzT3iedu5ru9kdb5Sml70xo2G//AQVqY//5r/rrRX8ieDLMzKBn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mWxQAAANwAAAAPAAAAAAAAAAAAAAAAAJgCAABkcnMv&#10;ZG93bnJldi54bWxQSwUGAAAAAAQABAD1AAAAigMAAAAA&#10;" fillcolor="#bfbfbf [2412]" stroked="f" strokeweight="1pt">
                  <v:textbox inset="1mm,0,1mm,0">
                    <w:txbxContent>
                      <w:p w:rsidR="002C6137" w:rsidRPr="0072182C" w:rsidRDefault="002C6137" w:rsidP="00045BBE">
                        <w:pPr>
                          <w:ind w:firstLineChars="100" w:firstLine="240"/>
                          <w:jc w:val="left"/>
                          <w:rPr>
                            <w:rFonts w:ascii="HG丸ｺﾞｼｯｸM-PRO" w:eastAsia="HG丸ｺﾞｼｯｸM-PRO" w:hAnsi="HG丸ｺﾞｼｯｸM-PRO"/>
                            <w:shd w:val="clear" w:color="auto" w:fill="A6A6A6" w:themeFill="background1" w:themeFillShade="A6"/>
                          </w:rPr>
                        </w:pPr>
                        <w:r w:rsidRPr="0072182C">
                          <w:rPr>
                            <w:rFonts w:ascii="HG丸ｺﾞｼｯｸM-PRO" w:eastAsia="HG丸ｺﾞｼｯｸM-PRO" w:hAnsi="HG丸ｺﾞｼｯｸM-PRO" w:hint="eastAsia"/>
                            <w:shd w:val="clear" w:color="auto" w:fill="A6A6A6" w:themeFill="background1" w:themeFillShade="A6"/>
                          </w:rPr>
                          <w:t>事業者</w:t>
                        </w:r>
                      </w:p>
                      <w:p w:rsidR="002C6137" w:rsidRPr="0072182C" w:rsidRDefault="002C6137" w:rsidP="00BB6923">
                        <w:pPr>
                          <w:jc w:val="left"/>
                          <w:rPr>
                            <w:rFonts w:ascii="HG丸ｺﾞｼｯｸM-PRO" w:eastAsia="HG丸ｺﾞｼｯｸM-PRO" w:hAnsi="HG丸ｺﾞｼｯｸM-PRO"/>
                            <w:sz w:val="21"/>
                            <w:szCs w:val="21"/>
                            <w:shd w:val="clear" w:color="auto" w:fill="A6A6A6" w:themeFill="background1" w:themeFillShade="A6"/>
                          </w:rPr>
                        </w:pPr>
                        <w:r w:rsidRPr="0072182C">
                          <w:rPr>
                            <w:rFonts w:ascii="HG丸ｺﾞｼｯｸM-PRO" w:eastAsia="HG丸ｺﾞｼｯｸM-PRO" w:hAnsi="HG丸ｺﾞｼｯｸM-PRO" w:hint="eastAsia"/>
                            <w:sz w:val="21"/>
                            <w:szCs w:val="21"/>
                            <w:shd w:val="clear" w:color="auto" w:fill="A6A6A6" w:themeFill="background1" w:themeFillShade="A6"/>
                          </w:rPr>
                          <w:t>（区を含む）</w:t>
                        </w:r>
                      </w:p>
                    </w:txbxContent>
                  </v:textbox>
                </v:roundrect>
                <v:roundrect id="角丸四角形 111" o:spid="_x0000_s1048" style="position:absolute;left:36099;top:19812;width:19241;height:295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xusIA&#10;AADcAAAADwAAAGRycy9kb3ducmV2LnhtbERPTWvCQBC9C/6HZYTedDc9lJJmFVsQc2gLVaHXMTsm&#10;wexs3N3G9N93C4K3ebzPKVaj7cRAPrSONWQLBYK4cqblWsNhv5k/gwgR2WDnmDT8UoDVcjopMDfu&#10;yl807GItUgiHHDU0Mfa5lKFqyGJYuJ44cSfnLcYEfS2Nx2sKt518VOpJWmw5NTTY01tD1Xn3YzV8&#10;Xt6741qpzcd36V/R1+44bEutH2bj+gVEpDHexTd3adL8LI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7G6wgAAANwAAAAPAAAAAAAAAAAAAAAAAJgCAABkcnMvZG93&#10;bnJldi54bWxQSwUGAAAAAAQABAD1AAAAhwM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人材の質・量の両面の確保</w:t>
                        </w:r>
                      </w:p>
                    </w:txbxContent>
                  </v:textbox>
                </v:roundrect>
                <v:roundrect id="角丸四角形 112" o:spid="_x0000_s1049" style="position:absolute;left:36004;top:10572;width:19241;height:295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vzcIA&#10;AADcAAAADwAAAGRycy9kb3ducmV2LnhtbERPTWsCMRC9F/wPYYTeaqIHKatRVJDuwRaqgtdxM+4u&#10;biZrkq7rvzeFQm/zeJ8zX/a2ER35UDvWMB4pEMSFMzWXGo6H7ds7iBCRDTaOScODAiwXg5c5Zsbd&#10;+Zu6fSxFCuGQoYYqxjaTMhQVWQwj1xIn7uK8xZigL6XxeE/htpETpabSYs2pocKWNhUV1/2P1fB1&#10;2zXnlVLbz1Pu1+hLd+4+cq1fh/1qBiJSH//Ff+7cpPnjCfw+k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S/NwgAAANwAAAAPAAAAAAAAAAAAAAAAAJgCAABkcnMvZG93&#10;bnJldi54bWxQSwUGAAAAAAQABAD1AAAAhwM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サービス基盤の整備推進</w:t>
                        </w:r>
                      </w:p>
                    </w:txbxContent>
                  </v:textbox>
                </v:roundrect>
                <v:roundrect id="角丸四角形 113" o:spid="_x0000_s1050" style="position:absolute;left:36004;top:14287;width:19241;height:295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KVsMA&#10;AADcAAAADwAAAGRycy9kb3ducmV2LnhtbERPS2sCMRC+C/6HMIXe3MQWRLZGsYJ0D7XgA3odN+Pu&#10;4mayTdJ1+++bQsHbfHzPWawG24qefGgca5hmCgRx6UzDlYbTcTuZgwgR2WDrmDT8UIDVcjxaYG7c&#10;jffUH2IlUgiHHDXUMXa5lKGsyWLIXEecuIvzFmOCvpLG4y2F21Y+KTWTFhtODTV2tKmpvB6+rYaP&#10;r/f2vFZqu/ss/Cv6yp37t0Lrx4dh/QIi0hDv4n93YdL86TP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WKVsMAAADcAAAADwAAAAAAAAAAAAAAAACYAgAAZHJzL2Rv&#10;d25yZXYueG1sUEsFBgAAAAAEAAQA9QAAAIgDA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適正なサービス提供</w:t>
                        </w:r>
                      </w:p>
                    </w:txbxContent>
                  </v:textbox>
                </v:roundrect>
                <v:roundrect id="角丸四角形 114" o:spid="_x0000_s1051" style="position:absolute;left:9239;top:10668;width:21812;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SIsMA&#10;AADcAAAADwAAAGRycy9kb3ducmV2LnhtbERPS2sCMRC+C/6HMIXe3MRSRLZGsYJ0D7XgA3odN+Pu&#10;4mayTdJ1+++bQsHbfHzPWawG24qefGgca5hmCgRx6UzDlYbTcTuZgwgR2WDrmDT8UIDVcjxaYG7c&#10;jffUH2IlUgiHHDXUMXa5lKGsyWLIXEecuIvzFmOCvpLG4y2F21Y+KTWTFhtODTV2tKmpvB6+rYaP&#10;r/f2vFZqu/ss/Cv6yp37t0Lrx4dh/QIi0hDv4n93YdL86TP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wSIsMAAADcAAAADwAAAAAAAAAAAAAAAACYAgAAZHJzL2Rv&#10;d25yZXYueG1sUEsFBgAAAAAEAAQA9QAAAIgDA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民間事業者等との連携を図る</w:t>
                        </w:r>
                      </w:p>
                    </w:txbxContent>
                  </v:textbox>
                </v:roundrect>
                <v:roundrect id="角丸四角形 115" o:spid="_x0000_s1052" style="position:absolute;left:9239;top:14287;width:21812;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ucMA&#10;AADcAAAADwAAAGRycy9kb3ducmV2LnhtbERPS2sCMRC+C/6HMIXe3MRCRbZGsYJ0D7XgA3odN+Pu&#10;4mayTdJ1+++bQsHbfHzPWawG24qefGgca5hmCgRx6UzDlYbTcTuZgwgR2WDrmDT8UIDVcjxaYG7c&#10;jffUH2IlUgiHHDXUMXa5lKGsyWLIXEecuIvzFmOCvpLG4y2F21Y+KTWTFhtODTV2tKmpvB6+rYaP&#10;r/f2vFZqu/ss/Cv6yp37t0Lrx4dh/QIi0hDv4n93YdL86TP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3ucMAAADcAAAADwAAAAAAAAAAAAAAAACYAgAAZHJzL2Rv&#10;d25yZXYueG1sUEsFBgAAAAAEAAQA9QAAAIgDA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情報提供等の事業者支援</w:t>
                        </w:r>
                      </w:p>
                    </w:txbxContent>
                  </v:textbox>
                </v:roundrect>
                <v:roundrect id="角丸四角形 116" o:spid="_x0000_s1053" style="position:absolute;left:9334;top:19812;width:21812;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pzsIA&#10;AADcAAAADwAAAGRycy9kb3ducmV2LnhtbERPTWvCQBC9C/6HZYTedNcepKRuRAVpDm2hWuh1kp0m&#10;wexs3N3G9N93C4K3ebzPWW9G24mBfGgda1guFAjiypmWaw2fp8P8CUSIyAY7x6ThlwJs8ulkjZlx&#10;V/6g4RhrkUI4ZKihibHPpAxVQxbDwvXEift23mJM0NfSeLymcNvJR6VW0mLLqaHBnvYNVefjj9Xw&#10;fnntyq1Sh7evwu/Q164cXgqtH2bj9hlEpDHexTd3YdL85Qr+n0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inOwgAAANwAAAAPAAAAAAAAAAAAAAAAAJgCAABkcnMvZG93&#10;bnJldi54bWxQSwUGAAAAAAQABAD1AAAAhwMAAAAA&#10;" fillcolor="white [3201]" strokecolor="black [3200]" strokeweight="1pt">
                  <v:textbox inset="1mm,0,1mm,0">
                    <w:txbxContent>
                      <w:p w:rsidR="002C6137" w:rsidRPr="00676ED7" w:rsidRDefault="002C6137" w:rsidP="00BB6923">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必要な担い手の養成に努める</w:t>
                        </w:r>
                      </w:p>
                    </w:txbxContent>
                  </v:textbox>
                </v:roundrect>
                <v:roundrect id="角丸四角形 120" o:spid="_x0000_s1054" style="position:absolute;left:10668;top:5905;width:35147;height:323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enMUA&#10;AADcAAAADwAAAGRycy9kb3ducmV2LnhtbESPQWvDMAyF74X+B6PCbq29HsbI6pZuUJrDNmg72FWN&#10;tSQsllPbS7N/Px0GvUm8p/c+rTaj79RAMbWBLdwvDCjiKriWawsfp938EVTKyA67wGThlxJs1tPJ&#10;CgsXrnyg4ZhrJSGcCrTQ5NwXWqeqIY9pEXpi0b5C9JhljbV2Ea8S7ju9NOZBe2xZGhrs6aWh6vv4&#10;4y28X16789aY3dtnGZ8x1uE87Etr72bj9glUpjHfzP/XpRP8pe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6cxQAAANwAAAAPAAAAAAAAAAAAAAAAAJgCAABkcnMv&#10;ZG93bnJldi54bWxQSwUGAAAAAAQABAD1AAAAigMAAAAA&#10;" fillcolor="white [3201]" strokecolor="black [3200]" strokeweight="1pt">
                  <v:textbox inset="1mm,0,1mm,0">
                    <w:txbxContent>
                      <w:p w:rsidR="002C6137" w:rsidRPr="004B32B9" w:rsidRDefault="002C6137" w:rsidP="004B32B9">
                        <w:pPr>
                          <w:jc w:val="center"/>
                          <w:rPr>
                            <w:rFonts w:ascii="ＭＳ ゴシック" w:eastAsia="ＭＳ ゴシック" w:hAnsi="ＭＳ ゴシック"/>
                            <w:sz w:val="26"/>
                            <w:szCs w:val="26"/>
                          </w:rPr>
                        </w:pPr>
                        <w:r w:rsidRPr="004B32B9">
                          <w:rPr>
                            <w:rFonts w:ascii="ＭＳ ゴシック" w:eastAsia="ＭＳ ゴシック" w:hAnsi="ＭＳ ゴシック" w:hint="eastAsia"/>
                            <w:sz w:val="26"/>
                            <w:szCs w:val="26"/>
                          </w:rPr>
                          <w:t>訪問系サービス体制の充実</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55" type="#_x0000_t67" style="position:absolute;left:26193;top:2857;width:390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bZ74A&#10;AADcAAAADwAAAGRycy9kb3ducmV2LnhtbERPS4vCMBC+L/gfwgh7W1NFpVSjiCDr1dd9SMam2kxK&#10;k7X1328Ewdt8fM9ZrntXiwe1ofKsYDzKQBBrbyouFZxPu58cRIjIBmvPpOBJAdarwdcSC+M7PtDj&#10;GEuRQjgUqMDG2BRSBm3JYRj5hjhxV986jAm2pTQtdinc1XKSZXPpsOLUYLGhrSV9P/45BfPTpWsq&#10;Ob1tZjpY63L9+9zlSn0P+80CRKQ+fsRv996k+ZMxvJ5JF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I22e+AAAA3AAAAA8AAAAAAAAAAAAAAAAAmAIAAGRycy9kb3ducmV2&#10;LnhtbFBLBQYAAAAABAAEAPUAAACDAwAAAAA=&#10;" adj="10800" fillcolor="#7f7f7f [1612]" stroked="f" strokeweight="2pt"/>
                <v:roundrect id="角丸四角形 122" o:spid="_x0000_s1056" style="position:absolute;left:9048;width:38577;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XDMIA&#10;AADcAAAADwAAAGRycy9kb3ducmV2LnhtbERPTWsCMRC9C/0PYQreNOsepN0axUorQg+ilZ6HzZgs&#10;bibrJtXYX98Ihd7m8T5ntkiuFRfqQ+NZwWRcgCCuvW7YKDh8vo+eQISIrLH1TApuFGAxfxjMsNL+&#10;yju67KMROYRDhQpsjF0lZagtOQxj3xFn7uh7hzHD3kjd4zWHu1aWRTGVDhvODRY7WlmqT/tvp2B9&#10;3CWafp3Nx/Nqe7bp9e1nYg5KDR/T8gVEpBT/xX/ujc7zyxLuz+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8hcMwgAAANwAAAAPAAAAAAAAAAAAAAAAAJgCAABkcnMvZG93&#10;bnJldi54bWxQSwUGAAAAAAQABAD1AAAAhwMAAAAA&#10;" fillcolor="white [3201]" strokecolor="black [3200]" strokeweight="1pt">
                  <v:textbox inset="1mm,0,1mm,0">
                    <w:txbxContent>
                      <w:p w:rsidR="002C6137" w:rsidRPr="000E6211" w:rsidRDefault="002C6137" w:rsidP="00BB6923">
                        <w:pPr>
                          <w:jc w:val="center"/>
                          <w:rPr>
                            <w:rFonts w:ascii="HG丸ｺﾞｼｯｸM-PRO" w:eastAsia="HG丸ｺﾞｼｯｸM-PRO" w:hAnsi="HG丸ｺﾞｼｯｸM-PRO"/>
                          </w:rPr>
                        </w:pPr>
                        <w:r w:rsidRPr="000E6211">
                          <w:rPr>
                            <w:rFonts w:ascii="HG丸ｺﾞｼｯｸM-PRO" w:eastAsia="HG丸ｺﾞｼｯｸM-PRO" w:hAnsi="HG丸ｺﾞｼｯｸM-PRO" w:hint="eastAsia"/>
                          </w:rPr>
                          <w:t>地域における生活の維持・継続</w:t>
                        </w:r>
                      </w:p>
                    </w:txbxContent>
                  </v:textbox>
                </v:roundrect>
                <v:shape id="下矢印 28" o:spid="_x0000_s1057" type="#_x0000_t67" style="position:absolute;left:32384;top:9906;width:2197;height:4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0yCcMA&#10;AADcAAAADwAAAGRycy9kb3ducmV2LnhtbERPy2rCQBTdF/oPwy24kTqJgpTUUaxFVHDhI3R9ydwm&#10;qZk7Q2aM8e+dhdDl4bxni940oqPW15YVpKMEBHFhdc2lgvy8fv8A4QOyxsYyKbiTh8X89WWGmbY3&#10;PlJ3CqWIIewzVFCF4DIpfVGRQT+yjjhyv7Y1GCJsS6lbvMVw08hxkkylwZpjQ4WOVhUVl9PVKHDd&#10;bnjI95Pe/+WpGf6479XX5qzU4K1ffoII1Id/8dO91QrGaVwb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0yCcMAAADcAAAADwAAAAAAAAAAAAAAAACYAgAAZHJzL2Rv&#10;d25yZXYueG1sUEsFBgAAAAAEAAQA9QAAAIgDAAAAAA==&#10;" adj="17803" fillcolor="white [3212]" strokecolor="#7f7f7f [1612]" strokeweight=".5pt">
                  <v:fill color2="#c4d6eb" colors="0 white;12452f white;40632f #7f7f7f;1 #7f7f7f;1 #6dacff;1 #5e9eff;1 #85c2ff" focus="100%" type="gradient">
                    <o:fill v:ext="view" type="gradientUnscaled"/>
                  </v:fill>
                </v:shape>
                <v:shape id="下矢印 28" o:spid="_x0000_s1058" type="#_x0000_t67" style="position:absolute;left:32384;top:13525;width:2198;height:4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XksYA&#10;AADcAAAADwAAAGRycy9kb3ducmV2LnhtbESPQWvCQBSE70L/w/IKXqRuolDa6CrWUmrBg9Xg+ZF9&#10;TVKzb5fsGuO/dwsFj8PMfMPMl71pREetry0rSMcJCOLC6ppLBfnh4+kFhA/IGhvLpOBKHpaLh8Ec&#10;M20v/E3dPpQiQthnqKAKwWVS+qIig35sHXH0fmxrMETZllK3eIlw08hJkjxLgzXHhQodrSsqTvuz&#10;UeC6r9Eu3057/5unZnR07+u3z4NSw8d+NQMRqA/38H97oxVM0lf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GXksYAAADcAAAADwAAAAAAAAAAAAAAAACYAgAAZHJz&#10;L2Rvd25yZXYueG1sUEsFBgAAAAAEAAQA9QAAAIsDAAAAAA==&#10;" adj="17803" fillcolor="white [3212]" strokecolor="#7f7f7f [1612]" strokeweight=".5pt">
                  <v:fill color2="#c4d6eb" colors="0 white;12452f white;40632f #7f7f7f;1 #7f7f7f;1 #6dacff;1 #5e9eff;1 #85c2ff" focus="100%" type="gradient">
                    <o:fill v:ext="view" type="gradientUnscaled"/>
                  </v:fill>
                </v:shape>
                <v:shape id="下矢印 28" o:spid="_x0000_s1059" type="#_x0000_t67" style="position:absolute;left:32479;top:18955;width:2197;height:4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0ssMA&#10;AADcAAAADwAAAGRycy9kb3ducmV2LnhtbERPz2vCMBS+C/4P4Qm7iKZ2MKSalqmMbbDDpsXzo3m2&#10;dc1LaLLa/ffLYeDx4/u9LUbTiYF631pWsFomIIgrq1uuFZSnl8UahA/IGjvLpOCXPBT5dLLFTNsb&#10;f9FwDLWIIewzVNCE4DIpfdWQQb+0jjhyF9sbDBH2tdQ93mK46WSaJE/SYMuxoUFH+4aq7+OPUeCG&#10;9/ln+fE4+mu5MvOzO+x3ryelHmbj8wZEoDHcxf/uN60gTeP8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f0ssMAAADcAAAADwAAAAAAAAAAAAAAAACYAgAAZHJzL2Rv&#10;d25yZXYueG1sUEsFBgAAAAAEAAQA9QAAAIgDAAAAAA==&#10;" adj="17803" fillcolor="white [3212]" strokecolor="#7f7f7f [1612]" strokeweight=".5pt">
                  <v:fill color2="#c4d6eb" colors="0 white;12452f white;40632f #7f7f7f;1 #7f7f7f;1 #6dacff;1 #5e9eff;1 #85c2ff" focus="100%" type="gradient">
                    <o:fill v:ext="view" type="gradientUnscaled"/>
                  </v:fill>
                </v:shape>
              </v:group>
            </w:pict>
          </mc:Fallback>
        </mc:AlternateContent>
      </w:r>
    </w:p>
    <w:p w:rsidR="00BB6923" w:rsidRPr="004227BB" w:rsidRDefault="00BB6923" w:rsidP="00BB6923">
      <w:pPr>
        <w:spacing w:line="276" w:lineRule="auto"/>
        <w:ind w:left="240" w:hangingChars="100" w:hanging="240"/>
        <w:rPr>
          <w:rFonts w:ascii="HG丸ｺﾞｼｯｸM-PRO" w:eastAsia="HG丸ｺﾞｼｯｸM-PRO" w:hAnsi="HG丸ｺﾞｼｯｸM-PRO"/>
          <w:color w:val="000000" w:themeColor="text1"/>
        </w:rPr>
      </w:pPr>
    </w:p>
    <w:p w:rsidR="00BB6923" w:rsidRPr="004227BB" w:rsidRDefault="00BB6923" w:rsidP="00BB6923">
      <w:pPr>
        <w:spacing w:line="276" w:lineRule="auto"/>
        <w:ind w:left="240" w:hangingChars="100" w:hanging="240"/>
        <w:rPr>
          <w:rFonts w:asciiTheme="minorEastAsia" w:hAnsiTheme="minorEastAsia"/>
          <w:color w:val="000000" w:themeColor="text1"/>
        </w:rPr>
      </w:pPr>
    </w:p>
    <w:p w:rsidR="00BB6923" w:rsidRPr="004227BB" w:rsidRDefault="00BB6923" w:rsidP="00BB6923">
      <w:pPr>
        <w:spacing w:line="276" w:lineRule="auto"/>
        <w:ind w:left="240" w:hangingChars="100" w:hanging="240"/>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Pr="004227BB" w:rsidRDefault="00BB6923" w:rsidP="00BB6923">
      <w:pPr>
        <w:widowControl/>
        <w:jc w:val="left"/>
        <w:rPr>
          <w:rFonts w:asciiTheme="minorEastAsia" w:hAnsiTheme="minorEastAsia"/>
          <w:color w:val="000000" w:themeColor="text1"/>
        </w:rPr>
      </w:pPr>
    </w:p>
    <w:p w:rsidR="00BB6923" w:rsidRDefault="00BB6923" w:rsidP="00BB6923">
      <w:pPr>
        <w:spacing w:line="276" w:lineRule="auto"/>
        <w:rPr>
          <w:rFonts w:ascii="ＭＳ ゴシック" w:eastAsia="ＭＳ ゴシック" w:hAnsi="ＭＳ ゴシック"/>
          <w:color w:val="000000" w:themeColor="text1"/>
        </w:rPr>
      </w:pPr>
    </w:p>
    <w:p w:rsidR="00FA0FD6" w:rsidRPr="004227BB" w:rsidRDefault="00FA0FD6" w:rsidP="00BB6923">
      <w:pPr>
        <w:spacing w:line="276" w:lineRule="auto"/>
        <w:rPr>
          <w:rFonts w:ascii="ＭＳ ゴシック" w:eastAsia="ＭＳ ゴシック" w:hAnsi="ＭＳ ゴシック"/>
          <w:color w:val="000000" w:themeColor="text1"/>
        </w:rPr>
      </w:pPr>
    </w:p>
    <w:p w:rsidR="00BB6923" w:rsidRPr="004227BB" w:rsidRDefault="00BB6923" w:rsidP="00BB6923">
      <w:pPr>
        <w:spacing w:line="276" w:lineRule="auto"/>
        <w:rPr>
          <w:rFonts w:ascii="ＭＳ ゴシック" w:eastAsia="ＭＳ ゴシック" w:hAnsi="ＭＳ ゴシック"/>
          <w:color w:val="000000" w:themeColor="text1"/>
        </w:rPr>
      </w:pPr>
      <w:r w:rsidRPr="004227BB">
        <w:rPr>
          <w:rFonts w:hint="eastAsia"/>
          <w:noProof/>
          <w:color w:val="000000" w:themeColor="text1"/>
        </w:rPr>
        <w:lastRenderedPageBreak/>
        <mc:AlternateContent>
          <mc:Choice Requires="wps">
            <w:drawing>
              <wp:anchor distT="0" distB="0" distL="114300" distR="114300" simplePos="0" relativeHeight="251622400" behindDoc="0" locked="0" layoutInCell="1" allowOverlap="1" wp14:anchorId="2CD45846" wp14:editId="694B3664">
                <wp:simplePos x="0" y="0"/>
                <wp:positionH relativeFrom="column">
                  <wp:posOffset>0</wp:posOffset>
                </wp:positionH>
                <wp:positionV relativeFrom="paragraph">
                  <wp:posOffset>151130</wp:posOffset>
                </wp:positionV>
                <wp:extent cx="2047875" cy="304800"/>
                <wp:effectExtent l="0" t="0" r="28575" b="22860"/>
                <wp:wrapNone/>
                <wp:docPr id="123" name="角丸四角形 123"/>
                <wp:cNvGraphicFramePr/>
                <a:graphic xmlns:a="http://schemas.openxmlformats.org/drawingml/2006/main">
                  <a:graphicData uri="http://schemas.microsoft.com/office/word/2010/wordprocessingShape">
                    <wps:wsp>
                      <wps:cNvSpPr/>
                      <wps:spPr>
                        <a:xfrm>
                          <a:off x="0" y="0"/>
                          <a:ext cx="2047875"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BB6923">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123" o:spid="_x0000_s1060" style="position:absolute;left:0;text-align:left;margin-left:0;margin-top:11.9pt;width:161.25pt;height:2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" fillcolor="white [3201]" strokecolor="black [3200]" strokeweight="1pt">
                <v:textbox style="mso-fit-shape-to-text:t" inset=".5mm,0,0,0">
                  <w:txbxContent>
                    <w:p w:rsidR="002C6137" w:rsidRPr="002826C5" w:rsidRDefault="002C6137" w:rsidP="00BB6923">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v:textbox>
              </v:roundrect>
            </w:pict>
          </mc:Fallback>
        </mc:AlternateContent>
      </w:r>
    </w:p>
    <w:p w:rsidR="00BB6923" w:rsidRPr="004227BB" w:rsidRDefault="00BB6923" w:rsidP="00BB6923">
      <w:pPr>
        <w:spacing w:line="276" w:lineRule="auto"/>
        <w:rPr>
          <w:rFonts w:ascii="ＭＳ ゴシック" w:eastAsia="ＭＳ ゴシック" w:hAnsi="ＭＳ ゴシック"/>
          <w:color w:val="000000" w:themeColor="text1"/>
        </w:rPr>
      </w:pPr>
    </w:p>
    <w:p w:rsidR="00BB6923" w:rsidRPr="004227BB" w:rsidRDefault="00BB6923" w:rsidP="00BB6923">
      <w:pPr>
        <w:spacing w:line="276" w:lineRule="auto"/>
        <w:ind w:leftChars="100" w:left="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①　居宅介護</w:t>
      </w:r>
    </w:p>
    <w:p w:rsidR="00BB6923" w:rsidRDefault="00BB6923" w:rsidP="00BB6923">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自宅で、入浴、排せつ、食事の介護等を行う「身体介護」と掃除、洗濯、買い物等の援助を行う「家事援助」</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があります。</w:t>
      </w:r>
    </w:p>
    <w:p w:rsidR="00A810E0" w:rsidRDefault="00A810E0" w:rsidP="00BB6923">
      <w:pPr>
        <w:spacing w:line="276" w:lineRule="auto"/>
        <w:ind w:leftChars="100" w:left="240" w:firstLineChars="100" w:firstLine="240"/>
        <w:rPr>
          <w:rFonts w:asciiTheme="minorEastAsia" w:hAnsiTheme="minorEastAsia"/>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1742C4" w:rsidRPr="004227BB" w:rsidTr="00793E5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1742C4" w:rsidRPr="004227BB" w:rsidRDefault="001742C4" w:rsidP="00793E5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00163B">
              <w:rPr>
                <w:rFonts w:ascii="ＭＳ ゴシック" w:eastAsia="ＭＳ ゴシック" w:hAnsi="ＭＳ ゴシック" w:hint="eastAsia"/>
                <w:color w:val="000000" w:themeColor="text1"/>
                <w:szCs w:val="24"/>
              </w:rPr>
              <w:t>（各年度の３月分</w:t>
            </w:r>
            <w:r w:rsidR="0076599A">
              <w:rPr>
                <w:rFonts w:ascii="ＭＳ ゴシック" w:eastAsia="ＭＳ ゴシック" w:hAnsi="ＭＳ ゴシック" w:hint="eastAsia"/>
                <w:color w:val="000000" w:themeColor="text1"/>
                <w:szCs w:val="24"/>
              </w:rPr>
              <w:t xml:space="preserve">　</w:t>
            </w:r>
            <w:r w:rsidR="00450287">
              <w:rPr>
                <w:rFonts w:ascii="ＭＳ ゴシック" w:eastAsia="ＭＳ ゴシック" w:hAnsi="ＭＳ ゴシック" w:hint="eastAsia"/>
                <w:color w:val="000000" w:themeColor="text1"/>
                <w:szCs w:val="24"/>
              </w:rPr>
              <w:t>29年度</w:t>
            </w:r>
            <w:r w:rsidR="00B46E56">
              <w:rPr>
                <w:rFonts w:ascii="ＭＳ ゴシック" w:eastAsia="ＭＳ ゴシック" w:hAnsi="ＭＳ ゴシック" w:hint="eastAsia"/>
                <w:color w:val="000000" w:themeColor="text1"/>
                <w:szCs w:val="24"/>
              </w:rPr>
              <w:t>(2017年度)</w:t>
            </w:r>
            <w:r w:rsidR="00450287">
              <w:rPr>
                <w:rFonts w:ascii="ＭＳ ゴシック" w:eastAsia="ＭＳ ゴシック" w:hAnsi="ＭＳ ゴシック" w:hint="eastAsia"/>
                <w:color w:val="000000" w:themeColor="text1"/>
                <w:szCs w:val="24"/>
              </w:rPr>
              <w:t>は実績見込値</w:t>
            </w:r>
            <w:r w:rsidR="0000163B">
              <w:rPr>
                <w:rFonts w:ascii="ＭＳ ゴシック" w:eastAsia="ＭＳ ゴシック" w:hAnsi="ＭＳ ゴシック" w:hint="eastAsia"/>
                <w:color w:val="000000" w:themeColor="text1"/>
                <w:szCs w:val="24"/>
              </w:rPr>
              <w:t>）</w:t>
            </w:r>
          </w:p>
        </w:tc>
      </w:tr>
      <w:tr w:rsidR="001742C4" w:rsidRPr="004227BB" w:rsidTr="0072182C">
        <w:tc>
          <w:tcPr>
            <w:tcW w:w="1368" w:type="dxa"/>
            <w:vMerge w:val="restart"/>
            <w:tcBorders>
              <w:right w:val="single" w:sz="4" w:space="0" w:color="auto"/>
            </w:tcBorders>
            <w:shd w:val="clear" w:color="auto" w:fill="A6A6A6" w:themeFill="background1" w:themeFillShade="A6"/>
          </w:tcPr>
          <w:p w:rsidR="001742C4" w:rsidRPr="004227BB" w:rsidRDefault="001742C4" w:rsidP="00793E5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1742C4" w:rsidRPr="004227BB" w:rsidRDefault="001742C4" w:rsidP="00793E5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1742C4" w:rsidRPr="00203807" w:rsidRDefault="001742C4" w:rsidP="00793E5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1742C4" w:rsidRPr="004227BB" w:rsidTr="0072182C">
        <w:tc>
          <w:tcPr>
            <w:tcW w:w="1368" w:type="dxa"/>
            <w:vMerge/>
            <w:tcBorders>
              <w:right w:val="single" w:sz="4" w:space="0" w:color="auto"/>
            </w:tcBorders>
            <w:shd w:val="clear" w:color="auto" w:fill="A6A6A6" w:themeFill="background1" w:themeFillShade="A6"/>
          </w:tcPr>
          <w:p w:rsidR="001742C4" w:rsidRPr="004227BB" w:rsidRDefault="001742C4" w:rsidP="00793E59">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1742C4" w:rsidRDefault="001742C4"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1742C4" w:rsidRDefault="001742C4"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1742C4" w:rsidRDefault="001742C4"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9C57A5">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1742C4" w:rsidRDefault="001742C4"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9C57A5">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1742C4" w:rsidRDefault="001742C4"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9C57A5">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1742C4" w:rsidRDefault="001742C4"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9C57A5">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1742C4" w:rsidRPr="004227BB" w:rsidTr="00203807">
        <w:tc>
          <w:tcPr>
            <w:tcW w:w="1368" w:type="dxa"/>
            <w:tcBorders>
              <w:right w:val="single" w:sz="4" w:space="0" w:color="auto"/>
            </w:tcBorders>
            <w:vAlign w:val="center"/>
          </w:tcPr>
          <w:p w:rsidR="001742C4" w:rsidRDefault="001742C4" w:rsidP="00793E5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1742C4" w:rsidRPr="001742C4" w:rsidRDefault="001742C4" w:rsidP="00793E5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(単位：時間分)</w:t>
            </w:r>
          </w:p>
        </w:tc>
        <w:tc>
          <w:tcPr>
            <w:tcW w:w="1361" w:type="dxa"/>
            <w:tcBorders>
              <w:left w:val="single" w:sz="4" w:space="0" w:color="auto"/>
              <w:right w:val="single" w:sz="4" w:space="0" w:color="auto"/>
            </w:tcBorders>
            <w:vAlign w:val="center"/>
          </w:tcPr>
          <w:p w:rsidR="001742C4" w:rsidRPr="004227BB" w:rsidRDefault="001742C4" w:rsidP="00793E59">
            <w:pPr>
              <w:jc w:val="right"/>
              <w:rPr>
                <w:rFonts w:asciiTheme="minorEastAsia" w:hAnsiTheme="minorEastAsia"/>
                <w:color w:val="000000" w:themeColor="text1"/>
                <w:szCs w:val="24"/>
              </w:rPr>
            </w:pPr>
            <w:r>
              <w:rPr>
                <w:rFonts w:asciiTheme="minorEastAsia" w:hAnsiTheme="minorEastAsia" w:hint="eastAsia"/>
                <w:color w:val="000000" w:themeColor="text1"/>
                <w:szCs w:val="24"/>
              </w:rPr>
              <w:t>14,713</w:t>
            </w:r>
          </w:p>
        </w:tc>
        <w:tc>
          <w:tcPr>
            <w:tcW w:w="1361" w:type="dxa"/>
            <w:tcBorders>
              <w:left w:val="single" w:sz="4" w:space="0" w:color="auto"/>
              <w:right w:val="single" w:sz="4" w:space="0" w:color="000000"/>
            </w:tcBorders>
            <w:vAlign w:val="center"/>
          </w:tcPr>
          <w:p w:rsidR="001742C4" w:rsidRPr="004227BB" w:rsidRDefault="001742C4" w:rsidP="00793E59">
            <w:pPr>
              <w:jc w:val="right"/>
              <w:rPr>
                <w:rFonts w:asciiTheme="minorEastAsia" w:hAnsiTheme="minorEastAsia"/>
                <w:color w:val="000000" w:themeColor="text1"/>
                <w:szCs w:val="24"/>
              </w:rPr>
            </w:pPr>
            <w:r>
              <w:rPr>
                <w:rFonts w:asciiTheme="minorEastAsia" w:hAnsiTheme="minorEastAsia" w:hint="eastAsia"/>
                <w:color w:val="000000" w:themeColor="text1"/>
                <w:szCs w:val="24"/>
              </w:rPr>
              <w:t>13,319</w:t>
            </w:r>
          </w:p>
        </w:tc>
        <w:tc>
          <w:tcPr>
            <w:tcW w:w="1361" w:type="dxa"/>
            <w:tcBorders>
              <w:left w:val="single" w:sz="4" w:space="0" w:color="000000"/>
              <w:right w:val="single" w:sz="12" w:space="0" w:color="auto"/>
            </w:tcBorders>
            <w:vAlign w:val="center"/>
          </w:tcPr>
          <w:p w:rsidR="00E35DA5" w:rsidRPr="00B87F09" w:rsidRDefault="00E35DA5" w:rsidP="00E35DA5">
            <w:pPr>
              <w:jc w:val="right"/>
              <w:rPr>
                <w:rFonts w:asciiTheme="minorEastAsia" w:hAnsiTheme="minorEastAsia"/>
                <w:color w:val="000000" w:themeColor="text1"/>
                <w:szCs w:val="24"/>
              </w:rPr>
            </w:pPr>
            <w:r>
              <w:rPr>
                <w:rFonts w:asciiTheme="minorEastAsia" w:hAnsiTheme="minorEastAsia" w:hint="eastAsia"/>
                <w:color w:val="000000" w:themeColor="text1"/>
                <w:szCs w:val="24"/>
              </w:rPr>
              <w:t>15,191</w:t>
            </w:r>
          </w:p>
        </w:tc>
        <w:tc>
          <w:tcPr>
            <w:tcW w:w="1361" w:type="dxa"/>
            <w:tcBorders>
              <w:left w:val="single" w:sz="12"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15,805</w:t>
            </w:r>
          </w:p>
        </w:tc>
        <w:tc>
          <w:tcPr>
            <w:tcW w:w="1361" w:type="dxa"/>
            <w:tcBorders>
              <w:right w:val="single" w:sz="4"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16,473</w:t>
            </w:r>
          </w:p>
        </w:tc>
        <w:tc>
          <w:tcPr>
            <w:tcW w:w="1361" w:type="dxa"/>
            <w:tcBorders>
              <w:left w:val="single" w:sz="4" w:space="0" w:color="auto"/>
              <w:right w:val="single" w:sz="12"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17,205</w:t>
            </w:r>
          </w:p>
        </w:tc>
      </w:tr>
      <w:tr w:rsidR="001742C4" w:rsidRPr="004227BB" w:rsidTr="00203807">
        <w:tc>
          <w:tcPr>
            <w:tcW w:w="1368" w:type="dxa"/>
            <w:tcBorders>
              <w:right w:val="single" w:sz="4" w:space="0" w:color="auto"/>
            </w:tcBorders>
            <w:vAlign w:val="center"/>
          </w:tcPr>
          <w:p w:rsidR="001742C4" w:rsidRDefault="001742C4" w:rsidP="00793E5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1742C4" w:rsidRPr="001742C4" w:rsidRDefault="001742C4" w:rsidP="00793E5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1742C4" w:rsidRPr="004227BB" w:rsidRDefault="001742C4" w:rsidP="00793E59">
            <w:pPr>
              <w:jc w:val="right"/>
              <w:rPr>
                <w:rFonts w:asciiTheme="minorEastAsia" w:hAnsiTheme="minorEastAsia"/>
                <w:color w:val="000000" w:themeColor="text1"/>
                <w:szCs w:val="24"/>
              </w:rPr>
            </w:pPr>
            <w:r>
              <w:rPr>
                <w:rFonts w:asciiTheme="minorEastAsia" w:hAnsiTheme="minorEastAsia" w:hint="eastAsia"/>
                <w:color w:val="000000" w:themeColor="text1"/>
                <w:szCs w:val="24"/>
              </w:rPr>
              <w:t>975</w:t>
            </w:r>
          </w:p>
        </w:tc>
        <w:tc>
          <w:tcPr>
            <w:tcW w:w="1361" w:type="dxa"/>
            <w:tcBorders>
              <w:left w:val="single" w:sz="4" w:space="0" w:color="auto"/>
              <w:right w:val="single" w:sz="4" w:space="0" w:color="000000"/>
            </w:tcBorders>
            <w:vAlign w:val="center"/>
          </w:tcPr>
          <w:p w:rsidR="001742C4" w:rsidRPr="004227BB" w:rsidRDefault="001742C4" w:rsidP="00793E59">
            <w:pPr>
              <w:jc w:val="right"/>
              <w:rPr>
                <w:rFonts w:asciiTheme="minorEastAsia" w:hAnsiTheme="minorEastAsia"/>
                <w:color w:val="000000" w:themeColor="text1"/>
                <w:szCs w:val="24"/>
              </w:rPr>
            </w:pPr>
            <w:r>
              <w:rPr>
                <w:rFonts w:asciiTheme="minorEastAsia" w:hAnsiTheme="minorEastAsia" w:hint="eastAsia"/>
                <w:color w:val="000000" w:themeColor="text1"/>
                <w:szCs w:val="24"/>
              </w:rPr>
              <w:t>1,014</w:t>
            </w:r>
          </w:p>
        </w:tc>
        <w:tc>
          <w:tcPr>
            <w:tcW w:w="1361" w:type="dxa"/>
            <w:tcBorders>
              <w:left w:val="single" w:sz="4" w:space="0" w:color="000000"/>
              <w:bottom w:val="single" w:sz="4" w:space="0" w:color="000000"/>
              <w:right w:val="single" w:sz="12" w:space="0" w:color="auto"/>
            </w:tcBorders>
            <w:vAlign w:val="center"/>
          </w:tcPr>
          <w:p w:rsidR="001742C4" w:rsidRPr="00B87F09" w:rsidRDefault="00E35DA5" w:rsidP="00793E59">
            <w:pPr>
              <w:jc w:val="right"/>
              <w:rPr>
                <w:rFonts w:asciiTheme="minorEastAsia" w:hAnsiTheme="minorEastAsia"/>
                <w:color w:val="000000" w:themeColor="text1"/>
                <w:szCs w:val="24"/>
              </w:rPr>
            </w:pPr>
            <w:r>
              <w:rPr>
                <w:rFonts w:asciiTheme="minorEastAsia" w:hAnsiTheme="minorEastAsia" w:hint="eastAsia"/>
                <w:color w:val="000000" w:themeColor="text1"/>
                <w:szCs w:val="24"/>
              </w:rPr>
              <w:t>1,070</w:t>
            </w:r>
          </w:p>
        </w:tc>
        <w:tc>
          <w:tcPr>
            <w:tcW w:w="1361" w:type="dxa"/>
            <w:tcBorders>
              <w:left w:val="single" w:sz="12" w:space="0" w:color="auto"/>
              <w:bottom w:val="single" w:sz="12"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1,127</w:t>
            </w:r>
          </w:p>
        </w:tc>
        <w:tc>
          <w:tcPr>
            <w:tcW w:w="1361" w:type="dxa"/>
            <w:tcBorders>
              <w:bottom w:val="single" w:sz="12" w:space="0" w:color="auto"/>
              <w:right w:val="single" w:sz="4"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1,189</w:t>
            </w:r>
          </w:p>
        </w:tc>
        <w:tc>
          <w:tcPr>
            <w:tcW w:w="1361" w:type="dxa"/>
            <w:tcBorders>
              <w:left w:val="single" w:sz="4" w:space="0" w:color="auto"/>
              <w:bottom w:val="single" w:sz="12" w:space="0" w:color="auto"/>
              <w:right w:val="single" w:sz="12" w:space="0" w:color="auto"/>
            </w:tcBorders>
            <w:vAlign w:val="center"/>
          </w:tcPr>
          <w:p w:rsidR="001742C4" w:rsidRPr="004227BB" w:rsidRDefault="00E35DA5" w:rsidP="00793E5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1,257</w:t>
            </w:r>
          </w:p>
        </w:tc>
      </w:tr>
    </w:tbl>
    <w:p w:rsidR="005109DF" w:rsidRDefault="005109DF">
      <w:pPr>
        <w:widowControl/>
        <w:jc w:val="left"/>
        <w:rPr>
          <w:color w:val="000000" w:themeColor="text1"/>
        </w:rPr>
      </w:pPr>
    </w:p>
    <w:p w:rsidR="00BB6923" w:rsidRPr="004227BB" w:rsidRDefault="00BB6923" w:rsidP="00BB6923">
      <w:pPr>
        <w:widowControl/>
        <w:jc w:val="left"/>
        <w:rPr>
          <w:color w:val="000000" w:themeColor="text1"/>
        </w:rPr>
      </w:pPr>
    </w:p>
    <w:p w:rsidR="00BB6923" w:rsidRPr="004227BB" w:rsidRDefault="00BB6923" w:rsidP="00BB6923">
      <w:pPr>
        <w:spacing w:line="264"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②　重度訪問介護</w:t>
      </w:r>
    </w:p>
    <w:p w:rsidR="00BB6923" w:rsidRDefault="00BB6923" w:rsidP="00BB6923">
      <w:pPr>
        <w:spacing w:line="264"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重度の肢体不自由または</w:t>
      </w:r>
      <w:r w:rsidR="002A7510" w:rsidRPr="004227BB">
        <w:rPr>
          <w:rFonts w:asciiTheme="minorEastAsia" w:hAnsiTheme="minorEastAsia" w:hint="eastAsia"/>
          <w:color w:val="000000" w:themeColor="text1"/>
        </w:rPr>
        <w:t>重度の</w:t>
      </w:r>
      <w:r w:rsidR="00AD0DCF" w:rsidRPr="004227BB">
        <w:rPr>
          <w:rFonts w:asciiTheme="minorEastAsia" w:hAnsiTheme="minorEastAsia" w:hint="eastAsia"/>
          <w:color w:val="000000" w:themeColor="text1"/>
        </w:rPr>
        <w:t>知的障害</w:t>
      </w:r>
      <w:r w:rsidR="002A7510" w:rsidRPr="004227BB">
        <w:rPr>
          <w:rFonts w:asciiTheme="minorEastAsia" w:hAnsiTheme="minorEastAsia" w:hint="eastAsia"/>
          <w:color w:val="000000" w:themeColor="text1"/>
        </w:rPr>
        <w:t>もしくは</w:t>
      </w:r>
      <w:r w:rsidRPr="004227BB">
        <w:rPr>
          <w:rFonts w:asciiTheme="minorEastAsia" w:hAnsiTheme="minorEastAsia" w:hint="eastAsia"/>
          <w:color w:val="000000" w:themeColor="text1"/>
        </w:rPr>
        <w:t>精神障害</w:t>
      </w:r>
      <w:r w:rsidR="002A7510" w:rsidRPr="004227BB">
        <w:rPr>
          <w:rFonts w:asciiTheme="minorEastAsia" w:hAnsiTheme="minorEastAsia" w:hint="eastAsia"/>
          <w:color w:val="000000" w:themeColor="text1"/>
        </w:rPr>
        <w:t>により</w:t>
      </w:r>
      <w:r w:rsidRPr="004227BB">
        <w:rPr>
          <w:rFonts w:asciiTheme="minorEastAsia" w:hAnsiTheme="minorEastAsia" w:hint="eastAsia"/>
          <w:color w:val="000000" w:themeColor="text1"/>
        </w:rPr>
        <w:t>、日常生活全般に介護を</w:t>
      </w:r>
      <w:r w:rsidR="00A84D55">
        <w:rPr>
          <w:rFonts w:asciiTheme="minorEastAsia" w:hAnsiTheme="minorEastAsia" w:hint="eastAsia"/>
          <w:color w:val="000000" w:themeColor="text1"/>
        </w:rPr>
        <w:t>必要とする方</w:t>
      </w:r>
      <w:r w:rsidR="00E61A06">
        <w:rPr>
          <w:rFonts w:asciiTheme="minorEastAsia" w:hAnsiTheme="minorEastAsia" w:hint="eastAsia"/>
          <w:color w:val="000000" w:themeColor="text1"/>
        </w:rPr>
        <w:t>に、自宅で</w:t>
      </w:r>
      <w:r w:rsidRPr="004227BB">
        <w:rPr>
          <w:rFonts w:asciiTheme="minorEastAsia" w:hAnsiTheme="minorEastAsia" w:hint="eastAsia"/>
          <w:color w:val="000000" w:themeColor="text1"/>
        </w:rPr>
        <w:t>入浴、排せつ、食事の介護、外出時における移動支援</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を総合的に行います。</w:t>
      </w:r>
    </w:p>
    <w:p w:rsidR="00EC6B38" w:rsidRDefault="00EC6B38" w:rsidP="00BB6923">
      <w:pPr>
        <w:spacing w:line="264" w:lineRule="auto"/>
        <w:ind w:leftChars="100" w:left="240" w:firstLineChars="100" w:firstLine="240"/>
        <w:rPr>
          <w:rFonts w:asciiTheme="minorEastAsia" w:hAnsiTheme="minorEastAsia"/>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B366E5" w:rsidRPr="004227BB" w:rsidTr="00B366E5">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B366E5" w:rsidRPr="004227BB" w:rsidRDefault="00B366E5" w:rsidP="00B366E5">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B366E5" w:rsidRPr="004227BB" w:rsidTr="0072182C">
        <w:tc>
          <w:tcPr>
            <w:tcW w:w="1368" w:type="dxa"/>
            <w:vMerge w:val="restart"/>
            <w:tcBorders>
              <w:right w:val="single" w:sz="4" w:space="0" w:color="auto"/>
            </w:tcBorders>
            <w:shd w:val="clear" w:color="auto" w:fill="A6A6A6" w:themeFill="background1" w:themeFillShade="A6"/>
          </w:tcPr>
          <w:p w:rsidR="00B366E5" w:rsidRPr="004227BB" w:rsidRDefault="00B366E5" w:rsidP="00B366E5">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B366E5" w:rsidRPr="004227BB" w:rsidRDefault="00B366E5" w:rsidP="00B366E5">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B366E5" w:rsidRPr="00203807" w:rsidRDefault="00B366E5" w:rsidP="00B366E5">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9C57A5">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9C57A5">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9C57A5">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9C57A5">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B366E5" w:rsidRPr="004227BB" w:rsidTr="00B366E5">
        <w:tc>
          <w:tcPr>
            <w:tcW w:w="1368" w:type="dxa"/>
            <w:tcBorders>
              <w:right w:val="single" w:sz="4" w:space="0" w:color="auto"/>
            </w:tcBorders>
            <w:vAlign w:val="center"/>
          </w:tcPr>
          <w:p w:rsidR="00B366E5" w:rsidRDefault="00B366E5" w:rsidP="00B366E5">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B366E5" w:rsidRPr="001742C4" w:rsidRDefault="00B366E5" w:rsidP="00B366E5">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(単位：時間分)</w:t>
            </w:r>
          </w:p>
        </w:tc>
        <w:tc>
          <w:tcPr>
            <w:tcW w:w="1361" w:type="dxa"/>
            <w:tcBorders>
              <w:left w:val="single" w:sz="4" w:space="0" w:color="auto"/>
              <w:right w:val="single" w:sz="4" w:space="0" w:color="auto"/>
            </w:tcBorders>
            <w:vAlign w:val="center"/>
          </w:tcPr>
          <w:p w:rsidR="00B366E5" w:rsidRPr="004227BB" w:rsidRDefault="00DB30F2"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11,969</w:t>
            </w:r>
          </w:p>
        </w:tc>
        <w:tc>
          <w:tcPr>
            <w:tcW w:w="1361" w:type="dxa"/>
            <w:tcBorders>
              <w:left w:val="single" w:sz="4" w:space="0" w:color="auto"/>
              <w:right w:val="single" w:sz="4" w:space="0" w:color="000000"/>
            </w:tcBorders>
            <w:vAlign w:val="center"/>
          </w:tcPr>
          <w:p w:rsidR="00B366E5" w:rsidRPr="004227BB" w:rsidRDefault="00DB30F2"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11,719</w:t>
            </w:r>
          </w:p>
        </w:tc>
        <w:tc>
          <w:tcPr>
            <w:tcW w:w="1361" w:type="dxa"/>
            <w:tcBorders>
              <w:left w:val="single" w:sz="4" w:space="0" w:color="000000"/>
              <w:right w:val="single" w:sz="12" w:space="0" w:color="auto"/>
            </w:tcBorders>
            <w:vAlign w:val="center"/>
          </w:tcPr>
          <w:p w:rsidR="00B366E5" w:rsidRPr="00B87F09" w:rsidRDefault="00E35DA5"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12,496</w:t>
            </w:r>
          </w:p>
        </w:tc>
        <w:tc>
          <w:tcPr>
            <w:tcW w:w="1361" w:type="dxa"/>
            <w:tcBorders>
              <w:left w:val="single" w:sz="12"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12,496</w:t>
            </w:r>
          </w:p>
        </w:tc>
        <w:tc>
          <w:tcPr>
            <w:tcW w:w="1361" w:type="dxa"/>
            <w:tcBorders>
              <w:right w:val="single" w:sz="4"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12,496</w:t>
            </w:r>
          </w:p>
        </w:tc>
        <w:tc>
          <w:tcPr>
            <w:tcW w:w="1361" w:type="dxa"/>
            <w:tcBorders>
              <w:left w:val="single" w:sz="4" w:space="0" w:color="auto"/>
              <w:right w:val="single" w:sz="12"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12,496</w:t>
            </w:r>
          </w:p>
        </w:tc>
      </w:tr>
      <w:tr w:rsidR="00B366E5" w:rsidRPr="004227BB" w:rsidTr="00B366E5">
        <w:tc>
          <w:tcPr>
            <w:tcW w:w="1368" w:type="dxa"/>
            <w:tcBorders>
              <w:right w:val="single" w:sz="4" w:space="0" w:color="auto"/>
            </w:tcBorders>
            <w:vAlign w:val="center"/>
          </w:tcPr>
          <w:p w:rsidR="00B366E5" w:rsidRDefault="00B366E5" w:rsidP="00B366E5">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B366E5" w:rsidRPr="001742C4" w:rsidRDefault="00B366E5" w:rsidP="00B366E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B366E5" w:rsidRPr="004227BB" w:rsidRDefault="00DB30F2"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39</w:t>
            </w:r>
          </w:p>
        </w:tc>
        <w:tc>
          <w:tcPr>
            <w:tcW w:w="1361" w:type="dxa"/>
            <w:tcBorders>
              <w:left w:val="single" w:sz="4" w:space="0" w:color="auto"/>
              <w:right w:val="single" w:sz="4" w:space="0" w:color="000000"/>
            </w:tcBorders>
            <w:vAlign w:val="center"/>
          </w:tcPr>
          <w:p w:rsidR="00B366E5" w:rsidRPr="004227BB" w:rsidRDefault="00DB30F2"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40</w:t>
            </w:r>
          </w:p>
        </w:tc>
        <w:tc>
          <w:tcPr>
            <w:tcW w:w="1361" w:type="dxa"/>
            <w:tcBorders>
              <w:left w:val="single" w:sz="4" w:space="0" w:color="000000"/>
              <w:bottom w:val="single" w:sz="4" w:space="0" w:color="000000"/>
              <w:right w:val="single" w:sz="12" w:space="0" w:color="auto"/>
            </w:tcBorders>
            <w:vAlign w:val="center"/>
          </w:tcPr>
          <w:p w:rsidR="00B366E5" w:rsidRPr="00B87F09" w:rsidRDefault="00E35DA5" w:rsidP="00B366E5">
            <w:pPr>
              <w:jc w:val="right"/>
              <w:rPr>
                <w:rFonts w:asciiTheme="minorEastAsia" w:hAnsiTheme="minorEastAsia"/>
                <w:color w:val="000000" w:themeColor="text1"/>
                <w:szCs w:val="24"/>
              </w:rPr>
            </w:pPr>
            <w:r>
              <w:rPr>
                <w:rFonts w:asciiTheme="minorEastAsia" w:hAnsiTheme="minorEastAsia" w:hint="eastAsia"/>
                <w:color w:val="000000" w:themeColor="text1"/>
                <w:szCs w:val="24"/>
              </w:rPr>
              <w:t>41</w:t>
            </w:r>
          </w:p>
        </w:tc>
        <w:tc>
          <w:tcPr>
            <w:tcW w:w="1361" w:type="dxa"/>
            <w:tcBorders>
              <w:left w:val="single" w:sz="12" w:space="0" w:color="auto"/>
              <w:bottom w:val="single" w:sz="12"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41</w:t>
            </w:r>
          </w:p>
        </w:tc>
        <w:tc>
          <w:tcPr>
            <w:tcW w:w="1361" w:type="dxa"/>
            <w:tcBorders>
              <w:bottom w:val="single" w:sz="12" w:space="0" w:color="auto"/>
              <w:right w:val="single" w:sz="4"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41</w:t>
            </w:r>
          </w:p>
        </w:tc>
        <w:tc>
          <w:tcPr>
            <w:tcW w:w="1361" w:type="dxa"/>
            <w:tcBorders>
              <w:left w:val="single" w:sz="4" w:space="0" w:color="auto"/>
              <w:bottom w:val="single" w:sz="12" w:space="0" w:color="auto"/>
              <w:right w:val="single" w:sz="12" w:space="0" w:color="auto"/>
            </w:tcBorders>
            <w:vAlign w:val="center"/>
          </w:tcPr>
          <w:p w:rsidR="00B366E5" w:rsidRPr="004227BB" w:rsidRDefault="00E35DA5" w:rsidP="00B366E5">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41</w:t>
            </w:r>
          </w:p>
        </w:tc>
      </w:tr>
    </w:tbl>
    <w:p w:rsidR="00B366E5" w:rsidRPr="004227BB" w:rsidRDefault="00B366E5" w:rsidP="00BB6923">
      <w:pPr>
        <w:spacing w:line="264" w:lineRule="auto"/>
        <w:ind w:leftChars="100" w:left="240" w:firstLineChars="100" w:firstLine="240"/>
        <w:rPr>
          <w:rFonts w:asciiTheme="minorEastAsia" w:hAnsiTheme="minorEastAsia"/>
          <w:color w:val="000000" w:themeColor="text1"/>
        </w:rPr>
      </w:pPr>
    </w:p>
    <w:p w:rsidR="00BB6923" w:rsidRDefault="00BB6923"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EC6B38" w:rsidRDefault="00EC6B38" w:rsidP="00B366E5">
      <w:pPr>
        <w:pStyle w:val="11"/>
        <w:rPr>
          <w:rFonts w:asciiTheme="minorEastAsia" w:eastAsiaTheme="minorEastAsia" w:hAnsiTheme="minorEastAsia"/>
          <w:color w:val="000000" w:themeColor="text1"/>
        </w:rPr>
      </w:pPr>
    </w:p>
    <w:p w:rsidR="00BB6923" w:rsidRPr="004227BB" w:rsidRDefault="00BB6923" w:rsidP="00BB6923">
      <w:pPr>
        <w:spacing w:line="276" w:lineRule="auto"/>
        <w:ind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③　行動援護</w:t>
      </w:r>
    </w:p>
    <w:p w:rsidR="00BB6923" w:rsidRDefault="00BB6923" w:rsidP="00BB6923">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自己判断能力が制</w:t>
      </w:r>
      <w:r w:rsidR="00E61A06">
        <w:rPr>
          <w:rFonts w:asciiTheme="minorEastAsia" w:hAnsiTheme="minorEastAsia" w:hint="eastAsia"/>
          <w:color w:val="000000" w:themeColor="text1"/>
        </w:rPr>
        <w:t>限されている方</w:t>
      </w:r>
      <w:r w:rsidR="002A7510" w:rsidRPr="004227BB">
        <w:rPr>
          <w:rFonts w:asciiTheme="minorEastAsia" w:hAnsiTheme="minorEastAsia" w:hint="eastAsia"/>
          <w:color w:val="000000" w:themeColor="text1"/>
        </w:rPr>
        <w:t>が行動するときに、危険を回避するために必要な支援や</w:t>
      </w:r>
      <w:r w:rsidRPr="004227BB">
        <w:rPr>
          <w:rFonts w:asciiTheme="minorEastAsia" w:hAnsiTheme="minorEastAsia" w:hint="eastAsia"/>
          <w:color w:val="000000" w:themeColor="text1"/>
        </w:rPr>
        <w:t>外出支援を行います。</w:t>
      </w:r>
    </w:p>
    <w:p w:rsidR="00EC6B38" w:rsidRDefault="00EC6B38" w:rsidP="00BB6923">
      <w:pPr>
        <w:spacing w:line="276" w:lineRule="auto"/>
        <w:ind w:leftChars="100" w:left="240" w:firstLineChars="100" w:firstLine="240"/>
        <w:rPr>
          <w:rFonts w:asciiTheme="minorEastAsia" w:hAnsiTheme="minorEastAsia"/>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55F89">
        <w:tc>
          <w:tcPr>
            <w:tcW w:w="1368" w:type="dxa"/>
            <w:vMerge w:val="restart"/>
            <w:tcBorders>
              <w:right w:val="single" w:sz="4" w:space="0" w:color="auto"/>
            </w:tcBorders>
            <w:shd w:val="clear" w:color="auto" w:fill="BFBFBF" w:themeFill="background1" w:themeFillShade="BF"/>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BFBFBF" w:themeFill="background1" w:themeFillShade="BF"/>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BFBFBF" w:themeFill="background1" w:themeFillShade="BF"/>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55F89">
        <w:tc>
          <w:tcPr>
            <w:tcW w:w="1368" w:type="dxa"/>
            <w:vMerge/>
            <w:tcBorders>
              <w:right w:val="single" w:sz="4" w:space="0" w:color="auto"/>
            </w:tcBorders>
            <w:shd w:val="clear" w:color="auto" w:fill="BFBFBF" w:themeFill="background1" w:themeFillShade="BF"/>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BFBFBF" w:themeFill="background1" w:themeFillShade="BF"/>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BFBFBF" w:themeFill="background1" w:themeFillShade="BF"/>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BFBFBF" w:themeFill="background1" w:themeFillShade="BF"/>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9C57A5">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BFBFBF" w:themeFill="background1" w:themeFillShade="BF"/>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9C57A5">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BFBFBF" w:themeFill="background1" w:themeFillShade="BF"/>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9C57A5">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BFBFBF" w:themeFill="background1" w:themeFillShade="BF"/>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9C57A5">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(単位：時間分)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614</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570</w:t>
            </w:r>
          </w:p>
        </w:tc>
        <w:tc>
          <w:tcPr>
            <w:tcW w:w="1361" w:type="dxa"/>
            <w:tcBorders>
              <w:left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560</w:t>
            </w:r>
          </w:p>
        </w:tc>
        <w:tc>
          <w:tcPr>
            <w:tcW w:w="1361" w:type="dxa"/>
            <w:tcBorders>
              <w:lef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645</w:t>
            </w:r>
          </w:p>
        </w:tc>
        <w:tc>
          <w:tcPr>
            <w:tcW w:w="1361" w:type="dxa"/>
            <w:tcBorders>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675</w:t>
            </w:r>
          </w:p>
        </w:tc>
        <w:tc>
          <w:tcPr>
            <w:tcW w:w="1361" w:type="dxa"/>
            <w:tcBorders>
              <w:left w:val="single" w:sz="4"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740</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DB30F2" w:rsidRPr="004227BB" w:rsidRDefault="00DB30F2" w:rsidP="00DB30F2">
            <w:pPr>
              <w:jc w:val="right"/>
              <w:rPr>
                <w:rFonts w:asciiTheme="minorEastAsia" w:hAnsiTheme="minorEastAsia"/>
                <w:color w:val="000000" w:themeColor="text1"/>
                <w:szCs w:val="24"/>
              </w:rPr>
            </w:pPr>
            <w:r>
              <w:rPr>
                <w:rFonts w:asciiTheme="minorEastAsia" w:hAnsiTheme="minorEastAsia" w:hint="eastAsia"/>
                <w:color w:val="000000" w:themeColor="text1"/>
                <w:szCs w:val="24"/>
              </w:rPr>
              <w:t>11</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9</w:t>
            </w:r>
          </w:p>
        </w:tc>
        <w:tc>
          <w:tcPr>
            <w:tcW w:w="1361" w:type="dxa"/>
            <w:tcBorders>
              <w:left w:val="single" w:sz="4" w:space="0" w:color="000000"/>
              <w:bottom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10</w:t>
            </w:r>
          </w:p>
        </w:tc>
        <w:tc>
          <w:tcPr>
            <w:tcW w:w="1361" w:type="dxa"/>
            <w:tcBorders>
              <w:left w:val="single" w:sz="12" w:space="0" w:color="auto"/>
              <w:bottom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w:t>
            </w:r>
          </w:p>
        </w:tc>
        <w:tc>
          <w:tcPr>
            <w:tcW w:w="1361" w:type="dxa"/>
            <w:tcBorders>
              <w:bottom w:val="single" w:sz="12" w:space="0" w:color="auto"/>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w:t>
            </w:r>
          </w:p>
        </w:tc>
        <w:tc>
          <w:tcPr>
            <w:tcW w:w="1361" w:type="dxa"/>
            <w:tcBorders>
              <w:left w:val="single" w:sz="4" w:space="0" w:color="auto"/>
              <w:bottom w:val="single" w:sz="12"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13</w:t>
            </w:r>
          </w:p>
        </w:tc>
      </w:tr>
    </w:tbl>
    <w:p w:rsidR="00BB6923" w:rsidRPr="004227BB" w:rsidRDefault="00BB6923" w:rsidP="00075769">
      <w:pPr>
        <w:spacing w:line="276" w:lineRule="auto"/>
        <w:rPr>
          <w:rFonts w:ascii="ＭＳ ゴシック" w:eastAsia="ＭＳ ゴシック" w:hAnsi="ＭＳ ゴシック"/>
          <w:color w:val="000000" w:themeColor="text1"/>
        </w:rPr>
      </w:pPr>
    </w:p>
    <w:p w:rsidR="00BB6923" w:rsidRPr="004227BB" w:rsidRDefault="00BB6923" w:rsidP="00BB6923">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④　重度障害者等包括支援</w:t>
      </w:r>
    </w:p>
    <w:p w:rsidR="00BB6923" w:rsidRPr="004227BB" w:rsidRDefault="00BB6923" w:rsidP="00BB6923">
      <w:pPr>
        <w:spacing w:line="276" w:lineRule="auto"/>
        <w:ind w:firstLineChars="200" w:firstLine="480"/>
        <w:rPr>
          <w:rFonts w:asciiTheme="minorEastAsia" w:hAnsiTheme="minorEastAsia"/>
          <w:color w:val="000000" w:themeColor="text1"/>
        </w:rPr>
      </w:pPr>
      <w:r w:rsidRPr="004227BB">
        <w:rPr>
          <w:rFonts w:asciiTheme="minorEastAsia" w:hAnsiTheme="minorEastAsia" w:hint="eastAsia"/>
          <w:color w:val="000000" w:themeColor="text1"/>
        </w:rPr>
        <w:t>介護の必要性がとても高い</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に、居宅介護等複数のサービスを包括的に行います。</w:t>
      </w:r>
    </w:p>
    <w:p w:rsidR="00BB6923" w:rsidRPr="004227BB" w:rsidRDefault="00BB6923" w:rsidP="00BB6923">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9C57A5">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9C57A5">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9C57A5">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9C57A5">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(単位：時間分)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c>
          <w:tcPr>
            <w:tcW w:w="1361" w:type="dxa"/>
            <w:tcBorders>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c>
          <w:tcPr>
            <w:tcW w:w="1361" w:type="dxa"/>
            <w:tcBorders>
              <w:left w:val="single" w:sz="4"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4" w:space="0" w:color="000000"/>
              <w:bottom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0</w:t>
            </w:r>
          </w:p>
        </w:tc>
        <w:tc>
          <w:tcPr>
            <w:tcW w:w="1361" w:type="dxa"/>
            <w:tcBorders>
              <w:left w:val="single" w:sz="12" w:space="0" w:color="auto"/>
              <w:bottom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c>
          <w:tcPr>
            <w:tcW w:w="1361" w:type="dxa"/>
            <w:tcBorders>
              <w:bottom w:val="single" w:sz="12" w:space="0" w:color="auto"/>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c>
          <w:tcPr>
            <w:tcW w:w="1361" w:type="dxa"/>
            <w:tcBorders>
              <w:left w:val="single" w:sz="4" w:space="0" w:color="auto"/>
              <w:bottom w:val="single" w:sz="12"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0</w:t>
            </w:r>
          </w:p>
        </w:tc>
      </w:tr>
    </w:tbl>
    <w:p w:rsidR="00BB6923" w:rsidRPr="004227BB" w:rsidRDefault="00BB6923" w:rsidP="00BB6923">
      <w:pPr>
        <w:spacing w:line="276" w:lineRule="auto"/>
        <w:rPr>
          <w:rFonts w:asciiTheme="minorEastAsia" w:hAnsiTheme="minorEastAsia"/>
          <w:color w:val="000000" w:themeColor="text1"/>
        </w:rPr>
      </w:pPr>
    </w:p>
    <w:p w:rsidR="00BB6923" w:rsidRPr="004227BB" w:rsidRDefault="00BB6923" w:rsidP="00BB6923">
      <w:pPr>
        <w:spacing w:line="276" w:lineRule="auto"/>
        <w:ind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 xml:space="preserve">⑤　同行援護　　　　　　　　　　　　　　　　</w:t>
      </w:r>
    </w:p>
    <w:p w:rsidR="00BB6923" w:rsidRPr="004227BB" w:rsidRDefault="00BB6923" w:rsidP="00BB6923">
      <w:pPr>
        <w:spacing w:line="276" w:lineRule="auto"/>
        <w:ind w:firstLineChars="200" w:firstLine="480"/>
        <w:rPr>
          <w:rFonts w:asciiTheme="minorEastAsia" w:hAnsiTheme="minorEastAsia"/>
          <w:color w:val="000000" w:themeColor="text1"/>
        </w:rPr>
      </w:pPr>
      <w:r w:rsidRPr="004227BB">
        <w:rPr>
          <w:rFonts w:asciiTheme="minorEastAsia" w:hAnsiTheme="minorEastAsia" w:hint="eastAsia"/>
          <w:color w:val="000000" w:themeColor="text1"/>
        </w:rPr>
        <w:t>視覚障害により、移動に著しい困難を有する</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に対し、外出時に同行し、移動に</w:t>
      </w:r>
    </w:p>
    <w:p w:rsidR="00BB6923" w:rsidRPr="004227BB" w:rsidRDefault="00BB6923" w:rsidP="00BB6923">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必要な情報の提供、移動の援護</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の支援を行います。</w:t>
      </w:r>
    </w:p>
    <w:p w:rsidR="00BB6923" w:rsidRPr="004227BB" w:rsidRDefault="00BB6923" w:rsidP="00BB6923">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9C57A5">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9C57A5">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9C57A5">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9C57A5">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9C57A5">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9C57A5">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(単位：時間分)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4,506</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4,577</w:t>
            </w:r>
          </w:p>
        </w:tc>
        <w:tc>
          <w:tcPr>
            <w:tcW w:w="1361" w:type="dxa"/>
            <w:tcBorders>
              <w:left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4,694</w:t>
            </w:r>
          </w:p>
        </w:tc>
        <w:tc>
          <w:tcPr>
            <w:tcW w:w="1361" w:type="dxa"/>
            <w:tcBorders>
              <w:lef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4,778</w:t>
            </w:r>
          </w:p>
        </w:tc>
        <w:tc>
          <w:tcPr>
            <w:tcW w:w="1361" w:type="dxa"/>
            <w:tcBorders>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4,918</w:t>
            </w:r>
          </w:p>
        </w:tc>
        <w:tc>
          <w:tcPr>
            <w:tcW w:w="1361" w:type="dxa"/>
            <w:tcBorders>
              <w:left w:val="single" w:sz="4"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5,058</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163</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166</w:t>
            </w:r>
          </w:p>
        </w:tc>
        <w:tc>
          <w:tcPr>
            <w:tcW w:w="1361" w:type="dxa"/>
            <w:tcBorders>
              <w:left w:val="single" w:sz="4" w:space="0" w:color="000000"/>
              <w:bottom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169</w:t>
            </w:r>
          </w:p>
        </w:tc>
        <w:tc>
          <w:tcPr>
            <w:tcW w:w="1361" w:type="dxa"/>
            <w:tcBorders>
              <w:left w:val="single" w:sz="12" w:space="0" w:color="auto"/>
              <w:bottom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172</w:t>
            </w:r>
          </w:p>
        </w:tc>
        <w:tc>
          <w:tcPr>
            <w:tcW w:w="1361" w:type="dxa"/>
            <w:tcBorders>
              <w:bottom w:val="single" w:sz="12" w:space="0" w:color="auto"/>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177</w:t>
            </w:r>
          </w:p>
        </w:tc>
        <w:tc>
          <w:tcPr>
            <w:tcW w:w="1361" w:type="dxa"/>
            <w:tcBorders>
              <w:left w:val="single" w:sz="4" w:space="0" w:color="auto"/>
              <w:bottom w:val="single" w:sz="12"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182</w:t>
            </w:r>
          </w:p>
        </w:tc>
      </w:tr>
    </w:tbl>
    <w:p w:rsidR="00BB6923" w:rsidRPr="004227BB" w:rsidRDefault="00BB6923">
      <w:pPr>
        <w:widowControl/>
        <w:jc w:val="left"/>
        <w:rPr>
          <w:rFonts w:ascii="HG丸ｺﾞｼｯｸM-PRO" w:eastAsia="HG丸ｺﾞｼｯｸM-PRO" w:hAnsi="Century" w:cs="Times New Roman"/>
          <w:color w:val="000000" w:themeColor="text1"/>
          <w:szCs w:val="24"/>
        </w:rPr>
      </w:pPr>
    </w:p>
    <w:tbl>
      <w:tblPr>
        <w:tblpPr w:leftFromText="142" w:rightFromText="142" w:vertAnchor="text" w:horzAnchor="margin" w:tblpXSpec="center" w:tblpY="63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13"/>
        <w:gridCol w:w="4276"/>
      </w:tblGrid>
      <w:tr w:rsidR="004227BB" w:rsidRPr="004227BB" w:rsidTr="0072182C">
        <w:tc>
          <w:tcPr>
            <w:tcW w:w="8789" w:type="dxa"/>
            <w:gridSpan w:val="2"/>
            <w:tcBorders>
              <w:top w:val="single" w:sz="12" w:space="0" w:color="auto"/>
              <w:bottom w:val="single" w:sz="4" w:space="0" w:color="auto"/>
            </w:tcBorders>
            <w:shd w:val="clear" w:color="auto" w:fill="A6A6A6" w:themeFill="background1" w:themeFillShade="A6"/>
          </w:tcPr>
          <w:p w:rsidR="00E41FE0" w:rsidRPr="004227BB" w:rsidRDefault="00E41FE0" w:rsidP="00E9218A">
            <w:pPr>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日中活動系サービスの種類</w:t>
            </w:r>
          </w:p>
        </w:tc>
      </w:tr>
      <w:tr w:rsidR="004227BB" w:rsidRPr="004227BB" w:rsidTr="007F55CC">
        <w:trPr>
          <w:trHeight w:val="2104"/>
        </w:trPr>
        <w:tc>
          <w:tcPr>
            <w:tcW w:w="4513" w:type="dxa"/>
            <w:tcBorders>
              <w:top w:val="single" w:sz="4" w:space="0" w:color="auto"/>
              <w:bottom w:val="single" w:sz="12" w:space="0" w:color="auto"/>
              <w:right w:val="nil"/>
            </w:tcBorders>
          </w:tcPr>
          <w:p w:rsidR="00E41FE0" w:rsidRPr="004227BB" w:rsidRDefault="00E41FE0"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①　生活介護</w:t>
            </w:r>
          </w:p>
          <w:p w:rsidR="00E41FE0" w:rsidRPr="004227BB" w:rsidRDefault="00E41FE0"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②　自立訓練（機能訓練）</w:t>
            </w:r>
          </w:p>
          <w:p w:rsidR="00E41FE0" w:rsidRPr="004227BB" w:rsidRDefault="00E41FE0"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③　自立訓練（生活訓練）</w:t>
            </w:r>
          </w:p>
          <w:p w:rsidR="00E41FE0" w:rsidRDefault="00E41FE0"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④　就労移行支援</w:t>
            </w:r>
          </w:p>
          <w:p w:rsidR="007F55CC" w:rsidRPr="004227BB" w:rsidRDefault="007F55CC" w:rsidP="007F55CC">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⑤　就労継続支援Ａ型</w:t>
            </w:r>
          </w:p>
        </w:tc>
        <w:tc>
          <w:tcPr>
            <w:tcW w:w="4276" w:type="dxa"/>
            <w:tcBorders>
              <w:top w:val="single" w:sz="4" w:space="0" w:color="auto"/>
              <w:left w:val="nil"/>
              <w:bottom w:val="single" w:sz="12" w:space="0" w:color="auto"/>
            </w:tcBorders>
          </w:tcPr>
          <w:p w:rsidR="00E41FE0" w:rsidRDefault="00E41FE0"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⑥　就労継続支援Ｂ型</w:t>
            </w:r>
          </w:p>
          <w:p w:rsidR="007F55CC" w:rsidRPr="004227BB" w:rsidRDefault="007F55CC"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⑦　就労定着支援</w:t>
            </w:r>
          </w:p>
          <w:p w:rsidR="00E41FE0" w:rsidRPr="004227BB" w:rsidRDefault="007F55CC"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⑧</w:t>
            </w:r>
            <w:r w:rsidR="00E41FE0" w:rsidRPr="004227BB">
              <w:rPr>
                <w:rFonts w:ascii="ＭＳ ゴシック" w:eastAsia="ＭＳ ゴシック" w:hAnsi="ＭＳ ゴシック" w:hint="eastAsia"/>
                <w:color w:val="000000" w:themeColor="text1"/>
              </w:rPr>
              <w:t xml:space="preserve">　療養介護</w:t>
            </w:r>
          </w:p>
          <w:p w:rsidR="00E41FE0" w:rsidRPr="004227BB" w:rsidRDefault="007F55CC"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⑨</w:t>
            </w:r>
            <w:r w:rsidR="00E41FE0" w:rsidRPr="004227BB">
              <w:rPr>
                <w:rFonts w:ascii="ＭＳ ゴシック" w:eastAsia="ＭＳ ゴシック" w:hAnsi="ＭＳ ゴシック" w:hint="eastAsia"/>
                <w:color w:val="000000" w:themeColor="text1"/>
              </w:rPr>
              <w:t xml:space="preserve">　短期入所（福祉型・医療型）</w:t>
            </w:r>
          </w:p>
        </w:tc>
      </w:tr>
    </w:tbl>
    <w:p w:rsidR="00E41FE0" w:rsidRPr="004227BB" w:rsidRDefault="00E41FE0" w:rsidP="00E41FE0">
      <w:pPr>
        <w:pStyle w:val="a7"/>
        <w:spacing w:line="276" w:lineRule="auto"/>
        <w:ind w:leftChars="0" w:left="0"/>
        <w:rPr>
          <w:color w:val="000000" w:themeColor="text1"/>
        </w:rPr>
      </w:pPr>
      <w:r w:rsidRPr="004227BB">
        <w:rPr>
          <w:rFonts w:hint="eastAsia"/>
          <w:color w:val="000000" w:themeColor="text1"/>
        </w:rPr>
        <w:t>（３）日中活動系サービス</w:t>
      </w:r>
    </w:p>
    <w:p w:rsidR="00E41FE0" w:rsidRPr="004227BB" w:rsidRDefault="0067079E" w:rsidP="00E41FE0">
      <w:pPr>
        <w:rPr>
          <w:color w:val="000000" w:themeColor="text1"/>
        </w:rPr>
      </w:pPr>
      <w:r w:rsidRPr="004227BB">
        <w:rPr>
          <w:rFonts w:hint="eastAsia"/>
          <w:noProof/>
          <w:color w:val="000000" w:themeColor="text1"/>
        </w:rPr>
        <mc:AlternateContent>
          <mc:Choice Requires="wps">
            <w:drawing>
              <wp:anchor distT="0" distB="0" distL="114300" distR="114300" simplePos="0" relativeHeight="251640832" behindDoc="0" locked="0" layoutInCell="1" allowOverlap="1" wp14:anchorId="057286AE" wp14:editId="15A5675A">
                <wp:simplePos x="0" y="0"/>
                <wp:positionH relativeFrom="column">
                  <wp:posOffset>23495</wp:posOffset>
                </wp:positionH>
                <wp:positionV relativeFrom="paragraph">
                  <wp:posOffset>1957705</wp:posOffset>
                </wp:positionV>
                <wp:extent cx="2057400" cy="304800"/>
                <wp:effectExtent l="0" t="0" r="19050" b="22860"/>
                <wp:wrapNone/>
                <wp:docPr id="125" name="角丸四角形 125"/>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E41FE0">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25" o:spid="_x0000_s1061" style="position:absolute;left:0;text-align:left;margin-left:1.85pt;margin-top:154.15pt;width:162pt;height:24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" fillcolor="white [3201]" strokecolor="black [3200]" strokeweight="1pt">
                <v:textbox style="mso-fit-shape-to-text:t" inset=".5mm,0,0,0">
                  <w:txbxContent>
                    <w:p w:rsidR="002C6137" w:rsidRPr="002826C5" w:rsidRDefault="002C6137" w:rsidP="00E41FE0">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rsidR="00E41FE0" w:rsidRPr="004227BB" w:rsidRDefault="00E41FE0" w:rsidP="00E41FE0">
      <w:pPr>
        <w:spacing w:line="276" w:lineRule="auto"/>
        <w:rPr>
          <w:color w:val="000000" w:themeColor="text1"/>
        </w:rPr>
      </w:pPr>
    </w:p>
    <w:p w:rsidR="00856DA0" w:rsidRDefault="0067079E" w:rsidP="00856DA0">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障害のある方の特性や利用希望により、様々な日中活動系のサービスがあります。</w:t>
      </w:r>
    </w:p>
    <w:p w:rsidR="0067079E" w:rsidRDefault="0067079E" w:rsidP="00856DA0">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実績は</w:t>
      </w:r>
      <w:r w:rsidR="00D048DE">
        <w:rPr>
          <w:rFonts w:asciiTheme="minorEastAsia" w:hAnsiTheme="minorEastAsia" w:hint="eastAsia"/>
          <w:color w:val="000000" w:themeColor="text1"/>
        </w:rPr>
        <w:t>全般的に増加傾向で</w:t>
      </w:r>
      <w:r>
        <w:rPr>
          <w:rFonts w:asciiTheme="minorEastAsia" w:hAnsiTheme="minorEastAsia" w:hint="eastAsia"/>
          <w:color w:val="000000" w:themeColor="text1"/>
        </w:rPr>
        <w:t>推移しています。特別</w:t>
      </w:r>
      <w:r w:rsidR="003F2884">
        <w:rPr>
          <w:rFonts w:asciiTheme="minorEastAsia" w:hAnsiTheme="minorEastAsia" w:hint="eastAsia"/>
          <w:color w:val="000000" w:themeColor="text1"/>
        </w:rPr>
        <w:t>支援学校を</w:t>
      </w:r>
      <w:r>
        <w:rPr>
          <w:rFonts w:asciiTheme="minorEastAsia" w:hAnsiTheme="minorEastAsia" w:hint="eastAsia"/>
          <w:color w:val="000000" w:themeColor="text1"/>
        </w:rPr>
        <w:t>卒業した方</w:t>
      </w:r>
      <w:r w:rsidR="00B6333C">
        <w:rPr>
          <w:rFonts w:asciiTheme="minorEastAsia" w:hAnsiTheme="minorEastAsia" w:hint="eastAsia"/>
          <w:color w:val="000000" w:themeColor="text1"/>
        </w:rPr>
        <w:t>等</w:t>
      </w:r>
      <w:r>
        <w:rPr>
          <w:rFonts w:asciiTheme="minorEastAsia" w:hAnsiTheme="minorEastAsia" w:hint="eastAsia"/>
          <w:color w:val="000000" w:themeColor="text1"/>
        </w:rPr>
        <w:t>の利用も</w:t>
      </w:r>
      <w:r w:rsidR="00F975F6">
        <w:rPr>
          <w:rFonts w:asciiTheme="minorEastAsia" w:hAnsiTheme="minorEastAsia" w:hint="eastAsia"/>
          <w:color w:val="000000" w:themeColor="text1"/>
        </w:rPr>
        <w:t>鑑みて</w:t>
      </w:r>
      <w:r>
        <w:rPr>
          <w:rFonts w:asciiTheme="minorEastAsia" w:hAnsiTheme="minorEastAsia" w:hint="eastAsia"/>
          <w:color w:val="000000" w:themeColor="text1"/>
        </w:rPr>
        <w:t>今後も増加すると見込</w:t>
      </w:r>
      <w:r w:rsidR="005635D0">
        <w:rPr>
          <w:rFonts w:asciiTheme="minorEastAsia" w:hAnsiTheme="minorEastAsia" w:hint="eastAsia"/>
          <w:color w:val="000000" w:themeColor="text1"/>
        </w:rPr>
        <w:t>み</w:t>
      </w:r>
      <w:r>
        <w:rPr>
          <w:rFonts w:asciiTheme="minorEastAsia" w:hAnsiTheme="minorEastAsia" w:hint="eastAsia"/>
          <w:color w:val="000000" w:themeColor="text1"/>
        </w:rPr>
        <w:t>ました。</w:t>
      </w:r>
    </w:p>
    <w:p w:rsidR="00E41FE0" w:rsidRPr="004227BB" w:rsidRDefault="005635D0" w:rsidP="005635D0">
      <w:pPr>
        <w:spacing w:line="276" w:lineRule="auto"/>
        <w:ind w:firstLineChars="100" w:firstLine="240"/>
        <w:rPr>
          <w:color w:val="000000" w:themeColor="text1"/>
        </w:rPr>
      </w:pPr>
      <w:r>
        <w:rPr>
          <w:rFonts w:hint="eastAsia"/>
          <w:color w:val="000000" w:themeColor="text1"/>
        </w:rPr>
        <w:t>「</w:t>
      </w:r>
      <w:r w:rsidRPr="005635D0">
        <w:rPr>
          <w:rFonts w:hint="eastAsia"/>
          <w:color w:val="000000" w:themeColor="text1"/>
        </w:rPr>
        <w:t>就労定着支援</w:t>
      </w:r>
      <w:r>
        <w:rPr>
          <w:rFonts w:hint="eastAsia"/>
          <w:color w:val="000000" w:themeColor="text1"/>
        </w:rPr>
        <w:t>」は過去の就労移行支援事業所から就労移行した人数を</w:t>
      </w:r>
      <w:r w:rsidR="00F975F6">
        <w:rPr>
          <w:rFonts w:hint="eastAsia"/>
          <w:color w:val="000000" w:themeColor="text1"/>
        </w:rPr>
        <w:t>鑑みて</w:t>
      </w:r>
      <w:r>
        <w:rPr>
          <w:rFonts w:hint="eastAsia"/>
          <w:color w:val="000000" w:themeColor="text1"/>
        </w:rPr>
        <w:t>、見込みました。</w:t>
      </w:r>
    </w:p>
    <w:p w:rsidR="00E41FE0" w:rsidRPr="004227BB" w:rsidRDefault="00E41FE0" w:rsidP="00E41FE0">
      <w:pPr>
        <w:spacing w:line="276" w:lineRule="auto"/>
        <w:ind w:firstLineChars="100" w:firstLine="240"/>
        <w:rPr>
          <w:color w:val="000000" w:themeColor="text1"/>
        </w:rPr>
      </w:pPr>
      <w:r w:rsidRPr="004227BB">
        <w:rPr>
          <w:rFonts w:hint="eastAsia"/>
          <w:color w:val="000000" w:themeColor="text1"/>
        </w:rPr>
        <w:t>区内には、区立、民間の通所施設があり、</w:t>
      </w:r>
      <w:r w:rsidR="009D76C6">
        <w:rPr>
          <w:rFonts w:hint="eastAsia"/>
          <w:color w:val="000000" w:themeColor="text1"/>
        </w:rPr>
        <w:t>障害のある方</w:t>
      </w:r>
      <w:r w:rsidRPr="004227BB">
        <w:rPr>
          <w:rFonts w:hint="eastAsia"/>
          <w:color w:val="000000" w:themeColor="text1"/>
        </w:rPr>
        <w:t>の身近な地域における日中活動の場としての機能を果たしています。</w:t>
      </w:r>
    </w:p>
    <w:p w:rsidR="00E41FE0" w:rsidRPr="004227BB" w:rsidRDefault="00E41FE0" w:rsidP="00E41FE0">
      <w:pPr>
        <w:spacing w:line="276" w:lineRule="auto"/>
        <w:ind w:firstLineChars="100" w:firstLine="240"/>
        <w:rPr>
          <w:color w:val="000000" w:themeColor="text1"/>
        </w:rPr>
      </w:pPr>
      <w:r w:rsidRPr="004227BB">
        <w:rPr>
          <w:rFonts w:hint="eastAsia"/>
          <w:color w:val="000000" w:themeColor="text1"/>
        </w:rPr>
        <w:t>引き続き、サービス提供事業者との連携・調整により、必要なサービス量の確保に努めるとともに、</w:t>
      </w:r>
      <w:r w:rsidR="009D76C6">
        <w:rPr>
          <w:rFonts w:hint="eastAsia"/>
          <w:color w:val="000000" w:themeColor="text1"/>
        </w:rPr>
        <w:t>障害のある方</w:t>
      </w:r>
      <w:r w:rsidRPr="004227BB">
        <w:rPr>
          <w:rFonts w:hint="eastAsia"/>
          <w:color w:val="000000" w:themeColor="text1"/>
        </w:rPr>
        <w:t>が必要とする日中活動系サービスの充実を図ります。</w:t>
      </w:r>
    </w:p>
    <w:p w:rsidR="00E41FE0" w:rsidRPr="004227BB" w:rsidRDefault="00E41FE0" w:rsidP="00E41FE0">
      <w:pPr>
        <w:spacing w:line="276" w:lineRule="auto"/>
        <w:ind w:firstLineChars="100" w:firstLine="240"/>
        <w:rPr>
          <w:color w:val="000000" w:themeColor="text1"/>
        </w:rPr>
      </w:pPr>
      <w:r w:rsidRPr="004227BB">
        <w:rPr>
          <w:rFonts w:hint="eastAsia"/>
          <w:color w:val="000000" w:themeColor="text1"/>
        </w:rPr>
        <w:t>また、中・重度の知的障害者</w:t>
      </w:r>
      <w:r w:rsidR="007F1F21">
        <w:rPr>
          <w:rFonts w:hint="eastAsia"/>
          <w:color w:val="000000" w:themeColor="text1"/>
        </w:rPr>
        <w:t>や医療的ケアが必要な方が今後も増加傾向にあることを踏まえ、</w:t>
      </w:r>
      <w:r w:rsidRPr="004227BB">
        <w:rPr>
          <w:rFonts w:hint="eastAsia"/>
          <w:color w:val="000000" w:themeColor="text1"/>
        </w:rPr>
        <w:t>施設の基盤整備に取り組んでいきます。</w:t>
      </w:r>
    </w:p>
    <w:p w:rsidR="00E41FE0" w:rsidRPr="004227BB" w:rsidRDefault="00E41FE0" w:rsidP="00E41FE0">
      <w:pPr>
        <w:spacing w:line="276" w:lineRule="auto"/>
        <w:rPr>
          <w:rFonts w:asciiTheme="minorEastAsia" w:hAnsiTheme="minorEastAsia"/>
          <w:color w:val="000000" w:themeColor="text1"/>
        </w:rPr>
      </w:pPr>
    </w:p>
    <w:p w:rsidR="00E41FE0" w:rsidRPr="004227BB" w:rsidRDefault="00E41FE0" w:rsidP="00E41FE0">
      <w:pPr>
        <w:spacing w:line="276" w:lineRule="auto"/>
        <w:ind w:left="240" w:hangingChars="100" w:hanging="240"/>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＜日中活動系サービスの充実に向けて　取</w:t>
      </w:r>
      <w:r w:rsidR="00413A3A">
        <w:rPr>
          <w:rFonts w:ascii="HG丸ｺﾞｼｯｸM-PRO" w:eastAsia="HG丸ｺﾞｼｯｸM-PRO" w:hAnsi="HG丸ｺﾞｼｯｸM-PRO" w:hint="eastAsia"/>
          <w:color w:val="000000" w:themeColor="text1"/>
        </w:rPr>
        <w:t>り</w:t>
      </w:r>
      <w:r w:rsidRPr="004227BB">
        <w:rPr>
          <w:rFonts w:ascii="HG丸ｺﾞｼｯｸM-PRO" w:eastAsia="HG丸ｺﾞｼｯｸM-PRO" w:hAnsi="HG丸ｺﾞｼｯｸM-PRO" w:hint="eastAsia"/>
          <w:color w:val="000000" w:themeColor="text1"/>
        </w:rPr>
        <w:t>組みイメージ＞</w:t>
      </w:r>
    </w:p>
    <w:p w:rsidR="00E41FE0" w:rsidRPr="004227BB" w:rsidRDefault="00794C7D" w:rsidP="00E41FE0">
      <w:pPr>
        <w:spacing w:line="276" w:lineRule="auto"/>
        <w:ind w:left="240" w:hangingChars="100" w:hanging="240"/>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noProof/>
          <w:color w:val="000000" w:themeColor="text1"/>
        </w:rPr>
        <mc:AlternateContent>
          <mc:Choice Requires="wpg">
            <w:drawing>
              <wp:anchor distT="0" distB="0" distL="114300" distR="114300" simplePos="0" relativeHeight="251760640" behindDoc="0" locked="0" layoutInCell="1" allowOverlap="1" wp14:anchorId="057AACA2" wp14:editId="4E3D7A86">
                <wp:simplePos x="0" y="0"/>
                <wp:positionH relativeFrom="column">
                  <wp:posOffset>23495</wp:posOffset>
                </wp:positionH>
                <wp:positionV relativeFrom="paragraph">
                  <wp:posOffset>127635</wp:posOffset>
                </wp:positionV>
                <wp:extent cx="5715000" cy="2209800"/>
                <wp:effectExtent l="0" t="0" r="19050" b="19050"/>
                <wp:wrapNone/>
                <wp:docPr id="224" name="グループ化 224"/>
                <wp:cNvGraphicFramePr/>
                <a:graphic xmlns:a="http://schemas.openxmlformats.org/drawingml/2006/main">
                  <a:graphicData uri="http://schemas.microsoft.com/office/word/2010/wordprocessingGroup">
                    <wpg:wgp>
                      <wpg:cNvGrpSpPr/>
                      <wpg:grpSpPr>
                        <a:xfrm>
                          <a:off x="0" y="0"/>
                          <a:ext cx="5715000" cy="2209800"/>
                          <a:chOff x="0" y="0"/>
                          <a:chExt cx="5715000" cy="2209800"/>
                        </a:xfrm>
                      </wpg:grpSpPr>
                      <wps:wsp>
                        <wps:cNvPr id="127" name="正方形/長方形 127"/>
                        <wps:cNvSpPr/>
                        <wps:spPr>
                          <a:xfrm>
                            <a:off x="0" y="714375"/>
                            <a:ext cx="5715000" cy="1495425"/>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C6137" w:rsidRPr="00292D12" w:rsidRDefault="002C6137" w:rsidP="00E41FE0">
                              <w:pPr>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8" name="角丸四角形 128"/>
                        <wps:cNvSpPr/>
                        <wps:spPr>
                          <a:xfrm>
                            <a:off x="123825" y="1057275"/>
                            <a:ext cx="3057525" cy="981075"/>
                          </a:xfrm>
                          <a:prstGeom prst="roundRect">
                            <a:avLst>
                              <a:gd name="adj" fmla="val 0"/>
                            </a:avLst>
                          </a:prstGeom>
                          <a:solidFill>
                            <a:schemeClr val="bg1">
                              <a:lumMod val="65000"/>
                            </a:schemeClr>
                          </a:solidFill>
                          <a:ln w="12700">
                            <a:noFill/>
                          </a:ln>
                        </wps:spPr>
                        <wps:style>
                          <a:lnRef idx="2">
                            <a:schemeClr val="dk1"/>
                          </a:lnRef>
                          <a:fillRef idx="1">
                            <a:schemeClr val="lt1"/>
                          </a:fillRef>
                          <a:effectRef idx="0">
                            <a:schemeClr val="dk1"/>
                          </a:effectRef>
                          <a:fontRef idx="minor">
                            <a:schemeClr val="dk1"/>
                          </a:fontRef>
                        </wps:style>
                        <wps:txbx>
                          <w:txbxContent>
                            <w:p w:rsidR="002C6137" w:rsidRPr="0072182C" w:rsidRDefault="002C6137" w:rsidP="00E41FE0">
                              <w:pPr>
                                <w:jc w:val="center"/>
                                <w:rPr>
                                  <w:rFonts w:ascii="ＭＳ ゴシック" w:eastAsia="ＭＳ ゴシック" w:hAnsi="ＭＳ ゴシック"/>
                                  <w:b/>
                                  <w:sz w:val="28"/>
                                  <w:szCs w:val="28"/>
                                  <w:shd w:val="clear" w:color="auto" w:fill="A6A6A6" w:themeFill="background1" w:themeFillShade="A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9" name="角丸四角形 129"/>
                        <wps:cNvSpPr/>
                        <wps:spPr>
                          <a:xfrm>
                            <a:off x="3562350" y="1219200"/>
                            <a:ext cx="1897380" cy="295275"/>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必要なサービス量の確保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0" name="角丸四角形 130"/>
                        <wps:cNvSpPr/>
                        <wps:spPr>
                          <a:xfrm>
                            <a:off x="3562350" y="1609725"/>
                            <a:ext cx="1914525" cy="295275"/>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生活介護施設等の基盤整備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1" name="角丸四角形 131"/>
                        <wps:cNvSpPr/>
                        <wps:spPr>
                          <a:xfrm>
                            <a:off x="228600" y="1200150"/>
                            <a:ext cx="2676525" cy="30416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C11A18" w:rsidRDefault="002C6137" w:rsidP="00E41FE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サービス提供</w:t>
                              </w:r>
                              <w:r w:rsidRPr="00C11A18">
                                <w:rPr>
                                  <w:rFonts w:ascii="HG丸ｺﾞｼｯｸM-PRO" w:eastAsia="HG丸ｺﾞｼｯｸM-PRO" w:hAnsi="HG丸ｺﾞｼｯｸM-PRO" w:hint="eastAsia"/>
                                  <w:szCs w:val="24"/>
                                </w:rPr>
                                <w:t>事業者との連携・調整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3" name="角丸四角形 133"/>
                        <wps:cNvSpPr/>
                        <wps:spPr>
                          <a:xfrm>
                            <a:off x="1123950" y="581025"/>
                            <a:ext cx="3514725" cy="323850"/>
                          </a:xfrm>
                          <a:prstGeom prst="roundRect">
                            <a:avLst>
                              <a:gd name="adj" fmla="val 0"/>
                            </a:avLst>
                          </a:prstGeom>
                          <a:ln w="12700"/>
                        </wps:spPr>
                        <wps:style>
                          <a:lnRef idx="2">
                            <a:schemeClr val="dk1"/>
                          </a:lnRef>
                          <a:fillRef idx="1">
                            <a:schemeClr val="lt1"/>
                          </a:fillRef>
                          <a:effectRef idx="0">
                            <a:schemeClr val="dk1"/>
                          </a:effectRef>
                          <a:fontRef idx="minor">
                            <a:schemeClr val="dk1"/>
                          </a:fontRef>
                        </wps:style>
                        <wps:txbx>
                          <w:txbxContent>
                            <w:p w:rsidR="002C6137" w:rsidRPr="004B32B9" w:rsidRDefault="002C6137" w:rsidP="00E41FE0">
                              <w:pPr>
                                <w:jc w:val="center"/>
                                <w:rPr>
                                  <w:rFonts w:ascii="ＭＳ ゴシック" w:eastAsia="ＭＳ ゴシック" w:hAnsi="ＭＳ ゴシック"/>
                                  <w:sz w:val="26"/>
                                  <w:szCs w:val="26"/>
                                </w:rPr>
                              </w:pPr>
                              <w:r w:rsidRPr="004B32B9">
                                <w:rPr>
                                  <w:rFonts w:ascii="ＭＳ ゴシック" w:eastAsia="ＭＳ ゴシック" w:hAnsi="ＭＳ ゴシック" w:hint="eastAsia"/>
                                  <w:sz w:val="26"/>
                                  <w:szCs w:val="26"/>
                                </w:rPr>
                                <w:t>日中活動系サービスの充実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4" name="下矢印 28"/>
                        <wps:cNvSpPr/>
                        <wps:spPr>
                          <a:xfrm>
                            <a:off x="2657475" y="276225"/>
                            <a:ext cx="390525" cy="3048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角丸四角形 135"/>
                        <wps:cNvSpPr/>
                        <wps:spPr>
                          <a:xfrm>
                            <a:off x="933450" y="0"/>
                            <a:ext cx="3857625" cy="295275"/>
                          </a:xfrm>
                          <a:prstGeom prst="roundRect">
                            <a:avLst>
                              <a:gd name="adj" fmla="val 50000"/>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身近な地域における日中活動の場の確保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6" name="角丸四角形 136"/>
                        <wps:cNvSpPr/>
                        <wps:spPr>
                          <a:xfrm>
                            <a:off x="228600" y="1609725"/>
                            <a:ext cx="2676525" cy="276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C11A18" w:rsidRDefault="002C6137" w:rsidP="00E41FE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民間事業者の事業所開設への支援</w:t>
                              </w:r>
                              <w:r>
                                <w:rPr>
                                  <w:rFonts w:ascii="HG丸ｺﾞｼｯｸM-PRO" w:eastAsia="HG丸ｺﾞｼｯｸM-PRO" w:hAnsi="HG丸ｺﾞｼｯｸM-PRO" w:hint="eastAsia"/>
                                  <w:szCs w:val="24"/>
                                </w:rPr>
                                <w:tab/>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2" name="下矢印 28"/>
                        <wps:cNvSpPr/>
                        <wps:spPr>
                          <a:xfrm rot="16200000">
                            <a:off x="3009900" y="1314450"/>
                            <a:ext cx="511810" cy="488635"/>
                          </a:xfrm>
                          <a:prstGeom prst="downArrow">
                            <a:avLst>
                              <a:gd name="adj1" fmla="val 50000"/>
                              <a:gd name="adj2" fmla="val 36577"/>
                            </a:avLst>
                          </a:prstGeom>
                          <a:gradFill>
                            <a:gsLst>
                              <a:gs pos="62000">
                                <a:schemeClr val="bg1">
                                  <a:lumMod val="50000"/>
                                </a:schemeClr>
                              </a:gs>
                              <a:gs pos="100000">
                                <a:schemeClr val="tx1">
                                  <a:lumMod val="50000"/>
                                  <a:lumOff val="50000"/>
                                </a:schemeClr>
                              </a:gs>
                              <a:gs pos="100000">
                                <a:srgbClr val="6DACFF"/>
                              </a:gs>
                              <a:gs pos="100000">
                                <a:srgbClr val="5E9EFF"/>
                              </a:gs>
                              <a:gs pos="100000">
                                <a:srgbClr val="85C2FF"/>
                              </a:gs>
                              <a:gs pos="100000">
                                <a:srgbClr val="C4D6EB"/>
                              </a:gs>
                              <a:gs pos="19000">
                                <a:schemeClr val="bg1"/>
                              </a:gs>
                            </a:gsLst>
                            <a:lin ang="5400000" scaled="0"/>
                          </a:gra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anchor>
            </w:drawing>
          </mc:Choice>
          <mc:Fallback>
            <w:pict>
              <v:group id="グループ化 224" o:spid="_x0000_s1062" style="position:absolute;left:0;text-align:left;margin-left:1.85pt;margin-top:10.05pt;width:450pt;height:174pt;z-index:251760640" coordsize="57150,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">
                <v:rect id="正方形/長方形 127" o:spid="_x0000_s1063" style="position:absolute;top:7143;width:57150;height:1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8I8IA&#10;AADcAAAADwAAAGRycy9kb3ducmV2LnhtbERPTUvDQBC9C/6HZQRvdpMgTY3dFtEWih5Kq3gesmMS&#10;zM6G3Wmb9te7guBtHu9z5svR9epIIXaeDeSTDBRx7W3HjYGP9/XdDFQUZIu9ZzJwpgjLxfXVHCvr&#10;T7yj414alUI4VmigFRkqrWPdksM48QNx4r58cCgJhkbbgKcU7npdZNlUO+w4NbQ40HNL9ff+4AyM&#10;Oa7K6Uspr+GzeHi739qL5GLM7c349AhKaJR/8Z97Y9P8ooTfZ9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bwjwgAAANwAAAAPAAAAAAAAAAAAAAAAAJgCAABkcnMvZG93&#10;bnJldi54bWxQSwUGAAAAAAQABAD1AAAAhwMAAAAA&#10;" filled="f" strokecolor="black [3200]" strokeweight="1.5pt">
                  <v:textbox inset="1mm,1mm,1mm,1mm">
                    <w:txbxContent>
                      <w:p w:rsidR="002C6137" w:rsidRPr="00292D12" w:rsidRDefault="002C6137" w:rsidP="00E41FE0">
                        <w:pPr>
                          <w:rPr>
                            <w:rFonts w:ascii="ＭＳ ゴシック" w:eastAsia="ＭＳ ゴシック" w:hAnsi="ＭＳ ゴシック"/>
                          </w:rPr>
                        </w:pPr>
                      </w:p>
                    </w:txbxContent>
                  </v:textbox>
                </v:rect>
                <v:roundrect id="角丸四角形 128" o:spid="_x0000_s1064" style="position:absolute;left:1238;top:10572;width:30575;height:981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iTMUA&#10;AADcAAAADwAAAGRycy9kb3ducmV2LnhtbESPQWvCQBCF7wX/wzJCb3VjgsVGV7FCoZdW1IrXITsm&#10;abOzIbvV5N93DkJvM7w3732zXPeuUVfqQu3ZwHSSgCIuvK25NPB1fHuagwoR2WLjmQwMFGC9Gj0s&#10;Mbf+xnu6HmKpJIRDjgaqGNtc61BU5DBMfEss2sV3DqOsXalthzcJd41Ok+RZO6xZGipsaVtR8XP4&#10;dQay9JwMfTb7+G4/d6cXstvsdTYY8zjuNwtQkfr4b75fv1vBT4V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mJMxQAAANwAAAAPAAAAAAAAAAAAAAAAAJgCAABkcnMv&#10;ZG93bnJldi54bWxQSwUGAAAAAAQABAD1AAAAigMAAAAA&#10;" fillcolor="#a5a5a5 [2092]" stroked="f" strokeweight="1pt">
                  <v:textbox inset="1mm,0,1mm,0">
                    <w:txbxContent>
                      <w:p w:rsidR="002C6137" w:rsidRPr="0072182C" w:rsidRDefault="002C6137" w:rsidP="00E41FE0">
                        <w:pPr>
                          <w:jc w:val="center"/>
                          <w:rPr>
                            <w:rFonts w:ascii="ＭＳ ゴシック" w:eastAsia="ＭＳ ゴシック" w:hAnsi="ＭＳ ゴシック"/>
                            <w:b/>
                            <w:sz w:val="28"/>
                            <w:szCs w:val="28"/>
                            <w:shd w:val="clear" w:color="auto" w:fill="A6A6A6" w:themeFill="background1" w:themeFillShade="A6"/>
                          </w:rPr>
                        </w:pPr>
                      </w:p>
                    </w:txbxContent>
                  </v:textbox>
                </v:roundrect>
                <v:roundrect id="角丸四角形 129" o:spid="_x0000_s1065" style="position:absolute;left:35623;top:12192;width:18974;height:295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3AcIA&#10;AADcAAAADwAAAGRycy9kb3ducmV2LnhtbERPTWsCMRC9C/6HMEJvmtRDqVujWEHcgy1oC72Om3F3&#10;cTNZk7iu/74pFLzN433OfNnbRnTkQ+1Yw/NEgSAunKm51PD9tRm/gggR2WDjmDTcKcByMRzMMTPu&#10;xnvqDrEUKYRDhhqqGNtMylBUZDFMXEucuJPzFmOCvpTG4y2F20ZOlXqRFmtODRW2tK6oOB+uVsPn&#10;ZdccV0ptPn5y/46+dMdum2v9NOpXbyAi9fEh/nfnJs2fzu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XcBwgAAANwAAAAPAAAAAAAAAAAAAAAAAJgCAABkcnMvZG93&#10;bnJldi54bWxQSwUGAAAAAAQABAD1AAAAhwMAAAAA&#10;" fillcolor="white [3201]" strokecolor="black [3200]" strokeweight="1pt">
                  <v:textbox inset="1mm,0,1mm,0">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必要なサービス量の確保</w:t>
                        </w:r>
                      </w:p>
                    </w:txbxContent>
                  </v:textbox>
                </v:roundrect>
                <v:roundrect id="角丸四角形 130" o:spid="_x0000_s1066" style="position:absolute;left:35623;top:16097;width:19145;height:295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IQcUA&#10;AADcAAAADwAAAGRycy9kb3ducmV2LnhtbESPQUsDMRCF7wX/QxjBW5tYQWTbtLRCcQ8q2Apep5vp&#10;7tLNZJvE7frvnYPgbYb35r1vluvRd2qgmNrAFu5nBhRxFVzLtYXPw276BCplZIddYLLwQwnWq5vJ&#10;EgsXrvxBwz7XSkI4FWihybkvtE5VQx7TLPTEop1C9JhljbV2Ea8S7js9N+ZRe2xZGhrs6bmh6rz/&#10;9hbeL6/dcWPM7u2rjFuMdTgOL6W1d7fjZgEq05j/zX/XpRP8B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khBxQAAANwAAAAPAAAAAAAAAAAAAAAAAJgCAABkcnMv&#10;ZG93bnJldi54bWxQSwUGAAAAAAQABAD1AAAAigMAAAAA&#10;" fillcolor="white [3201]" strokecolor="black [3200]" strokeweight="1pt">
                  <v:textbox inset="1mm,0,1mm,0">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生活介護施設等の基盤整備</w:t>
                        </w:r>
                      </w:p>
                    </w:txbxContent>
                  </v:textbox>
                </v:roundrect>
                <v:roundrect id="角丸四角形 131" o:spid="_x0000_s1067" style="position:absolute;left:2286;top:12001;width:26765;height:30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t2sMA&#10;AADcAAAADwAAAGRycy9kb3ducmV2LnhtbERPS2sCMRC+C/6HMIXe3MQWRLZGsYJ0D7XgA3odN+Pu&#10;4mayTdJ1+++bQsHbfHzPWawG24qefGgca5hmCgRx6UzDlYbTcTuZgwgR2WDrmDT8UIDVcjxaYG7c&#10;jffUH2IlUgiHHDXUMXa5lKGsyWLIXEecuIvzFmOCvpLG4y2F21Y+KTWTFhtODTV2tKmpvB6+rYaP&#10;r/f2vFZqu/ss/Cv6yp37t0Lrx4dh/QIi0hDv4n93YdL85yn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7t2sMAAADcAAAADwAAAAAAAAAAAAAAAACYAgAAZHJzL2Rv&#10;d25yZXYueG1sUEsFBgAAAAAEAAQA9QAAAIgDAAAAAA==&#10;" fillcolor="white [3201]" strokecolor="black [3200]" strokeweight="1pt">
                  <v:textbox inset="1mm,0,1mm,0">
                    <w:txbxContent>
                      <w:p w:rsidR="002C6137" w:rsidRPr="00C11A18" w:rsidRDefault="002C6137" w:rsidP="00E41FE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サービス提供</w:t>
                        </w:r>
                        <w:r w:rsidRPr="00C11A18">
                          <w:rPr>
                            <w:rFonts w:ascii="HG丸ｺﾞｼｯｸM-PRO" w:eastAsia="HG丸ｺﾞｼｯｸM-PRO" w:hAnsi="HG丸ｺﾞｼｯｸM-PRO" w:hint="eastAsia"/>
                            <w:szCs w:val="24"/>
                          </w:rPr>
                          <w:t>事業者との連携・調整</w:t>
                        </w:r>
                      </w:p>
                    </w:txbxContent>
                  </v:textbox>
                </v:roundrect>
                <v:roundrect id="角丸四角形 133" o:spid="_x0000_s1068" style="position:absolute;left:11239;top:5810;width:35147;height:3238;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YQsAA&#10;AADcAAAADwAAAGRycy9kb3ducmV2LnhtbERPS4vCMBC+C/sfwizsTdPdVpFqlGUXYY++wdvQjE2x&#10;mZQmq9VfbwTB23x8z5nOO1uLM7W+cqzgc5CAIC6crrhUsN0s+mMQPiBrrB2Tgit5mM/eelPMtbvw&#10;is7rUIoYwj5HBSaEJpfSF4Ys+oFriCN3dK3FEGFbSt3iJYbbWn4lyUharDg2GGzox1BxWv9bBZ73&#10;i316wN+dyTJeDrvNKOObUh/v3fcERKAuvMRP95+O89MUHs/EC+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ZYQsAAAADcAAAADwAAAAAAAAAAAAAAAACYAgAAZHJzL2Rvd25y&#10;ZXYueG1sUEsFBgAAAAAEAAQA9QAAAIUDAAAAAA==&#10;" fillcolor="white [3201]" strokecolor="black [3200]" strokeweight="1pt">
                  <v:textbox inset="1mm,1mm,1mm,1mm">
                    <w:txbxContent>
                      <w:p w:rsidR="002C6137" w:rsidRPr="004B32B9" w:rsidRDefault="002C6137" w:rsidP="00E41FE0">
                        <w:pPr>
                          <w:jc w:val="center"/>
                          <w:rPr>
                            <w:rFonts w:ascii="ＭＳ ゴシック" w:eastAsia="ＭＳ ゴシック" w:hAnsi="ＭＳ ゴシック"/>
                            <w:sz w:val="26"/>
                            <w:szCs w:val="26"/>
                          </w:rPr>
                        </w:pPr>
                        <w:r w:rsidRPr="004B32B9">
                          <w:rPr>
                            <w:rFonts w:ascii="ＭＳ ゴシック" w:eastAsia="ＭＳ ゴシック" w:hAnsi="ＭＳ ゴシック" w:hint="eastAsia"/>
                            <w:sz w:val="26"/>
                            <w:szCs w:val="26"/>
                          </w:rPr>
                          <w:t>日中活動系サービスの充実</w:t>
                        </w:r>
                      </w:p>
                    </w:txbxContent>
                  </v:textbox>
                </v:roundrect>
                <v:shape id="下矢印 28" o:spid="_x0000_s1069" type="#_x0000_t67" style="position:absolute;left:26574;top:2762;width:390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buIsAA&#10;AADcAAAADwAAAGRycy9kb3ducmV2LnhtbERPTWvDMAy9F/YfjAa7Nc66NISsbimDsl7Xbndha3G2&#10;WA6x2yT/fi4MetPjfWqzm1wnrjSE1rOC5ywHQay9ablR8Hk+LCsQISIb7DyTgpkC7LYPiw3Wxo/8&#10;QddTbEQK4VCjAhtjX0sZtCWHIfM9ceK+/eAwJjg00gw4pnDXyVWel9Jhy6nBYk9vlvTv6eIUlOev&#10;sW9l8bNf62Ctq/T7fKiUenqc9q8gIk3xLv53H02a/1LA7Zl0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2buIsAAAADcAAAADwAAAAAAAAAAAAAAAACYAgAAZHJzL2Rvd25y&#10;ZXYueG1sUEsFBgAAAAAEAAQA9QAAAIUDAAAAAA==&#10;" adj="10800" fillcolor="#7f7f7f [1612]" stroked="f" strokeweight="2pt"/>
                <v:roundrect id="角丸四角形 135" o:spid="_x0000_s1070" style="position:absolute;left:9334;width:38576;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ZpcMA&#10;AADcAAAADwAAAGRycy9kb3ducmV2LnhtbERPTWsCMRC9F/ofwhR6q1ktlXY1SpW2FDyIW/E8bMZk&#10;6WayblJN++uNIPQ2j/c503lyrThSHxrPCoaDAgRx7XXDRsH26/3hGUSIyBpbz6TglwLMZ7c3Uyy1&#10;P/GGjlU0IodwKFGBjbErpQy1JYdh4DvizO197zBm2BupezzlcNfKUVGMpcOGc4PFjpaW6u/qxyn4&#10;2G8SjXcHs3pZrg82Ld7+hmar1P1dep2AiJTiv/jq/tR5/uMTXJ7JF8jZ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ZpcMAAADcAAAADwAAAAAAAAAAAAAAAACYAgAAZHJzL2Rv&#10;d25yZXYueG1sUEsFBgAAAAAEAAQA9QAAAIgDAAAAAA==&#10;" fillcolor="white [3201]" strokecolor="black [3200]" strokeweight="1pt">
                  <v:textbox inset="1mm,0,1mm,0">
                    <w:txbxContent>
                      <w:p w:rsidR="002C6137" w:rsidRPr="00676ED7" w:rsidRDefault="002C6137" w:rsidP="00E41FE0">
                        <w:pPr>
                          <w:jc w:val="center"/>
                          <w:rPr>
                            <w:rFonts w:ascii="HG丸ｺﾞｼｯｸM-PRO" w:eastAsia="HG丸ｺﾞｼｯｸM-PRO" w:hAnsi="HG丸ｺﾞｼｯｸM-PRO"/>
                          </w:rPr>
                        </w:pPr>
                        <w:r>
                          <w:rPr>
                            <w:rFonts w:ascii="HG丸ｺﾞｼｯｸM-PRO" w:eastAsia="HG丸ｺﾞｼｯｸM-PRO" w:hAnsi="HG丸ｺﾞｼｯｸM-PRO" w:hint="eastAsia"/>
                          </w:rPr>
                          <w:t>身近な地域における日中活動の場の確保</w:t>
                        </w:r>
                      </w:p>
                    </w:txbxContent>
                  </v:textbox>
                </v:roundrect>
                <v:roundrect id="角丸四角形 136" o:spid="_x0000_s1071" style="position:absolute;left:2286;top:16097;width:26765;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1rsIA&#10;AADcAAAADwAAAGRycy9kb3ducmV2LnhtbERP32vCMBB+F/wfwgl7s8kcyOiM4gSxD9tgbrDXsznb&#10;YnOpSVa7/34RBN/u4/t5i9VgW9GTD41jDY+ZAkFcOtNwpeH7azt9BhEissHWMWn4owCr5Xi0wNy4&#10;C39Sv4+VSCEcctRQx9jlUoayJoshcx1x4o7OW4wJ+koaj5cUbls5U2ouLTacGmrsaFNTedr/Wg0f&#10;57f2sFZq+/5T+Ff0lTv0u0Lrh8mwfgERaYh38c1dmDT/aQ7X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3WuwgAAANwAAAAPAAAAAAAAAAAAAAAAAJgCAABkcnMvZG93&#10;bnJldi54bWxQSwUGAAAAAAQABAD1AAAAhwMAAAAA&#10;" fillcolor="white [3201]" strokecolor="black [3200]" strokeweight="1pt">
                  <v:textbox inset="1mm,0,1mm,0">
                    <w:txbxContent>
                      <w:p w:rsidR="002C6137" w:rsidRPr="00C11A18" w:rsidRDefault="002C6137" w:rsidP="00E41FE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民間事業者の事業所開設への支援</w:t>
                        </w:r>
                        <w:r>
                          <w:rPr>
                            <w:rFonts w:ascii="HG丸ｺﾞｼｯｸM-PRO" w:eastAsia="HG丸ｺﾞｼｯｸM-PRO" w:hAnsi="HG丸ｺﾞｼｯｸM-PRO" w:hint="eastAsia"/>
                            <w:szCs w:val="24"/>
                          </w:rPr>
                          <w:tab/>
                        </w:r>
                      </w:p>
                    </w:txbxContent>
                  </v:textbox>
                </v:roundrect>
                <v:shape id="下矢印 28" o:spid="_x0000_s1072" type="#_x0000_t67" style="position:absolute;left:30099;top:13143;width:5118;height:48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LiMUA&#10;AADbAAAADwAAAGRycy9kb3ducmV2LnhtbESPT2vCQBTE7wW/w/KE3upGhVaiq4ggeLI1/sHjI/vM&#10;hmTfxuyqsZ++Wyj0OMzMb5jZorO1uFPrS8cKhoMEBHHudMmFgsN+/TYB4QOyxtoxKXiSh8W89zLD&#10;VLsH7+iehUJECPsUFZgQmlRKnxuy6AeuIY7exbUWQ5RtIXWLjwi3tRwlybu0WHJcMNjQylBeZTer&#10;IDsdz+aZjD+X1+ryrc+n6mu3rZR67XfLKYhAXfgP/7U3WsHHCH6/x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0uIxQAAANsAAAAPAAAAAAAAAAAAAAAAAJgCAABkcnMv&#10;ZG93bnJldi54bWxQSwUGAAAAAAQABAD1AAAAigMAAAAA&#10;" adj="13699" fillcolor="white [3212]" strokecolor="#7f7f7f [1612]" strokeweight=".5pt">
                  <v:fill color2="#c4d6eb" colors="0 white;12452f white;40632f #7f7f7f;1 #7f7f7f;1 #6dacff;1 #5e9eff;1 #85c2ff" focus="100%" type="gradient">
                    <o:fill v:ext="view" type="gradientUnscaled"/>
                  </v:fill>
                </v:shape>
              </v:group>
            </w:pict>
          </mc:Fallback>
        </mc:AlternateContent>
      </w:r>
    </w:p>
    <w:p w:rsidR="00E41FE0" w:rsidRPr="004227BB" w:rsidRDefault="00E41FE0" w:rsidP="00E41FE0">
      <w:pPr>
        <w:spacing w:line="276" w:lineRule="auto"/>
        <w:ind w:left="240" w:hangingChars="100" w:hanging="240"/>
        <w:rPr>
          <w:rFonts w:asciiTheme="minorEastAsia" w:hAnsiTheme="minorEastAsia"/>
          <w:color w:val="000000" w:themeColor="text1"/>
        </w:rPr>
      </w:pPr>
    </w:p>
    <w:p w:rsidR="00E41FE0" w:rsidRPr="004227BB" w:rsidRDefault="00E41FE0" w:rsidP="00E41FE0">
      <w:pPr>
        <w:spacing w:line="276" w:lineRule="auto"/>
        <w:ind w:left="240" w:hangingChars="100" w:hanging="240"/>
        <w:rPr>
          <w:rFonts w:asciiTheme="minorEastAsia" w:hAnsiTheme="minorEastAsia"/>
          <w:color w:val="000000" w:themeColor="text1"/>
        </w:rPr>
      </w:pPr>
    </w:p>
    <w:p w:rsidR="00E41FE0" w:rsidRPr="004227BB" w:rsidRDefault="00E41FE0" w:rsidP="00E41FE0">
      <w:pPr>
        <w:widowControl/>
        <w:jc w:val="left"/>
        <w:rPr>
          <w:rFonts w:asciiTheme="minorEastAsia" w:hAnsiTheme="minorEastAsia"/>
          <w:color w:val="000000" w:themeColor="text1"/>
        </w:rPr>
      </w:pPr>
      <w:r w:rsidRPr="004227BB">
        <w:rPr>
          <w:rFonts w:asciiTheme="minorEastAsia" w:hAnsiTheme="minorEastAsia"/>
          <w:color w:val="000000" w:themeColor="text1"/>
        </w:rPr>
        <w:br w:type="page"/>
      </w:r>
    </w:p>
    <w:p w:rsidR="00E41FE0" w:rsidRPr="004227BB" w:rsidRDefault="00E41FE0" w:rsidP="00E41FE0">
      <w:pPr>
        <w:spacing w:line="276" w:lineRule="auto"/>
        <w:ind w:left="240" w:hangingChars="100" w:hanging="240"/>
        <w:rPr>
          <w:rFonts w:asciiTheme="minorEastAsia" w:hAnsiTheme="minorEastAsia"/>
          <w:color w:val="000000" w:themeColor="text1"/>
        </w:rPr>
      </w:pPr>
      <w:r w:rsidRPr="004227BB">
        <w:rPr>
          <w:rFonts w:hint="eastAsia"/>
          <w:noProof/>
          <w:color w:val="000000" w:themeColor="text1"/>
        </w:rPr>
        <w:lastRenderedPageBreak/>
        <mc:AlternateContent>
          <mc:Choice Requires="wps">
            <w:drawing>
              <wp:anchor distT="0" distB="0" distL="114300" distR="114300" simplePos="0" relativeHeight="251641856" behindDoc="0" locked="0" layoutInCell="1" allowOverlap="1" wp14:anchorId="27923EF2" wp14:editId="3085A2B5">
                <wp:simplePos x="0" y="0"/>
                <wp:positionH relativeFrom="column">
                  <wp:posOffset>13970</wp:posOffset>
                </wp:positionH>
                <wp:positionV relativeFrom="paragraph">
                  <wp:posOffset>118745</wp:posOffset>
                </wp:positionV>
                <wp:extent cx="2057400" cy="304800"/>
                <wp:effectExtent l="0" t="0" r="19050" b="15240"/>
                <wp:wrapNone/>
                <wp:docPr id="137" name="角丸四角形 137"/>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E41FE0">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37" o:spid="_x0000_s1073" style="position:absolute;left:0;text-align:left;margin-left:1.1pt;margin-top:9.35pt;width:162pt;height:24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" fillcolor="white [3201]" strokecolor="black [3200]" strokeweight="1pt">
                <v:textbox style="mso-fit-shape-to-text:t" inset=".5mm,0,0,0">
                  <w:txbxContent>
                    <w:p w:rsidR="002C6137" w:rsidRPr="002826C5" w:rsidRDefault="002C6137" w:rsidP="00E41FE0">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v:textbox>
              </v:roundrect>
            </w:pict>
          </mc:Fallback>
        </mc:AlternateContent>
      </w:r>
    </w:p>
    <w:p w:rsidR="00E41FE0" w:rsidRPr="004227BB" w:rsidRDefault="00E41FE0" w:rsidP="00E41FE0">
      <w:pPr>
        <w:spacing w:line="276" w:lineRule="auto"/>
        <w:rPr>
          <w:rFonts w:asciiTheme="minorEastAsia" w:hAnsiTheme="minorEastAsia"/>
          <w:color w:val="000000" w:themeColor="text1"/>
        </w:rPr>
      </w:pPr>
    </w:p>
    <w:p w:rsidR="00E41FE0" w:rsidRPr="004227BB" w:rsidRDefault="00E41FE0" w:rsidP="00E41FE0">
      <w:pPr>
        <w:spacing w:line="276" w:lineRule="auto"/>
        <w:ind w:leftChars="100" w:left="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①　生活介護</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日常生活全般に介護を必要とする</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に、昼間、入浴、排せつ、食事の介護等を行うとともに、創作的活動または生産活動の機会を提供します。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w:t>
            </w:r>
            <w:r w:rsidR="003E3543">
              <w:rPr>
                <w:rFonts w:ascii="ＭＳ ゴシック" w:eastAsia="ＭＳ ゴシック" w:hAnsi="ＭＳ ゴシック" w:hint="eastAsia"/>
                <w:color w:val="000000" w:themeColor="text1"/>
                <w:sz w:val="20"/>
                <w:szCs w:val="20"/>
              </w:rPr>
              <w:t>単位：人日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19,532</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20,658</w:t>
            </w:r>
          </w:p>
        </w:tc>
        <w:tc>
          <w:tcPr>
            <w:tcW w:w="1361" w:type="dxa"/>
            <w:tcBorders>
              <w:left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21,060</w:t>
            </w:r>
          </w:p>
        </w:tc>
        <w:tc>
          <w:tcPr>
            <w:tcW w:w="1361" w:type="dxa"/>
            <w:tcBorders>
              <w:lef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21,736</w:t>
            </w:r>
          </w:p>
        </w:tc>
        <w:tc>
          <w:tcPr>
            <w:tcW w:w="1361" w:type="dxa"/>
            <w:tcBorders>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22,532</w:t>
            </w:r>
          </w:p>
        </w:tc>
        <w:tc>
          <w:tcPr>
            <w:tcW w:w="1361" w:type="dxa"/>
            <w:tcBorders>
              <w:left w:val="single" w:sz="4"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23,308</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1,008</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1,061</w:t>
            </w:r>
          </w:p>
        </w:tc>
        <w:tc>
          <w:tcPr>
            <w:tcW w:w="1361" w:type="dxa"/>
            <w:tcBorders>
              <w:left w:val="single" w:sz="4" w:space="0" w:color="000000"/>
              <w:bottom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1,097</w:t>
            </w:r>
          </w:p>
        </w:tc>
        <w:tc>
          <w:tcPr>
            <w:tcW w:w="1361" w:type="dxa"/>
            <w:tcBorders>
              <w:left w:val="single" w:sz="12" w:space="0" w:color="auto"/>
              <w:bottom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1,132</w:t>
            </w:r>
          </w:p>
        </w:tc>
        <w:tc>
          <w:tcPr>
            <w:tcW w:w="1361" w:type="dxa"/>
            <w:tcBorders>
              <w:bottom w:val="single" w:sz="12" w:space="0" w:color="auto"/>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1,173</w:t>
            </w:r>
          </w:p>
        </w:tc>
        <w:tc>
          <w:tcPr>
            <w:tcW w:w="1361" w:type="dxa"/>
            <w:tcBorders>
              <w:left w:val="single" w:sz="4" w:space="0" w:color="auto"/>
              <w:bottom w:val="single" w:sz="12"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1,213</w:t>
            </w:r>
          </w:p>
        </w:tc>
      </w:tr>
    </w:tbl>
    <w:p w:rsidR="00E41FE0" w:rsidRPr="004227BB" w:rsidRDefault="00E41FE0" w:rsidP="00EC6B38">
      <w:pPr>
        <w:pStyle w:val="11"/>
        <w:rPr>
          <w:rFonts w:asciiTheme="minorEastAsia" w:eastAsiaTheme="minorEastAsia" w:hAnsiTheme="minorEastAsia"/>
          <w:color w:val="000000" w:themeColor="text1"/>
        </w:rPr>
      </w:pPr>
    </w:p>
    <w:p w:rsidR="00E41FE0" w:rsidRPr="004227BB" w:rsidRDefault="00E41FE0" w:rsidP="00E41FE0">
      <w:pPr>
        <w:rPr>
          <w:color w:val="000000" w:themeColor="text1"/>
        </w:rPr>
      </w:pPr>
    </w:p>
    <w:p w:rsidR="00E41FE0" w:rsidRPr="004227BB" w:rsidRDefault="00E41FE0" w:rsidP="00E41FE0">
      <w:pPr>
        <w:pStyle w:val="11"/>
        <w:spacing w:line="276" w:lineRule="auto"/>
        <w:ind w:firstLineChars="100" w:firstLine="240"/>
        <w:jc w:val="left"/>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②　自立訓練（機能訓練）</w:t>
      </w:r>
    </w:p>
    <w:p w:rsidR="00E41FE0" w:rsidRPr="004227BB" w:rsidRDefault="00E41FE0" w:rsidP="00E41FE0">
      <w:pPr>
        <w:pStyle w:val="11"/>
        <w:spacing w:line="276" w:lineRule="auto"/>
        <w:ind w:leftChars="100" w:left="240" w:firstLineChars="100" w:firstLine="240"/>
        <w:jc w:val="left"/>
        <w:rPr>
          <w:rFonts w:asciiTheme="minorEastAsia" w:eastAsiaTheme="minorEastAsia" w:hAnsiTheme="minorEastAsia"/>
          <w:color w:val="000000" w:themeColor="text1"/>
        </w:rPr>
      </w:pPr>
      <w:r w:rsidRPr="004227BB">
        <w:rPr>
          <w:rFonts w:asciiTheme="minorEastAsia" w:eastAsiaTheme="minorEastAsia" w:hAnsiTheme="minorEastAsia" w:hint="eastAsia"/>
          <w:color w:val="000000" w:themeColor="text1"/>
        </w:rPr>
        <w:t>自立した日常生活または社会生活ができるよう、一定期間、身体機能の向上のために必要な訓練を行います。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22</w:t>
            </w:r>
          </w:p>
        </w:tc>
        <w:tc>
          <w:tcPr>
            <w:tcW w:w="1361" w:type="dxa"/>
            <w:tcBorders>
              <w:left w:val="single" w:sz="4" w:space="0" w:color="000000"/>
              <w:right w:val="single" w:sz="12" w:space="0" w:color="auto"/>
            </w:tcBorders>
            <w:vAlign w:val="center"/>
          </w:tcPr>
          <w:p w:rsidR="00EC6B38" w:rsidRPr="00B87F09" w:rsidRDefault="005E1659"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22</w:t>
            </w:r>
          </w:p>
        </w:tc>
        <w:tc>
          <w:tcPr>
            <w:tcW w:w="1361" w:type="dxa"/>
            <w:tcBorders>
              <w:lef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51</w:t>
            </w:r>
          </w:p>
        </w:tc>
        <w:tc>
          <w:tcPr>
            <w:tcW w:w="1361" w:type="dxa"/>
            <w:tcBorders>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51</w:t>
            </w:r>
          </w:p>
        </w:tc>
        <w:tc>
          <w:tcPr>
            <w:tcW w:w="1361" w:type="dxa"/>
            <w:tcBorders>
              <w:left w:val="single" w:sz="4"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51</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w:t>
            </w:r>
          </w:p>
        </w:tc>
        <w:tc>
          <w:tcPr>
            <w:tcW w:w="1361" w:type="dxa"/>
            <w:tcBorders>
              <w:left w:val="single" w:sz="4" w:space="0" w:color="000000"/>
              <w:bottom w:val="single" w:sz="4" w:space="0" w:color="000000"/>
              <w:right w:val="single" w:sz="12" w:space="0" w:color="auto"/>
            </w:tcBorders>
            <w:vAlign w:val="center"/>
          </w:tcPr>
          <w:p w:rsidR="00EC6B38" w:rsidRPr="00B87F09" w:rsidRDefault="00E35DA5"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w:t>
            </w:r>
          </w:p>
        </w:tc>
        <w:tc>
          <w:tcPr>
            <w:tcW w:w="1361" w:type="dxa"/>
            <w:tcBorders>
              <w:left w:val="single" w:sz="12" w:space="0" w:color="auto"/>
              <w:bottom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61" w:type="dxa"/>
            <w:tcBorders>
              <w:bottom w:val="single" w:sz="12" w:space="0" w:color="auto"/>
              <w:right w:val="single" w:sz="4"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61" w:type="dxa"/>
            <w:tcBorders>
              <w:left w:val="single" w:sz="4" w:space="0" w:color="auto"/>
              <w:bottom w:val="single" w:sz="12" w:space="0" w:color="auto"/>
              <w:right w:val="single" w:sz="12" w:space="0" w:color="auto"/>
            </w:tcBorders>
            <w:vAlign w:val="center"/>
          </w:tcPr>
          <w:p w:rsidR="00EC6B38" w:rsidRPr="004227BB" w:rsidRDefault="00E35DA5"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r>
    </w:tbl>
    <w:p w:rsidR="00E41FE0" w:rsidRDefault="00E41FE0"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Default="00EC6B38" w:rsidP="00E41FE0">
      <w:pPr>
        <w:spacing w:line="276" w:lineRule="auto"/>
        <w:ind w:firstLineChars="100" w:firstLine="240"/>
        <w:rPr>
          <w:rFonts w:asciiTheme="majorEastAsia" w:eastAsiaTheme="majorEastAsia" w:hAnsiTheme="majorEastAsia"/>
          <w:color w:val="000000" w:themeColor="text1"/>
        </w:rPr>
      </w:pPr>
    </w:p>
    <w:p w:rsidR="00EC6B38" w:rsidRPr="004227BB" w:rsidRDefault="00EC6B38" w:rsidP="00E41FE0">
      <w:pPr>
        <w:spacing w:line="276" w:lineRule="auto"/>
        <w:ind w:firstLineChars="100" w:firstLine="240"/>
        <w:rPr>
          <w:rFonts w:asciiTheme="majorEastAsia" w:eastAsiaTheme="majorEastAsia" w:hAnsiTheme="majorEastAsia"/>
          <w:color w:val="000000" w:themeColor="text1"/>
        </w:rPr>
      </w:pPr>
    </w:p>
    <w:p w:rsidR="00E41FE0" w:rsidRPr="004227BB" w:rsidRDefault="00E41FE0" w:rsidP="00E41FE0">
      <w:pPr>
        <w:spacing w:line="276" w:lineRule="auto"/>
        <w:ind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③　自立訓練（生活訓練）</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自立した日常生活または社会生活ができるよう、一定期間、生活能力の向上のために必要な訓練を行います。</w:t>
      </w:r>
    </w:p>
    <w:p w:rsidR="00075769" w:rsidRPr="004227BB" w:rsidRDefault="00075769"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470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512</w:t>
            </w:r>
          </w:p>
        </w:tc>
        <w:tc>
          <w:tcPr>
            <w:tcW w:w="1361" w:type="dxa"/>
            <w:tcBorders>
              <w:left w:val="single" w:sz="4" w:space="0" w:color="000000"/>
              <w:right w:val="single" w:sz="12" w:space="0" w:color="auto"/>
            </w:tcBorders>
            <w:vAlign w:val="center"/>
          </w:tcPr>
          <w:p w:rsidR="00EC6B38" w:rsidRPr="00B87F09" w:rsidRDefault="005E1659"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600</w:t>
            </w:r>
          </w:p>
        </w:tc>
        <w:tc>
          <w:tcPr>
            <w:tcW w:w="1361" w:type="dxa"/>
            <w:tcBorders>
              <w:left w:val="single" w:sz="12"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612</w:t>
            </w:r>
          </w:p>
        </w:tc>
        <w:tc>
          <w:tcPr>
            <w:tcW w:w="1361" w:type="dxa"/>
            <w:tcBorders>
              <w:right w:val="single" w:sz="4"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624</w:t>
            </w:r>
          </w:p>
        </w:tc>
        <w:tc>
          <w:tcPr>
            <w:tcW w:w="1361" w:type="dxa"/>
            <w:tcBorders>
              <w:left w:val="single" w:sz="4" w:space="0" w:color="auto"/>
              <w:right w:val="single" w:sz="12"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636</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34</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w:t>
            </w:r>
          </w:p>
        </w:tc>
        <w:tc>
          <w:tcPr>
            <w:tcW w:w="1361" w:type="dxa"/>
            <w:tcBorders>
              <w:left w:val="single" w:sz="4" w:space="0" w:color="000000"/>
              <w:bottom w:val="single" w:sz="4" w:space="0" w:color="000000"/>
              <w:right w:val="single" w:sz="12" w:space="0" w:color="auto"/>
            </w:tcBorders>
            <w:vAlign w:val="center"/>
          </w:tcPr>
          <w:p w:rsidR="00EC6B38" w:rsidRPr="00B87F09" w:rsidRDefault="005E1659"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42</w:t>
            </w:r>
          </w:p>
        </w:tc>
        <w:tc>
          <w:tcPr>
            <w:tcW w:w="1361" w:type="dxa"/>
            <w:tcBorders>
              <w:left w:val="single" w:sz="12" w:space="0" w:color="auto"/>
              <w:bottom w:val="single" w:sz="12"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43</w:t>
            </w:r>
          </w:p>
        </w:tc>
        <w:tc>
          <w:tcPr>
            <w:tcW w:w="1361" w:type="dxa"/>
            <w:tcBorders>
              <w:bottom w:val="single" w:sz="12" w:space="0" w:color="auto"/>
              <w:right w:val="single" w:sz="4"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44</w:t>
            </w:r>
          </w:p>
        </w:tc>
        <w:tc>
          <w:tcPr>
            <w:tcW w:w="1361" w:type="dxa"/>
            <w:tcBorders>
              <w:left w:val="single" w:sz="4" w:space="0" w:color="auto"/>
              <w:bottom w:val="single" w:sz="12" w:space="0" w:color="auto"/>
              <w:right w:val="single" w:sz="12" w:space="0" w:color="auto"/>
            </w:tcBorders>
            <w:vAlign w:val="center"/>
          </w:tcPr>
          <w:p w:rsidR="00EC6B38" w:rsidRPr="004227BB" w:rsidRDefault="005E1659"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45</w:t>
            </w:r>
          </w:p>
        </w:tc>
      </w:tr>
    </w:tbl>
    <w:p w:rsidR="00E41FE0" w:rsidRDefault="00E41FE0" w:rsidP="00E41FE0">
      <w:pPr>
        <w:spacing w:line="276" w:lineRule="auto"/>
        <w:rPr>
          <w:rFonts w:asciiTheme="minorEastAsia" w:hAnsiTheme="minorEastAsia"/>
          <w:color w:val="000000" w:themeColor="text1"/>
        </w:rPr>
      </w:pPr>
    </w:p>
    <w:p w:rsidR="00075769" w:rsidRPr="004227BB" w:rsidRDefault="00075769" w:rsidP="00E41FE0">
      <w:pPr>
        <w:spacing w:line="276" w:lineRule="auto"/>
        <w:rPr>
          <w:rFonts w:asciiTheme="minorEastAsia" w:hAnsiTheme="minorEastAsia"/>
          <w:color w:val="000000" w:themeColor="text1"/>
        </w:rPr>
      </w:pPr>
    </w:p>
    <w:p w:rsidR="00E41FE0" w:rsidRPr="004227BB" w:rsidRDefault="00E41FE0" w:rsidP="00E41FE0">
      <w:pPr>
        <w:spacing w:line="276" w:lineRule="auto"/>
        <w:ind w:firstLineChars="100" w:firstLine="240"/>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④　就労移行支援</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一般企業等への就労を希望する</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に、一定期間、就労に必要な知識及び能力の向上のために必要な訓練を行います。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3,460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3,233</w:t>
            </w:r>
          </w:p>
        </w:tc>
        <w:tc>
          <w:tcPr>
            <w:tcW w:w="1361" w:type="dxa"/>
            <w:tcBorders>
              <w:left w:val="single" w:sz="4" w:space="0" w:color="000000"/>
              <w:right w:val="single" w:sz="12" w:space="0" w:color="auto"/>
            </w:tcBorders>
            <w:vAlign w:val="center"/>
          </w:tcPr>
          <w:p w:rsidR="00EC6B38" w:rsidRPr="00B87F09" w:rsidRDefault="003A1AAC"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3,426</w:t>
            </w:r>
          </w:p>
        </w:tc>
        <w:tc>
          <w:tcPr>
            <w:tcW w:w="1361" w:type="dxa"/>
            <w:tcBorders>
              <w:left w:val="single" w:sz="12"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3,724</w:t>
            </w:r>
          </w:p>
        </w:tc>
        <w:tc>
          <w:tcPr>
            <w:tcW w:w="1361" w:type="dxa"/>
            <w:tcBorders>
              <w:right w:val="single" w:sz="4"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3,954</w:t>
            </w:r>
          </w:p>
        </w:tc>
        <w:tc>
          <w:tcPr>
            <w:tcW w:w="1361" w:type="dxa"/>
            <w:tcBorders>
              <w:left w:val="single" w:sz="4" w:space="0" w:color="auto"/>
              <w:right w:val="single" w:sz="12"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3,954</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222</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198</w:t>
            </w:r>
          </w:p>
        </w:tc>
        <w:tc>
          <w:tcPr>
            <w:tcW w:w="1361" w:type="dxa"/>
            <w:tcBorders>
              <w:left w:val="single" w:sz="4" w:space="0" w:color="000000"/>
              <w:bottom w:val="single" w:sz="4" w:space="0" w:color="000000"/>
              <w:right w:val="single" w:sz="12" w:space="0" w:color="auto"/>
            </w:tcBorders>
            <w:vAlign w:val="center"/>
          </w:tcPr>
          <w:p w:rsidR="00EC6B38" w:rsidRPr="00B87F09" w:rsidRDefault="003A1AAC"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207</w:t>
            </w:r>
          </w:p>
        </w:tc>
        <w:tc>
          <w:tcPr>
            <w:tcW w:w="1361" w:type="dxa"/>
            <w:tcBorders>
              <w:left w:val="single" w:sz="12" w:space="0" w:color="auto"/>
              <w:bottom w:val="single" w:sz="12"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224</w:t>
            </w:r>
          </w:p>
        </w:tc>
        <w:tc>
          <w:tcPr>
            <w:tcW w:w="1361" w:type="dxa"/>
            <w:tcBorders>
              <w:bottom w:val="single" w:sz="12" w:space="0" w:color="auto"/>
              <w:right w:val="single" w:sz="4"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238</w:t>
            </w:r>
          </w:p>
        </w:tc>
        <w:tc>
          <w:tcPr>
            <w:tcW w:w="1361" w:type="dxa"/>
            <w:tcBorders>
              <w:left w:val="single" w:sz="4" w:space="0" w:color="auto"/>
              <w:bottom w:val="single" w:sz="12" w:space="0" w:color="auto"/>
              <w:right w:val="single" w:sz="12" w:space="0" w:color="auto"/>
            </w:tcBorders>
            <w:vAlign w:val="center"/>
          </w:tcPr>
          <w:p w:rsidR="00EC6B38" w:rsidRPr="004227BB" w:rsidRDefault="003A1AAC"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238</w:t>
            </w:r>
          </w:p>
        </w:tc>
      </w:tr>
    </w:tbl>
    <w:p w:rsidR="00E41FE0" w:rsidRDefault="00E41FE0" w:rsidP="00E41FE0">
      <w:pPr>
        <w:spacing w:line="276" w:lineRule="auto"/>
        <w:rPr>
          <w:rFonts w:asciiTheme="minorEastAsia" w:hAnsiTheme="minorEastAsia"/>
          <w:color w:val="000000" w:themeColor="text1"/>
        </w:rPr>
      </w:pPr>
    </w:p>
    <w:p w:rsidR="00075769" w:rsidRDefault="00075769">
      <w:pPr>
        <w:widowControl/>
        <w:jc w:val="left"/>
        <w:rPr>
          <w:rFonts w:asciiTheme="minorEastAsia" w:hAnsiTheme="minorEastAsia"/>
          <w:color w:val="000000" w:themeColor="text1"/>
        </w:rPr>
      </w:pPr>
      <w:r>
        <w:rPr>
          <w:rFonts w:asciiTheme="minorEastAsia" w:hAnsiTheme="minorEastAsia"/>
          <w:color w:val="000000" w:themeColor="text1"/>
        </w:rPr>
        <w:br w:type="page"/>
      </w:r>
    </w:p>
    <w:p w:rsidR="00E41FE0" w:rsidRPr="004227BB" w:rsidRDefault="00EA21CB" w:rsidP="00075769">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⑤　就労継続支援Ａ型</w:t>
      </w:r>
    </w:p>
    <w:p w:rsidR="00E41FE0" w:rsidRPr="004227BB" w:rsidRDefault="00E121EA" w:rsidP="00E41FE0">
      <w:pPr>
        <w:spacing w:line="276" w:lineRule="auto"/>
        <w:ind w:firstLineChars="200" w:firstLine="480"/>
        <w:rPr>
          <w:rFonts w:asciiTheme="minorEastAsia" w:hAnsiTheme="minorEastAsia"/>
          <w:color w:val="000000" w:themeColor="text1"/>
        </w:rPr>
      </w:pPr>
      <w:r w:rsidRPr="004227BB">
        <w:rPr>
          <w:rFonts w:asciiTheme="minorEastAsia" w:hAnsiTheme="minorEastAsia" w:hint="eastAsia"/>
          <w:color w:val="000000" w:themeColor="text1"/>
        </w:rPr>
        <w:t>利用者と事業所が雇用契約</w:t>
      </w:r>
      <w:r w:rsidR="00E41FE0" w:rsidRPr="004227BB">
        <w:rPr>
          <w:rFonts w:asciiTheme="minorEastAsia" w:hAnsiTheme="minorEastAsia" w:hint="eastAsia"/>
          <w:color w:val="000000" w:themeColor="text1"/>
        </w:rPr>
        <w:t>を結び、就労の機会の提供を受け、生産活動その他の</w:t>
      </w:r>
    </w:p>
    <w:p w:rsidR="00E41FE0" w:rsidRPr="004227BB" w:rsidRDefault="00E41FE0" w:rsidP="00E41FE0">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活動の機会を通じて、知識や能力の向上のために必要な訓練を行います。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1,781</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2,465</w:t>
            </w:r>
          </w:p>
        </w:tc>
        <w:tc>
          <w:tcPr>
            <w:tcW w:w="1361" w:type="dxa"/>
            <w:tcBorders>
              <w:left w:val="single" w:sz="4" w:space="0" w:color="000000"/>
              <w:right w:val="single" w:sz="12" w:space="0" w:color="auto"/>
            </w:tcBorders>
            <w:vAlign w:val="center"/>
          </w:tcPr>
          <w:p w:rsidR="00EC6B38"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2,745</w:t>
            </w:r>
          </w:p>
        </w:tc>
        <w:tc>
          <w:tcPr>
            <w:tcW w:w="1361" w:type="dxa"/>
            <w:tcBorders>
              <w:lef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2,766</w:t>
            </w:r>
          </w:p>
        </w:tc>
        <w:tc>
          <w:tcPr>
            <w:tcW w:w="1361" w:type="dxa"/>
            <w:tcBorders>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2,787</w:t>
            </w:r>
          </w:p>
        </w:tc>
        <w:tc>
          <w:tcPr>
            <w:tcW w:w="1361" w:type="dxa"/>
            <w:tcBorders>
              <w:left w:val="single" w:sz="4"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2,808</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95</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131</w:t>
            </w:r>
          </w:p>
        </w:tc>
        <w:tc>
          <w:tcPr>
            <w:tcW w:w="1361" w:type="dxa"/>
            <w:tcBorders>
              <w:left w:val="single" w:sz="4" w:space="0" w:color="000000"/>
              <w:bottom w:val="single" w:sz="4" w:space="0" w:color="000000"/>
              <w:right w:val="single" w:sz="12" w:space="0" w:color="auto"/>
            </w:tcBorders>
            <w:vAlign w:val="center"/>
          </w:tcPr>
          <w:p w:rsidR="00EC6B38"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145</w:t>
            </w:r>
          </w:p>
        </w:tc>
        <w:tc>
          <w:tcPr>
            <w:tcW w:w="1361" w:type="dxa"/>
            <w:tcBorders>
              <w:left w:val="single" w:sz="12" w:space="0" w:color="auto"/>
              <w:bottom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146</w:t>
            </w:r>
          </w:p>
        </w:tc>
        <w:tc>
          <w:tcPr>
            <w:tcW w:w="1361" w:type="dxa"/>
            <w:tcBorders>
              <w:bottom w:val="single" w:sz="12" w:space="0" w:color="auto"/>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147</w:t>
            </w:r>
          </w:p>
        </w:tc>
        <w:tc>
          <w:tcPr>
            <w:tcW w:w="1361" w:type="dxa"/>
            <w:tcBorders>
              <w:left w:val="single" w:sz="4" w:space="0" w:color="auto"/>
              <w:bottom w:val="single" w:sz="12"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148</w:t>
            </w:r>
          </w:p>
        </w:tc>
      </w:tr>
    </w:tbl>
    <w:p w:rsidR="00075769" w:rsidRDefault="00075769" w:rsidP="007F1F21">
      <w:pPr>
        <w:spacing w:line="276" w:lineRule="auto"/>
        <w:ind w:firstLineChars="100" w:firstLine="240"/>
        <w:rPr>
          <w:rFonts w:asciiTheme="majorEastAsia" w:eastAsiaTheme="majorEastAsia" w:hAnsiTheme="majorEastAsia"/>
          <w:color w:val="000000" w:themeColor="text1"/>
        </w:rPr>
      </w:pPr>
    </w:p>
    <w:p w:rsidR="00075769" w:rsidRDefault="00075769" w:rsidP="007F1F21">
      <w:pPr>
        <w:spacing w:line="276" w:lineRule="auto"/>
        <w:ind w:firstLineChars="100" w:firstLine="240"/>
        <w:rPr>
          <w:rFonts w:asciiTheme="majorEastAsia" w:eastAsiaTheme="majorEastAsia" w:hAnsiTheme="majorEastAsia"/>
          <w:color w:val="000000" w:themeColor="text1"/>
        </w:rPr>
      </w:pPr>
    </w:p>
    <w:p w:rsidR="00E41FE0" w:rsidRPr="004227BB" w:rsidRDefault="00EA21CB" w:rsidP="007F1F21">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⑥　就労継続支援Ｂ型</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継続した就労の機会の提供を受け、職場内訓練、雇用への移行支援等のサービスを行います。年齢が高く雇用が困難な障害者も対象となります。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13,114</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13,762</w:t>
            </w:r>
          </w:p>
        </w:tc>
        <w:tc>
          <w:tcPr>
            <w:tcW w:w="1361" w:type="dxa"/>
            <w:tcBorders>
              <w:left w:val="single" w:sz="4" w:space="0" w:color="000000"/>
              <w:right w:val="single" w:sz="12" w:space="0" w:color="auto"/>
            </w:tcBorders>
            <w:vAlign w:val="center"/>
          </w:tcPr>
          <w:p w:rsidR="00EC6B38"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15,480</w:t>
            </w:r>
          </w:p>
        </w:tc>
        <w:tc>
          <w:tcPr>
            <w:tcW w:w="1361" w:type="dxa"/>
            <w:tcBorders>
              <w:lef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16,733</w:t>
            </w:r>
          </w:p>
        </w:tc>
        <w:tc>
          <w:tcPr>
            <w:tcW w:w="1361" w:type="dxa"/>
            <w:tcBorders>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18,180</w:t>
            </w:r>
          </w:p>
        </w:tc>
        <w:tc>
          <w:tcPr>
            <w:tcW w:w="1361" w:type="dxa"/>
            <w:tcBorders>
              <w:left w:val="single" w:sz="4"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19,564</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757</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813</w:t>
            </w:r>
          </w:p>
        </w:tc>
        <w:tc>
          <w:tcPr>
            <w:tcW w:w="1361" w:type="dxa"/>
            <w:tcBorders>
              <w:left w:val="single" w:sz="4" w:space="0" w:color="000000"/>
              <w:bottom w:val="single" w:sz="4" w:space="0" w:color="000000"/>
              <w:right w:val="single" w:sz="12" w:space="0" w:color="auto"/>
            </w:tcBorders>
            <w:vAlign w:val="center"/>
          </w:tcPr>
          <w:p w:rsidR="00EC6B38"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903</w:t>
            </w:r>
          </w:p>
        </w:tc>
        <w:tc>
          <w:tcPr>
            <w:tcW w:w="1361" w:type="dxa"/>
            <w:tcBorders>
              <w:left w:val="single" w:sz="12" w:space="0" w:color="auto"/>
              <w:bottom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984</w:t>
            </w:r>
          </w:p>
        </w:tc>
        <w:tc>
          <w:tcPr>
            <w:tcW w:w="1361" w:type="dxa"/>
            <w:tcBorders>
              <w:bottom w:val="single" w:sz="12" w:space="0" w:color="auto"/>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1,077</w:t>
            </w:r>
          </w:p>
        </w:tc>
        <w:tc>
          <w:tcPr>
            <w:tcW w:w="1361" w:type="dxa"/>
            <w:tcBorders>
              <w:left w:val="single" w:sz="4" w:space="0" w:color="auto"/>
              <w:bottom w:val="single" w:sz="12"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1,170</w:t>
            </w:r>
          </w:p>
        </w:tc>
      </w:tr>
    </w:tbl>
    <w:p w:rsidR="00E41FE0" w:rsidRDefault="00E41FE0" w:rsidP="00E41FE0">
      <w:pPr>
        <w:widowControl/>
        <w:jc w:val="left"/>
        <w:rPr>
          <w:rFonts w:asciiTheme="minorEastAsia" w:hAnsiTheme="minorEastAsia" w:cs="Times New Roman"/>
          <w:color w:val="000000" w:themeColor="text1"/>
          <w:szCs w:val="24"/>
        </w:rPr>
      </w:pPr>
    </w:p>
    <w:p w:rsidR="00EC6B38" w:rsidRPr="004227BB" w:rsidRDefault="00EC6B38" w:rsidP="00E41FE0">
      <w:pPr>
        <w:widowControl/>
        <w:jc w:val="left"/>
        <w:rPr>
          <w:rFonts w:asciiTheme="minorEastAsia" w:hAnsiTheme="minorEastAsia"/>
          <w:color w:val="000000" w:themeColor="text1"/>
        </w:rPr>
      </w:pPr>
    </w:p>
    <w:p w:rsidR="00075769" w:rsidRDefault="00075769">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EA21CB" w:rsidRDefault="00EA21CB" w:rsidP="00E41FE0">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⑦　就労定着支援</w:t>
      </w:r>
    </w:p>
    <w:p w:rsidR="00EA21CB" w:rsidRDefault="00EA21CB" w:rsidP="00E41FE0">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 xml:space="preserve">　</w:t>
      </w:r>
      <w:r w:rsidR="00EC6B38">
        <w:rPr>
          <w:rFonts w:asciiTheme="minorEastAsia" w:hAnsiTheme="minorEastAsia" w:hint="eastAsia"/>
          <w:color w:val="000000" w:themeColor="text1"/>
        </w:rPr>
        <w:t>平成30年度</w:t>
      </w:r>
      <w:r w:rsidR="001F0662">
        <w:rPr>
          <w:rFonts w:asciiTheme="minorEastAsia" w:hAnsiTheme="minorEastAsia" w:hint="eastAsia"/>
          <w:color w:val="000000" w:themeColor="text1"/>
        </w:rPr>
        <w:t>(2018年度)</w:t>
      </w:r>
      <w:r w:rsidR="00EC6B38">
        <w:rPr>
          <w:rFonts w:asciiTheme="minorEastAsia" w:hAnsiTheme="minorEastAsia" w:hint="eastAsia"/>
          <w:color w:val="000000" w:themeColor="text1"/>
        </w:rPr>
        <w:t>より創設された新しいサービスです。</w:t>
      </w:r>
    </w:p>
    <w:p w:rsidR="00EC6B38" w:rsidRDefault="00EC6B38" w:rsidP="00E64334">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一般就労へ移行した障害のある方について、就労に伴う生活面の課題に対し、就労の継続を図るため、企業や自宅等へ訪問等を行い、連絡調整や指導・助言等を行います。</w:t>
      </w:r>
    </w:p>
    <w:p w:rsidR="00EC6B38" w:rsidRDefault="00EC6B38" w:rsidP="00E41FE0">
      <w:pPr>
        <w:spacing w:line="276" w:lineRule="auto"/>
        <w:ind w:firstLineChars="100" w:firstLine="240"/>
        <w:rPr>
          <w:rFonts w:asciiTheme="minorEastAsia" w:hAnsiTheme="minorEastAsia"/>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450287">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CF49C4">
              <w:rPr>
                <w:rFonts w:ascii="ＭＳ ゴシック" w:eastAsia="ＭＳ ゴシック" w:hAnsi="ＭＳ ゴシック" w:hint="eastAsia"/>
                <w:color w:val="000000" w:themeColor="text1"/>
                <w:szCs w:val="24"/>
              </w:rPr>
              <w:t>（各年度の３月分）</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EC6B38">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l2br w:val="single" w:sz="4" w:space="0" w:color="auto"/>
            </w:tcBorders>
            <w:vAlign w:val="center"/>
          </w:tcPr>
          <w:p w:rsidR="00EC6B38" w:rsidRPr="004227BB" w:rsidRDefault="00EC6B38" w:rsidP="00755F89">
            <w:pPr>
              <w:jc w:val="right"/>
              <w:rPr>
                <w:rFonts w:asciiTheme="minorEastAsia" w:hAnsiTheme="minorEastAsia"/>
                <w:color w:val="000000" w:themeColor="text1"/>
                <w:szCs w:val="24"/>
              </w:rPr>
            </w:pPr>
          </w:p>
        </w:tc>
        <w:tc>
          <w:tcPr>
            <w:tcW w:w="1361" w:type="dxa"/>
            <w:tcBorders>
              <w:left w:val="single" w:sz="4" w:space="0" w:color="auto"/>
              <w:right w:val="single" w:sz="4" w:space="0" w:color="000000"/>
              <w:tl2br w:val="single" w:sz="4" w:space="0" w:color="auto"/>
            </w:tcBorders>
            <w:vAlign w:val="center"/>
          </w:tcPr>
          <w:p w:rsidR="00EC6B38" w:rsidRPr="004227BB" w:rsidRDefault="00EC6B38" w:rsidP="00755F89">
            <w:pPr>
              <w:jc w:val="right"/>
              <w:rPr>
                <w:rFonts w:asciiTheme="minorEastAsia" w:hAnsiTheme="minorEastAsia"/>
                <w:color w:val="000000" w:themeColor="text1"/>
                <w:szCs w:val="24"/>
              </w:rPr>
            </w:pPr>
          </w:p>
        </w:tc>
        <w:tc>
          <w:tcPr>
            <w:tcW w:w="1361" w:type="dxa"/>
            <w:tcBorders>
              <w:left w:val="single" w:sz="4" w:space="0" w:color="000000"/>
              <w:right w:val="single" w:sz="12" w:space="0" w:color="auto"/>
              <w:tl2br w:val="single" w:sz="4" w:space="0" w:color="auto"/>
            </w:tcBorders>
            <w:vAlign w:val="center"/>
          </w:tcPr>
          <w:p w:rsidR="00EC6B38" w:rsidRPr="00B87F09" w:rsidRDefault="00EC6B38" w:rsidP="00755F89">
            <w:pPr>
              <w:jc w:val="right"/>
              <w:rPr>
                <w:rFonts w:asciiTheme="minorEastAsia" w:hAnsiTheme="minorEastAsia"/>
                <w:color w:val="000000" w:themeColor="text1"/>
                <w:szCs w:val="24"/>
              </w:rPr>
            </w:pPr>
          </w:p>
        </w:tc>
        <w:tc>
          <w:tcPr>
            <w:tcW w:w="1361" w:type="dxa"/>
            <w:tcBorders>
              <w:lef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238</w:t>
            </w:r>
          </w:p>
        </w:tc>
        <w:tc>
          <w:tcPr>
            <w:tcW w:w="1361" w:type="dxa"/>
            <w:tcBorders>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356</w:t>
            </w:r>
          </w:p>
        </w:tc>
        <w:tc>
          <w:tcPr>
            <w:tcW w:w="1361" w:type="dxa"/>
            <w:tcBorders>
              <w:left w:val="single" w:sz="4"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474</w:t>
            </w:r>
          </w:p>
        </w:tc>
      </w:tr>
      <w:tr w:rsidR="00EC6B38" w:rsidRPr="004227BB" w:rsidTr="00EC6B38">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l2br w:val="single" w:sz="4" w:space="0" w:color="auto"/>
            </w:tcBorders>
            <w:vAlign w:val="center"/>
          </w:tcPr>
          <w:p w:rsidR="00EC6B38" w:rsidRPr="004227BB" w:rsidRDefault="00EC6B38" w:rsidP="00755F89">
            <w:pPr>
              <w:jc w:val="right"/>
              <w:rPr>
                <w:rFonts w:asciiTheme="minorEastAsia" w:hAnsiTheme="minorEastAsia"/>
                <w:color w:val="000000" w:themeColor="text1"/>
                <w:szCs w:val="24"/>
              </w:rPr>
            </w:pPr>
          </w:p>
        </w:tc>
        <w:tc>
          <w:tcPr>
            <w:tcW w:w="1361" w:type="dxa"/>
            <w:tcBorders>
              <w:left w:val="single" w:sz="4" w:space="0" w:color="auto"/>
              <w:right w:val="single" w:sz="4" w:space="0" w:color="000000"/>
              <w:tl2br w:val="single" w:sz="4" w:space="0" w:color="auto"/>
            </w:tcBorders>
            <w:vAlign w:val="center"/>
          </w:tcPr>
          <w:p w:rsidR="00EC6B38" w:rsidRPr="004227BB" w:rsidRDefault="00EC6B38" w:rsidP="00755F89">
            <w:pPr>
              <w:jc w:val="right"/>
              <w:rPr>
                <w:rFonts w:asciiTheme="minorEastAsia" w:hAnsiTheme="minorEastAsia"/>
                <w:color w:val="000000" w:themeColor="text1"/>
                <w:szCs w:val="24"/>
              </w:rPr>
            </w:pPr>
          </w:p>
        </w:tc>
        <w:tc>
          <w:tcPr>
            <w:tcW w:w="1361" w:type="dxa"/>
            <w:tcBorders>
              <w:left w:val="single" w:sz="4" w:space="0" w:color="000000"/>
              <w:bottom w:val="single" w:sz="4" w:space="0" w:color="000000"/>
              <w:right w:val="single" w:sz="12" w:space="0" w:color="auto"/>
              <w:tl2br w:val="single" w:sz="4" w:space="0" w:color="auto"/>
            </w:tcBorders>
            <w:vAlign w:val="center"/>
          </w:tcPr>
          <w:p w:rsidR="00EC6B38" w:rsidRPr="00B87F09" w:rsidRDefault="00EC6B38" w:rsidP="00755F89">
            <w:pPr>
              <w:jc w:val="right"/>
              <w:rPr>
                <w:rFonts w:asciiTheme="minorEastAsia" w:hAnsiTheme="minorEastAsia"/>
                <w:color w:val="000000" w:themeColor="text1"/>
                <w:szCs w:val="24"/>
              </w:rPr>
            </w:pPr>
          </w:p>
        </w:tc>
        <w:tc>
          <w:tcPr>
            <w:tcW w:w="1361" w:type="dxa"/>
            <w:tcBorders>
              <w:left w:val="single" w:sz="12" w:space="0" w:color="auto"/>
              <w:bottom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119</w:t>
            </w:r>
          </w:p>
        </w:tc>
        <w:tc>
          <w:tcPr>
            <w:tcW w:w="1361" w:type="dxa"/>
            <w:tcBorders>
              <w:bottom w:val="single" w:sz="12" w:space="0" w:color="auto"/>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178</w:t>
            </w:r>
          </w:p>
        </w:tc>
        <w:tc>
          <w:tcPr>
            <w:tcW w:w="1361" w:type="dxa"/>
            <w:tcBorders>
              <w:left w:val="single" w:sz="4" w:space="0" w:color="auto"/>
              <w:bottom w:val="single" w:sz="12"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237</w:t>
            </w:r>
          </w:p>
        </w:tc>
      </w:tr>
    </w:tbl>
    <w:p w:rsidR="00EC6B38" w:rsidRDefault="00EC6B38" w:rsidP="00E41FE0">
      <w:pPr>
        <w:spacing w:line="276" w:lineRule="auto"/>
        <w:ind w:firstLineChars="100" w:firstLine="240"/>
        <w:rPr>
          <w:rFonts w:asciiTheme="minorEastAsia" w:hAnsiTheme="minorEastAsia"/>
          <w:color w:val="000000" w:themeColor="text1"/>
        </w:rPr>
      </w:pPr>
    </w:p>
    <w:p w:rsidR="00EC6B38" w:rsidRPr="00EA21CB" w:rsidRDefault="00EC6B38" w:rsidP="007F1F21">
      <w:pPr>
        <w:widowControl/>
        <w:jc w:val="left"/>
        <w:rPr>
          <w:rFonts w:asciiTheme="minorEastAsia" w:hAnsiTheme="minorEastAsia"/>
          <w:color w:val="000000" w:themeColor="text1"/>
        </w:rPr>
      </w:pPr>
    </w:p>
    <w:p w:rsidR="00E41FE0" w:rsidRPr="004227BB" w:rsidRDefault="00EA21CB" w:rsidP="00E41FE0">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⑧</w:t>
      </w:r>
      <w:r w:rsidR="00E41FE0" w:rsidRPr="004227BB">
        <w:rPr>
          <w:rFonts w:asciiTheme="majorEastAsia" w:eastAsiaTheme="majorEastAsia" w:hAnsiTheme="majorEastAsia" w:hint="eastAsia"/>
          <w:color w:val="000000" w:themeColor="text1"/>
        </w:rPr>
        <w:t xml:space="preserve">　療養介護</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医療的ケアと常時介護を</w:t>
      </w:r>
      <w:r w:rsidR="00A84D55">
        <w:rPr>
          <w:rFonts w:asciiTheme="minorEastAsia" w:hAnsiTheme="minorEastAsia" w:hint="eastAsia"/>
          <w:color w:val="000000" w:themeColor="text1"/>
        </w:rPr>
        <w:t>必要とする方</w:t>
      </w:r>
      <w:r w:rsidRPr="004227BB">
        <w:rPr>
          <w:rFonts w:asciiTheme="minorEastAsia" w:hAnsiTheme="minorEastAsia" w:hint="eastAsia"/>
          <w:color w:val="000000" w:themeColor="text1"/>
        </w:rPr>
        <w:t>に、医療機関で機能訓練、療養上の管理、看護、介護及び日常生活の世話を行います。</w:t>
      </w:r>
    </w:p>
    <w:p w:rsidR="00E41FE0" w:rsidRPr="004227BB" w:rsidRDefault="00E41FE0" w:rsidP="00E41FE0">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EC6B3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EC6B38" w:rsidRPr="004227BB" w:rsidRDefault="00EC6B3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EC6B38" w:rsidRPr="004227BB" w:rsidTr="0072182C">
        <w:tc>
          <w:tcPr>
            <w:tcW w:w="1368" w:type="dxa"/>
            <w:vMerge w:val="restart"/>
            <w:tcBorders>
              <w:right w:val="single" w:sz="4" w:space="0" w:color="auto"/>
            </w:tcBorders>
            <w:shd w:val="clear" w:color="auto" w:fill="A6A6A6" w:themeFill="background1" w:themeFillShade="A6"/>
          </w:tcPr>
          <w:p w:rsidR="00EC6B38" w:rsidRPr="004227BB" w:rsidRDefault="00EC6B3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EC6B38" w:rsidRPr="004227BB" w:rsidRDefault="00EC6B3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EC6B38" w:rsidRPr="00203807" w:rsidRDefault="00EC6B3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EC6B38" w:rsidRPr="004227BB" w:rsidTr="00755F89">
        <w:tc>
          <w:tcPr>
            <w:tcW w:w="1368" w:type="dxa"/>
            <w:tcBorders>
              <w:right w:val="single" w:sz="4" w:space="0" w:color="auto"/>
            </w:tcBorders>
            <w:vAlign w:val="center"/>
          </w:tcPr>
          <w:p w:rsidR="00EC6B38" w:rsidRDefault="00EC6B38"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EC6B38" w:rsidRPr="001742C4" w:rsidRDefault="00EC6B38"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1,580</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1,612</w:t>
            </w:r>
          </w:p>
        </w:tc>
        <w:tc>
          <w:tcPr>
            <w:tcW w:w="1361" w:type="dxa"/>
            <w:tcBorders>
              <w:left w:val="single" w:sz="4" w:space="0" w:color="000000"/>
              <w:right w:val="single" w:sz="12" w:space="0" w:color="auto"/>
            </w:tcBorders>
            <w:vAlign w:val="center"/>
          </w:tcPr>
          <w:p w:rsidR="00EC6B38"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1,643</w:t>
            </w:r>
          </w:p>
        </w:tc>
        <w:tc>
          <w:tcPr>
            <w:tcW w:w="1361" w:type="dxa"/>
            <w:tcBorders>
              <w:lef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1,674</w:t>
            </w:r>
          </w:p>
        </w:tc>
        <w:tc>
          <w:tcPr>
            <w:tcW w:w="1361" w:type="dxa"/>
            <w:tcBorders>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1,705</w:t>
            </w:r>
          </w:p>
        </w:tc>
        <w:tc>
          <w:tcPr>
            <w:tcW w:w="1361" w:type="dxa"/>
            <w:tcBorders>
              <w:left w:val="single" w:sz="4"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1,736</w:t>
            </w:r>
          </w:p>
        </w:tc>
      </w:tr>
      <w:tr w:rsidR="00EC6B38" w:rsidRPr="004227BB" w:rsidTr="00755F89">
        <w:tc>
          <w:tcPr>
            <w:tcW w:w="1368" w:type="dxa"/>
            <w:tcBorders>
              <w:right w:val="single" w:sz="4" w:space="0" w:color="auto"/>
            </w:tcBorders>
            <w:vAlign w:val="center"/>
          </w:tcPr>
          <w:p w:rsidR="00EC6B38" w:rsidRDefault="00EC6B3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EC6B38" w:rsidRPr="001742C4" w:rsidRDefault="00EC6B3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51</w:t>
            </w:r>
          </w:p>
        </w:tc>
        <w:tc>
          <w:tcPr>
            <w:tcW w:w="1361" w:type="dxa"/>
            <w:tcBorders>
              <w:left w:val="single" w:sz="4" w:space="0" w:color="auto"/>
              <w:right w:val="single" w:sz="4" w:space="0" w:color="000000"/>
            </w:tcBorders>
            <w:vAlign w:val="center"/>
          </w:tcPr>
          <w:p w:rsidR="00EC6B38"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52</w:t>
            </w:r>
          </w:p>
        </w:tc>
        <w:tc>
          <w:tcPr>
            <w:tcW w:w="1361" w:type="dxa"/>
            <w:tcBorders>
              <w:left w:val="single" w:sz="4" w:space="0" w:color="000000"/>
              <w:bottom w:val="single" w:sz="4" w:space="0" w:color="000000"/>
              <w:right w:val="single" w:sz="12" w:space="0" w:color="auto"/>
            </w:tcBorders>
            <w:vAlign w:val="center"/>
          </w:tcPr>
          <w:p w:rsidR="00EC6B38" w:rsidRPr="00B87F09"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53</w:t>
            </w:r>
          </w:p>
        </w:tc>
        <w:tc>
          <w:tcPr>
            <w:tcW w:w="1361" w:type="dxa"/>
            <w:tcBorders>
              <w:left w:val="single" w:sz="12" w:space="0" w:color="auto"/>
              <w:bottom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54</w:t>
            </w:r>
          </w:p>
        </w:tc>
        <w:tc>
          <w:tcPr>
            <w:tcW w:w="1361" w:type="dxa"/>
            <w:tcBorders>
              <w:bottom w:val="single" w:sz="12" w:space="0" w:color="auto"/>
              <w:right w:val="single" w:sz="4"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55</w:t>
            </w:r>
          </w:p>
        </w:tc>
        <w:tc>
          <w:tcPr>
            <w:tcW w:w="1361" w:type="dxa"/>
            <w:tcBorders>
              <w:left w:val="single" w:sz="4" w:space="0" w:color="auto"/>
              <w:bottom w:val="single" w:sz="12" w:space="0" w:color="auto"/>
              <w:right w:val="single" w:sz="12" w:space="0" w:color="auto"/>
            </w:tcBorders>
            <w:vAlign w:val="center"/>
          </w:tcPr>
          <w:p w:rsidR="00EC6B38"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56</w:t>
            </w:r>
          </w:p>
        </w:tc>
      </w:tr>
    </w:tbl>
    <w:p w:rsidR="00E41FE0" w:rsidRDefault="00E41FE0" w:rsidP="00E41FE0">
      <w:pPr>
        <w:widowControl/>
        <w:jc w:val="left"/>
        <w:rPr>
          <w:rFonts w:asciiTheme="minorEastAsia" w:hAnsiTheme="minorEastAsia"/>
          <w:color w:val="000000" w:themeColor="text1"/>
        </w:rPr>
      </w:pPr>
    </w:p>
    <w:p w:rsidR="00A810E0" w:rsidRPr="004227BB" w:rsidRDefault="00075769" w:rsidP="00E41FE0">
      <w:pPr>
        <w:widowControl/>
        <w:jc w:val="left"/>
        <w:rPr>
          <w:rFonts w:asciiTheme="minorEastAsia" w:hAnsiTheme="minorEastAsia"/>
          <w:color w:val="000000" w:themeColor="text1"/>
        </w:rPr>
      </w:pPr>
      <w:r>
        <w:rPr>
          <w:rFonts w:asciiTheme="minorEastAsia" w:hAnsiTheme="minorEastAsia"/>
          <w:color w:val="000000" w:themeColor="text1"/>
        </w:rPr>
        <w:br w:type="page"/>
      </w:r>
    </w:p>
    <w:p w:rsidR="00E41FE0" w:rsidRPr="004227BB" w:rsidRDefault="00E41FE0" w:rsidP="00E41FE0">
      <w:pPr>
        <w:spacing w:line="276" w:lineRule="auto"/>
        <w:rPr>
          <w:rFonts w:asciiTheme="majorEastAsia" w:eastAsiaTheme="majorEastAsia" w:hAnsiTheme="majorEastAsia"/>
          <w:color w:val="000000" w:themeColor="text1"/>
        </w:rPr>
      </w:pPr>
      <w:r w:rsidRPr="004227BB">
        <w:rPr>
          <w:rFonts w:asciiTheme="minorEastAsia" w:hAnsiTheme="minorEastAsia" w:hint="eastAsia"/>
          <w:color w:val="000000" w:themeColor="text1"/>
        </w:rPr>
        <w:lastRenderedPageBreak/>
        <w:t xml:space="preserve">　</w:t>
      </w:r>
      <w:r w:rsidR="00EA21CB">
        <w:rPr>
          <w:rFonts w:asciiTheme="majorEastAsia" w:eastAsiaTheme="majorEastAsia" w:hAnsiTheme="majorEastAsia" w:hint="eastAsia"/>
          <w:color w:val="000000" w:themeColor="text1"/>
        </w:rPr>
        <w:t>⑨</w:t>
      </w:r>
      <w:r w:rsidRPr="004227BB">
        <w:rPr>
          <w:rFonts w:asciiTheme="majorEastAsia" w:eastAsiaTheme="majorEastAsia" w:hAnsiTheme="majorEastAsia" w:hint="eastAsia"/>
          <w:color w:val="000000" w:themeColor="text1"/>
        </w:rPr>
        <w:t xml:space="preserve">　短期入所</w:t>
      </w:r>
    </w:p>
    <w:p w:rsidR="00E41FE0" w:rsidRPr="004227BB" w:rsidRDefault="00E41FE0" w:rsidP="00E41FE0">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自宅で介護する</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が、病気の場合</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に、施設で短期間、夜</w:t>
      </w:r>
      <w:r w:rsidR="00500A4A">
        <w:rPr>
          <w:rFonts w:asciiTheme="minorEastAsia" w:hAnsiTheme="minorEastAsia" w:hint="eastAsia"/>
          <w:color w:val="000000" w:themeColor="text1"/>
        </w:rPr>
        <w:t>間も含め入浴、排せつ、食事の介護を行います。短期入所は、福祉型（障害者支援施設等において実施）</w:t>
      </w:r>
      <w:r w:rsidR="00DB30F2">
        <w:rPr>
          <w:rFonts w:asciiTheme="minorEastAsia" w:hAnsiTheme="minorEastAsia" w:hint="eastAsia"/>
          <w:color w:val="000000" w:themeColor="text1"/>
        </w:rPr>
        <w:t>と医療型（病院、診療所等</w:t>
      </w:r>
      <w:r w:rsidR="00C54681">
        <w:rPr>
          <w:rFonts w:asciiTheme="minorEastAsia" w:hAnsiTheme="minorEastAsia" w:hint="eastAsia"/>
          <w:color w:val="000000" w:themeColor="text1"/>
        </w:rPr>
        <w:t>において実施）の2</w:t>
      </w:r>
      <w:r w:rsidRPr="004227BB">
        <w:rPr>
          <w:rFonts w:asciiTheme="minorEastAsia" w:hAnsiTheme="minorEastAsia" w:hint="eastAsia"/>
          <w:color w:val="000000" w:themeColor="text1"/>
        </w:rPr>
        <w:t>つがあります。</w:t>
      </w:r>
    </w:p>
    <w:p w:rsidR="00E41FE0" w:rsidRPr="004227BB" w:rsidRDefault="00E41FE0" w:rsidP="00E41FE0">
      <w:pPr>
        <w:pStyle w:val="11"/>
        <w:rPr>
          <w:rFonts w:asciiTheme="minorEastAsia" w:eastAsiaTheme="minorEastAsia" w:hAnsiTheme="minorEastAsia"/>
          <w:color w:val="000000" w:themeColor="text1"/>
          <w:sz w:val="21"/>
          <w:szCs w:val="21"/>
        </w:rPr>
      </w:pPr>
      <w:r w:rsidRPr="004227BB">
        <w:rPr>
          <w:rFonts w:asciiTheme="minorEastAsia" w:eastAsiaTheme="minorEastAsia" w:hAnsiTheme="minorEastAsia" w:hint="eastAsia"/>
          <w:color w:val="000000" w:themeColor="text1"/>
          <w:sz w:val="21"/>
          <w:szCs w:val="21"/>
        </w:rPr>
        <w:t>（注）</w:t>
      </w:r>
      <w:r w:rsidR="009F4B66">
        <w:rPr>
          <w:rFonts w:asciiTheme="minorEastAsia" w:eastAsiaTheme="minorEastAsia" w:hAnsiTheme="minorEastAsia" w:hint="eastAsia"/>
          <w:color w:val="000000" w:themeColor="text1"/>
          <w:sz w:val="21"/>
          <w:szCs w:val="21"/>
        </w:rPr>
        <w:t>国の基本指針</w:t>
      </w:r>
      <w:r w:rsidRPr="004227BB">
        <w:rPr>
          <w:rFonts w:asciiTheme="minorEastAsia" w:eastAsiaTheme="minorEastAsia" w:hAnsiTheme="minorEastAsia" w:hint="eastAsia"/>
          <w:color w:val="000000" w:themeColor="text1"/>
          <w:sz w:val="21"/>
          <w:szCs w:val="21"/>
        </w:rPr>
        <w:t>により、見込量は、福祉型と医療型に分けて設定することとされています。</w:t>
      </w:r>
    </w:p>
    <w:p w:rsidR="00E41FE0" w:rsidRPr="004227BB" w:rsidRDefault="00E41FE0" w:rsidP="00E41FE0">
      <w:pPr>
        <w:pStyle w:val="11"/>
        <w:rPr>
          <w:color w:val="000000" w:themeColor="text1"/>
        </w:rPr>
      </w:pPr>
    </w:p>
    <w:p w:rsidR="00E41FE0" w:rsidRDefault="00925DD4" w:rsidP="00925DD4">
      <w:pPr>
        <w:pStyle w:val="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【福祉型】</w:t>
      </w: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925DD4"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925DD4" w:rsidRPr="004227BB" w:rsidRDefault="00925DD4"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925DD4" w:rsidRPr="004227BB" w:rsidTr="0072182C">
        <w:tc>
          <w:tcPr>
            <w:tcW w:w="1368" w:type="dxa"/>
            <w:vMerge w:val="restart"/>
            <w:tcBorders>
              <w:right w:val="single" w:sz="4" w:space="0" w:color="auto"/>
            </w:tcBorders>
            <w:shd w:val="clear" w:color="auto" w:fill="A6A6A6" w:themeFill="background1" w:themeFillShade="A6"/>
          </w:tcPr>
          <w:p w:rsidR="00925DD4" w:rsidRPr="004227BB" w:rsidRDefault="00925DD4"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925DD4" w:rsidRPr="004227BB" w:rsidRDefault="00925DD4"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25DD4" w:rsidRPr="00203807" w:rsidRDefault="00925DD4"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25DD4" w:rsidRPr="004227BB" w:rsidTr="00755F89">
        <w:tc>
          <w:tcPr>
            <w:tcW w:w="1368" w:type="dxa"/>
            <w:tcBorders>
              <w:right w:val="single" w:sz="4" w:space="0" w:color="auto"/>
            </w:tcBorders>
            <w:vAlign w:val="center"/>
          </w:tcPr>
          <w:p w:rsidR="00925DD4" w:rsidRDefault="00925DD4"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925DD4" w:rsidRPr="001742C4" w:rsidRDefault="00925DD4"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1,454</w:t>
            </w:r>
          </w:p>
        </w:tc>
        <w:tc>
          <w:tcPr>
            <w:tcW w:w="1361" w:type="dxa"/>
            <w:tcBorders>
              <w:left w:val="single" w:sz="4" w:space="0" w:color="auto"/>
              <w:right w:val="single" w:sz="4" w:space="0" w:color="000000"/>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1,647</w:t>
            </w:r>
          </w:p>
        </w:tc>
        <w:tc>
          <w:tcPr>
            <w:tcW w:w="1361" w:type="dxa"/>
            <w:tcBorders>
              <w:left w:val="single" w:sz="4" w:space="0" w:color="000000"/>
              <w:right w:val="single" w:sz="12" w:space="0" w:color="auto"/>
            </w:tcBorders>
            <w:vAlign w:val="center"/>
          </w:tcPr>
          <w:p w:rsidR="00925DD4"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1,814</w:t>
            </w:r>
          </w:p>
        </w:tc>
        <w:tc>
          <w:tcPr>
            <w:tcW w:w="1361" w:type="dxa"/>
            <w:tcBorders>
              <w:lef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1,899</w:t>
            </w:r>
          </w:p>
        </w:tc>
        <w:tc>
          <w:tcPr>
            <w:tcW w:w="1361" w:type="dxa"/>
            <w:tcBorders>
              <w:right w:val="single" w:sz="4"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1,974</w:t>
            </w:r>
          </w:p>
        </w:tc>
        <w:tc>
          <w:tcPr>
            <w:tcW w:w="1361" w:type="dxa"/>
            <w:tcBorders>
              <w:left w:val="single" w:sz="4" w:space="0" w:color="auto"/>
              <w:righ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2,049</w:t>
            </w:r>
          </w:p>
        </w:tc>
      </w:tr>
      <w:tr w:rsidR="00925DD4" w:rsidRPr="004227BB" w:rsidTr="00755F89">
        <w:tc>
          <w:tcPr>
            <w:tcW w:w="1368" w:type="dxa"/>
            <w:tcBorders>
              <w:right w:val="single" w:sz="4" w:space="0" w:color="auto"/>
            </w:tcBorders>
            <w:vAlign w:val="center"/>
          </w:tcPr>
          <w:p w:rsidR="00925DD4" w:rsidRDefault="00925DD4"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925DD4" w:rsidRPr="001742C4" w:rsidRDefault="00925DD4"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127</w:t>
            </w:r>
          </w:p>
        </w:tc>
        <w:tc>
          <w:tcPr>
            <w:tcW w:w="1361" w:type="dxa"/>
            <w:tcBorders>
              <w:left w:val="single" w:sz="4" w:space="0" w:color="auto"/>
              <w:right w:val="single" w:sz="4" w:space="0" w:color="000000"/>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133</w:t>
            </w:r>
          </w:p>
        </w:tc>
        <w:tc>
          <w:tcPr>
            <w:tcW w:w="1361" w:type="dxa"/>
            <w:tcBorders>
              <w:left w:val="single" w:sz="4" w:space="0" w:color="000000"/>
              <w:bottom w:val="single" w:sz="4" w:space="0" w:color="000000"/>
              <w:right w:val="single" w:sz="12" w:space="0" w:color="auto"/>
            </w:tcBorders>
            <w:vAlign w:val="center"/>
          </w:tcPr>
          <w:p w:rsidR="00925DD4"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144</w:t>
            </w:r>
          </w:p>
        </w:tc>
        <w:tc>
          <w:tcPr>
            <w:tcW w:w="1361" w:type="dxa"/>
            <w:tcBorders>
              <w:left w:val="single" w:sz="12" w:space="0" w:color="auto"/>
              <w:bottom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151</w:t>
            </w:r>
          </w:p>
        </w:tc>
        <w:tc>
          <w:tcPr>
            <w:tcW w:w="1361" w:type="dxa"/>
            <w:tcBorders>
              <w:bottom w:val="single" w:sz="12" w:space="0" w:color="auto"/>
              <w:right w:val="single" w:sz="4"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156</w:t>
            </w:r>
          </w:p>
        </w:tc>
        <w:tc>
          <w:tcPr>
            <w:tcW w:w="1361" w:type="dxa"/>
            <w:tcBorders>
              <w:left w:val="single" w:sz="4" w:space="0" w:color="auto"/>
              <w:bottom w:val="single" w:sz="12" w:space="0" w:color="auto"/>
              <w:righ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161</w:t>
            </w:r>
          </w:p>
        </w:tc>
      </w:tr>
    </w:tbl>
    <w:p w:rsidR="007F1F21" w:rsidRDefault="007F1F21" w:rsidP="00925DD4">
      <w:pPr>
        <w:pStyle w:val="11"/>
        <w:rPr>
          <w:rFonts w:asciiTheme="minorEastAsia" w:eastAsiaTheme="minorEastAsia" w:hAnsiTheme="minorEastAsia"/>
          <w:color w:val="000000" w:themeColor="text1"/>
        </w:rPr>
      </w:pPr>
    </w:p>
    <w:p w:rsidR="00D56E00" w:rsidRDefault="00D56E00" w:rsidP="00CD7902">
      <w:pPr>
        <w:pStyle w:val="11"/>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【医療型】</w:t>
      </w: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925DD4"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925DD4" w:rsidRPr="004227BB" w:rsidRDefault="00925DD4"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925DD4" w:rsidRPr="004227BB" w:rsidTr="0072182C">
        <w:tc>
          <w:tcPr>
            <w:tcW w:w="1368" w:type="dxa"/>
            <w:vMerge w:val="restart"/>
            <w:tcBorders>
              <w:right w:val="single" w:sz="4" w:space="0" w:color="auto"/>
            </w:tcBorders>
            <w:shd w:val="clear" w:color="auto" w:fill="A6A6A6" w:themeFill="background1" w:themeFillShade="A6"/>
          </w:tcPr>
          <w:p w:rsidR="00925DD4" w:rsidRPr="004227BB" w:rsidRDefault="00925DD4"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925DD4" w:rsidRPr="004227BB" w:rsidRDefault="00925DD4"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25DD4" w:rsidRPr="00203807" w:rsidRDefault="00925DD4"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25DD4" w:rsidRPr="004227BB" w:rsidTr="00755F89">
        <w:tc>
          <w:tcPr>
            <w:tcW w:w="1368" w:type="dxa"/>
            <w:tcBorders>
              <w:right w:val="single" w:sz="4" w:space="0" w:color="auto"/>
            </w:tcBorders>
            <w:vAlign w:val="center"/>
          </w:tcPr>
          <w:p w:rsidR="00925DD4" w:rsidRDefault="00925DD4"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925DD4" w:rsidRPr="001742C4" w:rsidRDefault="00925DD4"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sidR="003E3543">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175</w:t>
            </w:r>
          </w:p>
        </w:tc>
        <w:tc>
          <w:tcPr>
            <w:tcW w:w="1361" w:type="dxa"/>
            <w:tcBorders>
              <w:left w:val="single" w:sz="4" w:space="0" w:color="auto"/>
              <w:right w:val="single" w:sz="4" w:space="0" w:color="000000"/>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216</w:t>
            </w:r>
          </w:p>
        </w:tc>
        <w:tc>
          <w:tcPr>
            <w:tcW w:w="1361" w:type="dxa"/>
            <w:tcBorders>
              <w:left w:val="single" w:sz="4" w:space="0" w:color="000000"/>
              <w:right w:val="single" w:sz="12" w:space="0" w:color="auto"/>
            </w:tcBorders>
            <w:vAlign w:val="center"/>
          </w:tcPr>
          <w:p w:rsidR="00925DD4"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220</w:t>
            </w:r>
          </w:p>
        </w:tc>
        <w:tc>
          <w:tcPr>
            <w:tcW w:w="1361" w:type="dxa"/>
            <w:tcBorders>
              <w:lef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220</w:t>
            </w:r>
          </w:p>
        </w:tc>
        <w:tc>
          <w:tcPr>
            <w:tcW w:w="1361" w:type="dxa"/>
            <w:tcBorders>
              <w:right w:val="single" w:sz="4"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220</w:t>
            </w:r>
          </w:p>
        </w:tc>
        <w:tc>
          <w:tcPr>
            <w:tcW w:w="1361" w:type="dxa"/>
            <w:tcBorders>
              <w:left w:val="single" w:sz="4" w:space="0" w:color="auto"/>
              <w:righ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220</w:t>
            </w:r>
          </w:p>
        </w:tc>
      </w:tr>
      <w:tr w:rsidR="00925DD4" w:rsidRPr="004227BB" w:rsidTr="00755F89">
        <w:tc>
          <w:tcPr>
            <w:tcW w:w="1368" w:type="dxa"/>
            <w:tcBorders>
              <w:right w:val="single" w:sz="4" w:space="0" w:color="auto"/>
            </w:tcBorders>
            <w:vAlign w:val="center"/>
          </w:tcPr>
          <w:p w:rsidR="00925DD4" w:rsidRDefault="00925DD4"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925DD4" w:rsidRPr="001742C4" w:rsidRDefault="00925DD4"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23</w:t>
            </w:r>
          </w:p>
        </w:tc>
        <w:tc>
          <w:tcPr>
            <w:tcW w:w="1361" w:type="dxa"/>
            <w:tcBorders>
              <w:left w:val="single" w:sz="4" w:space="0" w:color="auto"/>
              <w:right w:val="single" w:sz="4" w:space="0" w:color="000000"/>
            </w:tcBorders>
            <w:vAlign w:val="center"/>
          </w:tcPr>
          <w:p w:rsidR="00925DD4"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27</w:t>
            </w:r>
          </w:p>
        </w:tc>
        <w:tc>
          <w:tcPr>
            <w:tcW w:w="1361" w:type="dxa"/>
            <w:tcBorders>
              <w:left w:val="single" w:sz="4" w:space="0" w:color="000000"/>
              <w:bottom w:val="single" w:sz="4" w:space="0" w:color="000000"/>
              <w:right w:val="single" w:sz="12" w:space="0" w:color="auto"/>
            </w:tcBorders>
            <w:vAlign w:val="center"/>
          </w:tcPr>
          <w:p w:rsidR="00925DD4"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28</w:t>
            </w:r>
          </w:p>
        </w:tc>
        <w:tc>
          <w:tcPr>
            <w:tcW w:w="1361" w:type="dxa"/>
            <w:tcBorders>
              <w:left w:val="single" w:sz="12" w:space="0" w:color="auto"/>
              <w:bottom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28</w:t>
            </w:r>
          </w:p>
        </w:tc>
        <w:tc>
          <w:tcPr>
            <w:tcW w:w="1361" w:type="dxa"/>
            <w:tcBorders>
              <w:bottom w:val="single" w:sz="12" w:space="0" w:color="auto"/>
              <w:right w:val="single" w:sz="4"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28</w:t>
            </w:r>
          </w:p>
        </w:tc>
        <w:tc>
          <w:tcPr>
            <w:tcW w:w="1361" w:type="dxa"/>
            <w:tcBorders>
              <w:left w:val="single" w:sz="4" w:space="0" w:color="auto"/>
              <w:bottom w:val="single" w:sz="12" w:space="0" w:color="auto"/>
              <w:right w:val="single" w:sz="12" w:space="0" w:color="auto"/>
            </w:tcBorders>
            <w:vAlign w:val="center"/>
          </w:tcPr>
          <w:p w:rsidR="00925DD4"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28</w:t>
            </w:r>
          </w:p>
        </w:tc>
      </w:tr>
    </w:tbl>
    <w:p w:rsidR="00075769" w:rsidRDefault="00075769" w:rsidP="00D56E00">
      <w:pPr>
        <w:spacing w:line="276" w:lineRule="auto"/>
        <w:rPr>
          <w:rFonts w:asciiTheme="minorEastAsia" w:hAnsiTheme="minorEastAsia"/>
          <w:color w:val="000000" w:themeColor="text1"/>
        </w:rPr>
      </w:pPr>
    </w:p>
    <w:p w:rsidR="00E41FE0" w:rsidRPr="00D56E00" w:rsidRDefault="00075769" w:rsidP="00075769">
      <w:pPr>
        <w:widowControl/>
        <w:jc w:val="left"/>
        <w:rPr>
          <w:rFonts w:asciiTheme="minorEastAsia" w:hAnsiTheme="minorEastAsia"/>
          <w:color w:val="000000" w:themeColor="text1"/>
        </w:rPr>
      </w:pPr>
      <w:r>
        <w:rPr>
          <w:rFonts w:asciiTheme="minorEastAsia" w:hAnsiTheme="minorEastAsia"/>
          <w:color w:val="000000" w:themeColor="text1"/>
        </w:rPr>
        <w:br w:type="page"/>
      </w:r>
    </w:p>
    <w:tbl>
      <w:tblPr>
        <w:tblpPr w:leftFromText="142" w:rightFromText="142" w:vertAnchor="text" w:horzAnchor="margin" w:tblpXSpec="center" w:tblpY="65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3969"/>
      </w:tblGrid>
      <w:tr w:rsidR="004227BB" w:rsidRPr="004227BB" w:rsidTr="0072182C">
        <w:tc>
          <w:tcPr>
            <w:tcW w:w="8789" w:type="dxa"/>
            <w:gridSpan w:val="2"/>
            <w:tcBorders>
              <w:top w:val="single" w:sz="12" w:space="0" w:color="auto"/>
              <w:bottom w:val="single" w:sz="4" w:space="0" w:color="auto"/>
            </w:tcBorders>
            <w:shd w:val="clear" w:color="auto" w:fill="A6A6A6" w:themeFill="background1" w:themeFillShade="A6"/>
          </w:tcPr>
          <w:p w:rsidR="00440D65" w:rsidRPr="004227BB" w:rsidRDefault="00440D65" w:rsidP="00E9218A">
            <w:pPr>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lastRenderedPageBreak/>
              <w:t>居住系サービスの種類</w:t>
            </w:r>
          </w:p>
        </w:tc>
      </w:tr>
      <w:tr w:rsidR="004227BB" w:rsidRPr="004227BB" w:rsidTr="00E9218A">
        <w:tc>
          <w:tcPr>
            <w:tcW w:w="4820" w:type="dxa"/>
            <w:tcBorders>
              <w:top w:val="single" w:sz="4" w:space="0" w:color="auto"/>
              <w:bottom w:val="single" w:sz="12" w:space="0" w:color="auto"/>
              <w:right w:val="nil"/>
            </w:tcBorders>
          </w:tcPr>
          <w:p w:rsidR="00512250" w:rsidRDefault="00512250"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　自立生活援助</w:t>
            </w:r>
          </w:p>
          <w:p w:rsidR="00440D65" w:rsidRPr="004227BB" w:rsidRDefault="00512250"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00440D65" w:rsidRPr="004227BB">
              <w:rPr>
                <w:rFonts w:ascii="ＭＳ ゴシック" w:eastAsia="ＭＳ ゴシック" w:hAnsi="ＭＳ ゴシック" w:hint="eastAsia"/>
                <w:color w:val="000000" w:themeColor="text1"/>
              </w:rPr>
              <w:t xml:space="preserve">　共同生活援助（グループホーム）</w:t>
            </w:r>
          </w:p>
          <w:p w:rsidR="00440D65" w:rsidRPr="004227BB" w:rsidRDefault="00512250"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00440D65" w:rsidRPr="004227BB">
              <w:rPr>
                <w:rFonts w:ascii="ＭＳ ゴシック" w:eastAsia="ＭＳ ゴシック" w:hAnsi="ＭＳ ゴシック" w:hint="eastAsia"/>
                <w:color w:val="000000" w:themeColor="text1"/>
              </w:rPr>
              <w:t xml:space="preserve">　施設入所支援</w:t>
            </w:r>
          </w:p>
        </w:tc>
        <w:tc>
          <w:tcPr>
            <w:tcW w:w="3969" w:type="dxa"/>
            <w:tcBorders>
              <w:top w:val="single" w:sz="4" w:space="0" w:color="auto"/>
              <w:left w:val="nil"/>
              <w:bottom w:val="single" w:sz="12" w:space="0" w:color="auto"/>
            </w:tcBorders>
          </w:tcPr>
          <w:p w:rsidR="00440D65" w:rsidRPr="004227BB" w:rsidRDefault="00440D65" w:rsidP="00E9218A">
            <w:pPr>
              <w:spacing w:line="276" w:lineRule="auto"/>
              <w:rPr>
                <w:rFonts w:ascii="ＭＳ ゴシック" w:eastAsia="ＭＳ ゴシック" w:hAnsi="ＭＳ ゴシック"/>
                <w:color w:val="000000" w:themeColor="text1"/>
              </w:rPr>
            </w:pPr>
          </w:p>
        </w:tc>
      </w:tr>
    </w:tbl>
    <w:p w:rsidR="00440D65" w:rsidRPr="004227BB" w:rsidRDefault="00440D65" w:rsidP="00440D65">
      <w:pPr>
        <w:pStyle w:val="a7"/>
        <w:spacing w:line="276" w:lineRule="auto"/>
        <w:ind w:leftChars="0" w:left="0"/>
        <w:rPr>
          <w:color w:val="000000" w:themeColor="text1"/>
        </w:rPr>
      </w:pPr>
      <w:r w:rsidRPr="004227BB">
        <w:rPr>
          <w:rFonts w:hint="eastAsia"/>
          <w:color w:val="000000" w:themeColor="text1"/>
        </w:rPr>
        <w:t>（４）居住系サービス</w:t>
      </w:r>
    </w:p>
    <w:p w:rsidR="00440D65" w:rsidRPr="004227BB" w:rsidRDefault="003F71A5" w:rsidP="00440D65">
      <w:pPr>
        <w:spacing w:line="276" w:lineRule="auto"/>
        <w:rPr>
          <w:color w:val="000000" w:themeColor="text1"/>
        </w:rPr>
      </w:pPr>
      <w:r w:rsidRPr="004227BB">
        <w:rPr>
          <w:rFonts w:hint="eastAsia"/>
          <w:noProof/>
          <w:color w:val="000000" w:themeColor="text1"/>
        </w:rPr>
        <mc:AlternateContent>
          <mc:Choice Requires="wps">
            <w:drawing>
              <wp:anchor distT="0" distB="0" distL="114300" distR="114300" simplePos="0" relativeHeight="251666432" behindDoc="0" locked="0" layoutInCell="1" allowOverlap="1" wp14:anchorId="11BFB699" wp14:editId="02CCD1F2">
                <wp:simplePos x="0" y="0"/>
                <wp:positionH relativeFrom="column">
                  <wp:posOffset>-3175</wp:posOffset>
                </wp:positionH>
                <wp:positionV relativeFrom="paragraph">
                  <wp:posOffset>1404620</wp:posOffset>
                </wp:positionV>
                <wp:extent cx="2057400" cy="304800"/>
                <wp:effectExtent l="0" t="0" r="19050" b="22860"/>
                <wp:wrapNone/>
                <wp:docPr id="140" name="角丸四角形 140"/>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40" o:spid="_x0000_s1074" style="position:absolute;left:0;text-align:left;margin-left:-.25pt;margin-top:110.6pt;width:162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" fillcolor="white [3201]" strokecolor="black [3200]" strokeweight="1pt">
                <v:textbox style="mso-fit-shape-to-text:t" inset=".5mm,0,0,0">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rsidR="00440D65" w:rsidRPr="004227BB" w:rsidRDefault="00440D65" w:rsidP="00440D65">
      <w:pPr>
        <w:spacing w:line="276" w:lineRule="auto"/>
        <w:rPr>
          <w:color w:val="000000" w:themeColor="text1"/>
        </w:rPr>
      </w:pPr>
    </w:p>
    <w:p w:rsidR="00440D65" w:rsidRDefault="003F71A5" w:rsidP="00440D65">
      <w:pPr>
        <w:spacing w:line="276" w:lineRule="auto"/>
        <w:ind w:firstLineChars="100" w:firstLine="240"/>
        <w:rPr>
          <w:color w:val="000000" w:themeColor="text1"/>
        </w:rPr>
      </w:pPr>
      <w:r>
        <w:rPr>
          <w:rFonts w:hint="eastAsia"/>
          <w:color w:val="000000" w:themeColor="text1"/>
        </w:rPr>
        <w:t>「自立</w:t>
      </w:r>
      <w:r w:rsidR="008A1610">
        <w:rPr>
          <w:rFonts w:hint="eastAsia"/>
          <w:color w:val="000000" w:themeColor="text1"/>
        </w:rPr>
        <w:t>生活援助」</w:t>
      </w:r>
      <w:r w:rsidR="00F975F6">
        <w:rPr>
          <w:rFonts w:hint="eastAsia"/>
          <w:color w:val="000000" w:themeColor="text1"/>
        </w:rPr>
        <w:t>は、グループホームを退居</w:t>
      </w:r>
      <w:r w:rsidR="00D048DE">
        <w:rPr>
          <w:rFonts w:hint="eastAsia"/>
          <w:color w:val="000000" w:themeColor="text1"/>
        </w:rPr>
        <w:t>する</w:t>
      </w:r>
      <w:r w:rsidR="00B6333C">
        <w:rPr>
          <w:rFonts w:hint="eastAsia"/>
          <w:color w:val="000000" w:themeColor="text1"/>
        </w:rPr>
        <w:t>等</w:t>
      </w:r>
      <w:r w:rsidR="00D048DE">
        <w:rPr>
          <w:rFonts w:hint="eastAsia"/>
          <w:color w:val="000000" w:themeColor="text1"/>
        </w:rPr>
        <w:t>、単身</w:t>
      </w:r>
      <w:r w:rsidR="00F975F6">
        <w:rPr>
          <w:rFonts w:hint="eastAsia"/>
          <w:color w:val="000000" w:themeColor="text1"/>
        </w:rPr>
        <w:t>生活</w:t>
      </w:r>
      <w:r w:rsidR="00D048DE">
        <w:rPr>
          <w:rFonts w:hint="eastAsia"/>
          <w:color w:val="000000" w:themeColor="text1"/>
        </w:rPr>
        <w:t>へ移行する人数を潜在的なニーズを</w:t>
      </w:r>
      <w:r w:rsidR="00F975F6">
        <w:rPr>
          <w:rFonts w:hint="eastAsia"/>
          <w:color w:val="000000" w:themeColor="text1"/>
        </w:rPr>
        <w:t>鑑みて</w:t>
      </w:r>
      <w:r w:rsidR="002441BC">
        <w:rPr>
          <w:rFonts w:hint="eastAsia"/>
          <w:color w:val="000000" w:themeColor="text1"/>
        </w:rPr>
        <w:t>見込みました。</w:t>
      </w:r>
    </w:p>
    <w:p w:rsidR="002441BC" w:rsidRDefault="002441BC" w:rsidP="00440D65">
      <w:pPr>
        <w:spacing w:line="276" w:lineRule="auto"/>
        <w:ind w:firstLineChars="100" w:firstLine="240"/>
        <w:rPr>
          <w:color w:val="000000" w:themeColor="text1"/>
        </w:rPr>
      </w:pPr>
      <w:r>
        <w:rPr>
          <w:rFonts w:hint="eastAsia"/>
          <w:color w:val="000000" w:themeColor="text1"/>
        </w:rPr>
        <w:t>「</w:t>
      </w:r>
      <w:r w:rsidRPr="002441BC">
        <w:rPr>
          <w:rFonts w:hint="eastAsia"/>
          <w:color w:val="000000" w:themeColor="text1"/>
        </w:rPr>
        <w:t>共同生活援助（グループホーム）</w:t>
      </w:r>
      <w:r w:rsidR="00D048DE">
        <w:rPr>
          <w:rFonts w:hint="eastAsia"/>
          <w:color w:val="000000" w:themeColor="text1"/>
        </w:rPr>
        <w:t>」は、今後増加する事業所</w:t>
      </w:r>
      <w:r w:rsidR="00F975F6">
        <w:rPr>
          <w:rFonts w:hint="eastAsia"/>
          <w:color w:val="000000" w:themeColor="text1"/>
        </w:rPr>
        <w:t>数を鑑みて</w:t>
      </w:r>
      <w:r>
        <w:rPr>
          <w:rFonts w:hint="eastAsia"/>
          <w:color w:val="000000" w:themeColor="text1"/>
        </w:rPr>
        <w:t>見込みました。</w:t>
      </w:r>
    </w:p>
    <w:p w:rsidR="00440D65" w:rsidRPr="0011232C" w:rsidRDefault="002441BC" w:rsidP="00AA2E4E">
      <w:pPr>
        <w:spacing w:line="276" w:lineRule="auto"/>
        <w:ind w:firstLineChars="100" w:firstLine="240"/>
        <w:rPr>
          <w:rFonts w:asciiTheme="minorEastAsia" w:hAnsiTheme="minorEastAsia"/>
          <w:color w:val="000000" w:themeColor="text1"/>
        </w:rPr>
      </w:pPr>
      <w:r w:rsidRPr="0011232C">
        <w:rPr>
          <w:rFonts w:asciiTheme="minorEastAsia" w:hAnsiTheme="minorEastAsia" w:hint="eastAsia"/>
          <w:color w:val="000000" w:themeColor="text1"/>
        </w:rPr>
        <w:t>「施設入所支援</w:t>
      </w:r>
      <w:r w:rsidR="00AA2E4E" w:rsidRPr="0011232C">
        <w:rPr>
          <w:rFonts w:asciiTheme="minorEastAsia" w:hAnsiTheme="minorEastAsia" w:hint="eastAsia"/>
          <w:color w:val="000000" w:themeColor="text1"/>
        </w:rPr>
        <w:t>」は、現在の施設入所待機者と</w:t>
      </w:r>
      <w:r w:rsidR="006A790A">
        <w:rPr>
          <w:rFonts w:asciiTheme="minorEastAsia" w:hAnsiTheme="minorEastAsia" w:hint="eastAsia"/>
          <w:color w:val="000000" w:themeColor="text1"/>
        </w:rPr>
        <w:t>平成</w:t>
      </w:r>
      <w:r w:rsidR="003B3DB8">
        <w:rPr>
          <w:rFonts w:asciiTheme="minorEastAsia" w:hAnsiTheme="minorEastAsia" w:hint="eastAsia"/>
          <w:color w:val="000000" w:themeColor="text1"/>
        </w:rPr>
        <w:t>32年度</w:t>
      </w:r>
      <w:r w:rsidR="001F0662">
        <w:rPr>
          <w:rFonts w:asciiTheme="minorEastAsia" w:hAnsiTheme="minorEastAsia" w:hint="eastAsia"/>
          <w:color w:val="000000" w:themeColor="text1"/>
        </w:rPr>
        <w:t>(2020年度)</w:t>
      </w:r>
      <w:r w:rsidR="00AA2E4E" w:rsidRPr="0011232C">
        <w:rPr>
          <w:rFonts w:asciiTheme="minorEastAsia" w:hAnsiTheme="minorEastAsia" w:hint="eastAsia"/>
          <w:color w:val="000000" w:themeColor="text1"/>
        </w:rPr>
        <w:t>末までに地域移行する方を</w:t>
      </w:r>
      <w:r w:rsidR="00F975F6">
        <w:rPr>
          <w:rFonts w:asciiTheme="minorEastAsia" w:hAnsiTheme="minorEastAsia" w:hint="eastAsia"/>
          <w:color w:val="000000" w:themeColor="text1"/>
        </w:rPr>
        <w:t>鑑みて</w:t>
      </w:r>
      <w:r w:rsidR="00CD7902">
        <w:rPr>
          <w:rFonts w:asciiTheme="minorEastAsia" w:hAnsiTheme="minorEastAsia" w:hint="eastAsia"/>
          <w:color w:val="000000" w:themeColor="text1"/>
        </w:rPr>
        <w:t>既存の施設への入所者数を</w:t>
      </w:r>
      <w:r w:rsidR="00AA2E4E" w:rsidRPr="0011232C">
        <w:rPr>
          <w:rFonts w:asciiTheme="minorEastAsia" w:hAnsiTheme="minorEastAsia" w:hint="eastAsia"/>
          <w:color w:val="000000" w:themeColor="text1"/>
        </w:rPr>
        <w:t>見込みました。</w:t>
      </w:r>
    </w:p>
    <w:p w:rsidR="00440D65" w:rsidRPr="004227BB" w:rsidRDefault="00440D65" w:rsidP="00440D65">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地域生活への移行や</w:t>
      </w:r>
      <w:r w:rsidR="009D76C6">
        <w:rPr>
          <w:rFonts w:asciiTheme="minorEastAsia" w:hAnsiTheme="minorEastAsia" w:hint="eastAsia"/>
          <w:color w:val="000000" w:themeColor="text1"/>
        </w:rPr>
        <w:t>障害のある方</w:t>
      </w:r>
      <w:r w:rsidRPr="004227BB">
        <w:rPr>
          <w:rFonts w:asciiTheme="minorEastAsia" w:hAnsiTheme="minorEastAsia" w:hint="eastAsia"/>
          <w:color w:val="000000" w:themeColor="text1"/>
        </w:rPr>
        <w:t>やその家族の高齢化に伴う「親亡き後」の課題に対応するためには、地域における居住の場を拡大し、適切に確保する必要があります。</w:t>
      </w:r>
    </w:p>
    <w:p w:rsidR="00440D65" w:rsidRPr="004227BB" w:rsidRDefault="00440D65" w:rsidP="00440D65">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このため、共同生活援助（グループホーム）の充実を図ります。民間事業者への情報提供や整備に関する相談、区内への誘致</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を通じて、グループホーム設置を促進し、居住の場の確保に努めます。</w:t>
      </w:r>
    </w:p>
    <w:p w:rsidR="00440D65" w:rsidRPr="004227BB" w:rsidRDefault="00440D65" w:rsidP="00FA373A">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施設入所支援については、グループホーム等での対応が困難な</w:t>
      </w:r>
      <w:r w:rsidR="00E61A06">
        <w:rPr>
          <w:rFonts w:asciiTheme="minorEastAsia" w:hAnsiTheme="minorEastAsia" w:hint="eastAsia"/>
          <w:color w:val="000000" w:themeColor="text1"/>
        </w:rPr>
        <w:t>方</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の施設入所が真に必要とされる</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が</w:t>
      </w:r>
      <w:r w:rsidR="00BE6C19" w:rsidRPr="004227BB">
        <w:rPr>
          <w:rFonts w:asciiTheme="minorEastAsia" w:hAnsiTheme="minorEastAsia" w:hint="eastAsia"/>
          <w:color w:val="000000" w:themeColor="text1"/>
        </w:rPr>
        <w:t>、</w:t>
      </w:r>
      <w:r w:rsidRPr="004227BB">
        <w:rPr>
          <w:rFonts w:asciiTheme="minorEastAsia" w:hAnsiTheme="minorEastAsia" w:hint="eastAsia"/>
          <w:color w:val="000000" w:themeColor="text1"/>
        </w:rPr>
        <w:t>必要なサービスを受けることができるよう、サービス量の確保に努めます。</w:t>
      </w:r>
    </w:p>
    <w:p w:rsidR="00440D65" w:rsidRPr="004227BB" w:rsidRDefault="00440D65" w:rsidP="00E97029">
      <w:pPr>
        <w:spacing w:line="276" w:lineRule="auto"/>
        <w:rPr>
          <w:rFonts w:ascii="HG丸ｺﾞｼｯｸM-PRO" w:eastAsia="HG丸ｺﾞｼｯｸM-PRO" w:hAnsi="HG丸ｺﾞｼｯｸM-PRO"/>
          <w:color w:val="000000" w:themeColor="text1"/>
        </w:rPr>
      </w:pPr>
    </w:p>
    <w:p w:rsidR="00440D65" w:rsidRPr="004227BB" w:rsidRDefault="00440D65" w:rsidP="00440D65">
      <w:pPr>
        <w:spacing w:line="276" w:lineRule="auto"/>
        <w:ind w:left="240" w:hangingChars="100" w:hanging="240"/>
        <w:rPr>
          <w:rFonts w:ascii="HG丸ｺﾞｼｯｸM-PRO" w:eastAsia="HG丸ｺﾞｼｯｸM-PRO" w:hAnsi="HG丸ｺﾞｼｯｸM-PRO"/>
          <w:color w:val="000000" w:themeColor="text1"/>
        </w:rPr>
      </w:pPr>
    </w:p>
    <w:p w:rsidR="00440D65" w:rsidRPr="004227BB" w:rsidRDefault="00440D65" w:rsidP="00440D65">
      <w:pPr>
        <w:spacing w:line="276" w:lineRule="auto"/>
        <w:ind w:left="240" w:hangingChars="100" w:hanging="240"/>
        <w:rPr>
          <w:rFonts w:asciiTheme="minorEastAsia" w:hAnsiTheme="minorEastAsia"/>
          <w:color w:val="000000" w:themeColor="text1"/>
        </w:rPr>
      </w:pPr>
    </w:p>
    <w:p w:rsidR="00440D65" w:rsidRPr="004227BB" w:rsidRDefault="00440D65" w:rsidP="005B4413">
      <w:pPr>
        <w:spacing w:line="276" w:lineRule="auto"/>
        <w:rPr>
          <w:rFonts w:asciiTheme="minorEastAsia" w:hAnsiTheme="minorEastAsia"/>
          <w:color w:val="000000" w:themeColor="text1"/>
        </w:rPr>
      </w:pPr>
    </w:p>
    <w:p w:rsidR="00440D65" w:rsidRPr="004227BB" w:rsidRDefault="00440D65" w:rsidP="00440D65">
      <w:pPr>
        <w:widowControl/>
        <w:jc w:val="left"/>
        <w:rPr>
          <w:rFonts w:asciiTheme="minorEastAsia" w:hAnsiTheme="minorEastAsia"/>
          <w:color w:val="000000" w:themeColor="text1"/>
        </w:rPr>
      </w:pPr>
      <w:r w:rsidRPr="004227BB">
        <w:rPr>
          <w:rFonts w:asciiTheme="minorEastAsia" w:hAnsiTheme="minorEastAsia"/>
          <w:color w:val="000000" w:themeColor="text1"/>
        </w:rPr>
        <w:br w:type="page"/>
      </w:r>
    </w:p>
    <w:p w:rsidR="00440D65" w:rsidRPr="004227BB" w:rsidRDefault="00440D65" w:rsidP="00440D65">
      <w:pPr>
        <w:spacing w:line="276" w:lineRule="auto"/>
        <w:ind w:left="240" w:hangingChars="100" w:hanging="240"/>
        <w:rPr>
          <w:rFonts w:asciiTheme="minorEastAsia" w:hAnsiTheme="minorEastAsia"/>
          <w:color w:val="000000" w:themeColor="text1"/>
        </w:rPr>
      </w:pPr>
      <w:r w:rsidRPr="004227BB">
        <w:rPr>
          <w:rFonts w:hint="eastAsia"/>
          <w:noProof/>
          <w:color w:val="000000" w:themeColor="text1"/>
        </w:rPr>
        <w:lastRenderedPageBreak/>
        <mc:AlternateContent>
          <mc:Choice Requires="wps">
            <w:drawing>
              <wp:anchor distT="0" distB="0" distL="114300" distR="114300" simplePos="0" relativeHeight="251677696" behindDoc="0" locked="0" layoutInCell="1" allowOverlap="1" wp14:anchorId="069ED389" wp14:editId="1625DF1A">
                <wp:simplePos x="0" y="0"/>
                <wp:positionH relativeFrom="column">
                  <wp:posOffset>-5080</wp:posOffset>
                </wp:positionH>
                <wp:positionV relativeFrom="paragraph">
                  <wp:posOffset>147320</wp:posOffset>
                </wp:positionV>
                <wp:extent cx="2057400" cy="304800"/>
                <wp:effectExtent l="0" t="0" r="19050" b="15240"/>
                <wp:wrapNone/>
                <wp:docPr id="152" name="角丸四角形 152"/>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52" o:spid="_x0000_s1075" style="position:absolute;left:0;text-align:left;margin-left:-.4pt;margin-top:11.6pt;width:162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" fillcolor="white [3201]" strokecolor="black [3200]" strokeweight="1pt">
                <v:textbox style="mso-fit-shape-to-text:t" inset=".5mm,0,0,0">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v:textbox>
              </v:roundrect>
            </w:pict>
          </mc:Fallback>
        </mc:AlternateContent>
      </w:r>
    </w:p>
    <w:p w:rsidR="00440D65" w:rsidRPr="004227BB" w:rsidRDefault="00440D65" w:rsidP="00440D65">
      <w:pPr>
        <w:spacing w:line="276" w:lineRule="auto"/>
        <w:rPr>
          <w:rFonts w:asciiTheme="minorEastAsia" w:hAnsiTheme="minorEastAsia"/>
          <w:color w:val="000000" w:themeColor="text1"/>
        </w:rPr>
      </w:pPr>
    </w:p>
    <w:p w:rsidR="00512250" w:rsidRDefault="00512250" w:rsidP="00440D65">
      <w:pPr>
        <w:spacing w:line="276" w:lineRule="auto"/>
        <w:ind w:leftChars="100" w:left="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　自立生活援助</w:t>
      </w:r>
    </w:p>
    <w:p w:rsidR="00925DD4" w:rsidRDefault="00925DD4" w:rsidP="00925DD4">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平成30年度</w:t>
      </w:r>
      <w:r w:rsidR="001F0662">
        <w:rPr>
          <w:rFonts w:asciiTheme="minorEastAsia" w:hAnsiTheme="minorEastAsia" w:hint="eastAsia"/>
          <w:color w:val="000000" w:themeColor="text1"/>
        </w:rPr>
        <w:t>(2018年度)</w:t>
      </w:r>
      <w:r>
        <w:rPr>
          <w:rFonts w:asciiTheme="minorEastAsia" w:hAnsiTheme="minorEastAsia" w:hint="eastAsia"/>
          <w:color w:val="000000" w:themeColor="text1"/>
        </w:rPr>
        <w:t>より創設された新しいサービスです。</w:t>
      </w:r>
    </w:p>
    <w:p w:rsidR="00925DD4" w:rsidRDefault="004F63A7" w:rsidP="00925DD4">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障害のある方の一人暮らしに必要な</w:t>
      </w:r>
      <w:r w:rsidR="009E6D00">
        <w:rPr>
          <w:rFonts w:asciiTheme="minorEastAsia" w:hAnsiTheme="minorEastAsia" w:hint="eastAsia"/>
          <w:color w:val="000000" w:themeColor="text1"/>
        </w:rPr>
        <w:t>理解力や生活力を補うために、定期的な居宅訪問等必要な支援を行います。</w:t>
      </w:r>
    </w:p>
    <w:p w:rsidR="009E6D00" w:rsidRDefault="009E6D00" w:rsidP="00925DD4">
      <w:pPr>
        <w:spacing w:line="276" w:lineRule="auto"/>
        <w:ind w:leftChars="100" w:left="240" w:firstLineChars="100" w:firstLine="240"/>
        <w:rPr>
          <w:rFonts w:asciiTheme="minorEastAsia" w:hAnsiTheme="minorEastAsia"/>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9E6D00"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9E6D00" w:rsidRPr="004227BB" w:rsidRDefault="009E6D00" w:rsidP="00450287">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6A790A">
              <w:rPr>
                <w:rFonts w:ascii="ＭＳ ゴシック" w:eastAsia="ＭＳ ゴシック" w:hAnsi="ＭＳ ゴシック" w:hint="eastAsia"/>
                <w:color w:val="000000" w:themeColor="text1"/>
                <w:szCs w:val="24"/>
              </w:rPr>
              <w:t>（各年度の３月分）</w:t>
            </w:r>
          </w:p>
        </w:tc>
      </w:tr>
      <w:tr w:rsidR="009E6D00" w:rsidRPr="004227BB" w:rsidTr="0072182C">
        <w:tc>
          <w:tcPr>
            <w:tcW w:w="1368" w:type="dxa"/>
            <w:vMerge w:val="restart"/>
            <w:tcBorders>
              <w:right w:val="single" w:sz="4" w:space="0" w:color="auto"/>
            </w:tcBorders>
            <w:shd w:val="clear" w:color="auto" w:fill="A6A6A6" w:themeFill="background1" w:themeFillShade="A6"/>
          </w:tcPr>
          <w:p w:rsidR="009E6D00" w:rsidRPr="004227BB" w:rsidRDefault="009E6D00"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9E6D00" w:rsidRPr="004227BB" w:rsidRDefault="009E6D00"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E6D00" w:rsidRPr="00203807" w:rsidRDefault="009E6D00"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bottom w:val="single" w:sz="4" w:space="0" w:color="000000"/>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bottom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E6D00" w:rsidRPr="004227BB" w:rsidTr="003E3543">
        <w:tc>
          <w:tcPr>
            <w:tcW w:w="1368" w:type="dxa"/>
            <w:tcBorders>
              <w:right w:val="single" w:sz="4" w:space="0" w:color="auto"/>
            </w:tcBorders>
            <w:vAlign w:val="center"/>
          </w:tcPr>
          <w:p w:rsidR="009E6D00" w:rsidRDefault="009E6D00"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9E6D00" w:rsidRPr="001742C4" w:rsidRDefault="009E6D00"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l2br w:val="single" w:sz="4" w:space="0" w:color="auto"/>
            </w:tcBorders>
            <w:vAlign w:val="center"/>
          </w:tcPr>
          <w:p w:rsidR="009E6D00" w:rsidRPr="004227BB" w:rsidRDefault="009E6D00" w:rsidP="00755F89">
            <w:pPr>
              <w:jc w:val="right"/>
              <w:rPr>
                <w:rFonts w:asciiTheme="minorEastAsia" w:hAnsiTheme="minorEastAsia"/>
                <w:color w:val="000000" w:themeColor="text1"/>
                <w:szCs w:val="24"/>
              </w:rPr>
            </w:pPr>
          </w:p>
        </w:tc>
        <w:tc>
          <w:tcPr>
            <w:tcW w:w="1361" w:type="dxa"/>
            <w:tcBorders>
              <w:left w:val="single" w:sz="4" w:space="0" w:color="auto"/>
              <w:right w:val="single" w:sz="4" w:space="0" w:color="000000"/>
              <w:tl2br w:val="single" w:sz="4" w:space="0" w:color="auto"/>
            </w:tcBorders>
            <w:vAlign w:val="center"/>
          </w:tcPr>
          <w:p w:rsidR="009E6D00" w:rsidRPr="004227BB" w:rsidRDefault="009E6D00" w:rsidP="00755F89">
            <w:pPr>
              <w:jc w:val="right"/>
              <w:rPr>
                <w:rFonts w:asciiTheme="minorEastAsia" w:hAnsiTheme="minorEastAsia"/>
                <w:color w:val="000000" w:themeColor="text1"/>
                <w:szCs w:val="24"/>
              </w:rPr>
            </w:pPr>
          </w:p>
        </w:tc>
        <w:tc>
          <w:tcPr>
            <w:tcW w:w="1361" w:type="dxa"/>
            <w:tcBorders>
              <w:left w:val="single" w:sz="4" w:space="0" w:color="000000"/>
              <w:bottom w:val="single" w:sz="4" w:space="0" w:color="000000"/>
              <w:right w:val="single" w:sz="12" w:space="0" w:color="auto"/>
              <w:tl2br w:val="single" w:sz="4" w:space="0" w:color="auto"/>
            </w:tcBorders>
            <w:vAlign w:val="center"/>
          </w:tcPr>
          <w:p w:rsidR="009E6D00" w:rsidRPr="00B87F09" w:rsidRDefault="009E6D00" w:rsidP="00755F89">
            <w:pPr>
              <w:jc w:val="right"/>
              <w:rPr>
                <w:rFonts w:asciiTheme="minorEastAsia" w:hAnsiTheme="minorEastAsia"/>
                <w:color w:val="000000" w:themeColor="text1"/>
                <w:szCs w:val="24"/>
              </w:rPr>
            </w:pPr>
          </w:p>
        </w:tc>
        <w:tc>
          <w:tcPr>
            <w:tcW w:w="1361" w:type="dxa"/>
            <w:tcBorders>
              <w:left w:val="single" w:sz="12" w:space="0" w:color="auto"/>
              <w:bottom w:val="single" w:sz="12" w:space="0" w:color="auto"/>
            </w:tcBorders>
            <w:vAlign w:val="center"/>
          </w:tcPr>
          <w:p w:rsidR="009E6D00"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39</w:t>
            </w:r>
          </w:p>
        </w:tc>
        <w:tc>
          <w:tcPr>
            <w:tcW w:w="1361" w:type="dxa"/>
            <w:tcBorders>
              <w:bottom w:val="single" w:sz="12" w:space="0" w:color="auto"/>
              <w:right w:val="single" w:sz="4" w:space="0" w:color="auto"/>
            </w:tcBorders>
            <w:vAlign w:val="center"/>
          </w:tcPr>
          <w:p w:rsidR="009E6D00"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45</w:t>
            </w:r>
          </w:p>
        </w:tc>
        <w:tc>
          <w:tcPr>
            <w:tcW w:w="1361" w:type="dxa"/>
            <w:tcBorders>
              <w:left w:val="single" w:sz="4" w:space="0" w:color="auto"/>
              <w:bottom w:val="single" w:sz="12" w:space="0" w:color="auto"/>
              <w:right w:val="single" w:sz="12" w:space="0" w:color="auto"/>
            </w:tcBorders>
            <w:vAlign w:val="center"/>
          </w:tcPr>
          <w:p w:rsidR="004364D8" w:rsidRPr="004227BB" w:rsidRDefault="004364D8" w:rsidP="004364D8">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50</w:t>
            </w:r>
          </w:p>
        </w:tc>
      </w:tr>
    </w:tbl>
    <w:p w:rsidR="009E6D00" w:rsidRDefault="009E6D00" w:rsidP="00925DD4">
      <w:pPr>
        <w:spacing w:line="276" w:lineRule="auto"/>
        <w:ind w:leftChars="100" w:left="240" w:firstLineChars="100" w:firstLine="240"/>
        <w:rPr>
          <w:rFonts w:asciiTheme="majorEastAsia" w:eastAsiaTheme="majorEastAsia" w:hAnsiTheme="majorEastAsia"/>
          <w:color w:val="000000" w:themeColor="text1"/>
        </w:rPr>
      </w:pPr>
    </w:p>
    <w:p w:rsidR="009E6D00" w:rsidRDefault="009E6D00" w:rsidP="00925DD4">
      <w:pPr>
        <w:spacing w:line="276" w:lineRule="auto"/>
        <w:ind w:leftChars="100" w:left="240" w:firstLineChars="100" w:firstLine="240"/>
        <w:rPr>
          <w:rFonts w:asciiTheme="majorEastAsia" w:eastAsiaTheme="majorEastAsia" w:hAnsiTheme="majorEastAsia"/>
          <w:color w:val="000000" w:themeColor="text1"/>
        </w:rPr>
      </w:pPr>
    </w:p>
    <w:p w:rsidR="00440D65" w:rsidRPr="004227BB" w:rsidRDefault="00512250" w:rsidP="00440D65">
      <w:pPr>
        <w:spacing w:line="276" w:lineRule="auto"/>
        <w:ind w:leftChars="100" w:left="240"/>
        <w:rPr>
          <w:rFonts w:ascii="HGP創英角ﾎﾟｯﾌﾟ体" w:eastAsia="HGP創英角ﾎﾟｯﾌﾟ体" w:hAnsi="HGP創英角ﾎﾟｯﾌﾟ体"/>
          <w:color w:val="000000" w:themeColor="text1"/>
        </w:rPr>
      </w:pPr>
      <w:r>
        <w:rPr>
          <w:rFonts w:asciiTheme="majorEastAsia" w:eastAsiaTheme="majorEastAsia" w:hAnsiTheme="majorEastAsia" w:hint="eastAsia"/>
          <w:color w:val="000000" w:themeColor="text1"/>
        </w:rPr>
        <w:t>②</w:t>
      </w:r>
      <w:r w:rsidR="00440D65" w:rsidRPr="004227BB">
        <w:rPr>
          <w:rFonts w:asciiTheme="majorEastAsia" w:eastAsiaTheme="majorEastAsia" w:hAnsiTheme="majorEastAsia" w:hint="eastAsia"/>
          <w:color w:val="000000" w:themeColor="text1"/>
        </w:rPr>
        <w:t xml:space="preserve">　共同生活援助（グループホーム）</w:t>
      </w:r>
    </w:p>
    <w:p w:rsidR="00440D65" w:rsidRPr="004227BB" w:rsidRDefault="00440D65" w:rsidP="00440D65">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共同生活を行う住居で、夜間や休日に、相談や入浴、排せつ、食事の介護等の日常生活上の援助を行います。</w:t>
      </w:r>
    </w:p>
    <w:p w:rsidR="00440D65" w:rsidRPr="004227BB" w:rsidRDefault="00440D65" w:rsidP="00440D65">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389</w:t>
            </w:r>
          </w:p>
        </w:tc>
        <w:tc>
          <w:tcPr>
            <w:tcW w:w="1361" w:type="dxa"/>
            <w:tcBorders>
              <w:left w:val="single" w:sz="4" w:space="0" w:color="auto"/>
              <w:right w:val="single" w:sz="4" w:space="0" w:color="000000"/>
            </w:tcBorders>
            <w:vAlign w:val="center"/>
          </w:tcPr>
          <w:p w:rsidR="003E3543"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406</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427</w:t>
            </w:r>
          </w:p>
        </w:tc>
        <w:tc>
          <w:tcPr>
            <w:tcW w:w="1361" w:type="dxa"/>
            <w:tcBorders>
              <w:left w:val="single" w:sz="12" w:space="0" w:color="auto"/>
              <w:bottom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445</w:t>
            </w:r>
          </w:p>
        </w:tc>
        <w:tc>
          <w:tcPr>
            <w:tcW w:w="1361" w:type="dxa"/>
            <w:tcBorders>
              <w:bottom w:val="single" w:sz="12" w:space="0" w:color="auto"/>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463</w:t>
            </w:r>
          </w:p>
        </w:tc>
        <w:tc>
          <w:tcPr>
            <w:tcW w:w="1361" w:type="dxa"/>
            <w:tcBorders>
              <w:left w:val="single" w:sz="4" w:space="0" w:color="auto"/>
              <w:bottom w:val="single" w:sz="12"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476</w:t>
            </w:r>
          </w:p>
        </w:tc>
      </w:tr>
    </w:tbl>
    <w:p w:rsidR="00440D65" w:rsidRPr="004227BB" w:rsidRDefault="00440D65" w:rsidP="003E3543">
      <w:pPr>
        <w:pStyle w:val="11"/>
        <w:rPr>
          <w:rFonts w:asciiTheme="minorEastAsia" w:eastAsiaTheme="minorEastAsia" w:hAnsiTheme="minorEastAsia"/>
          <w:color w:val="000000" w:themeColor="text1"/>
        </w:rPr>
      </w:pPr>
    </w:p>
    <w:p w:rsidR="003E3543" w:rsidRPr="004227BB" w:rsidRDefault="003E3543" w:rsidP="00440D65">
      <w:pPr>
        <w:widowControl/>
        <w:jc w:val="left"/>
        <w:rPr>
          <w:rFonts w:ascii="HGP創英角ﾎﾟｯﾌﾟ体" w:eastAsia="HGP創英角ﾎﾟｯﾌﾟ体" w:hAnsi="HGP創英角ﾎﾟｯﾌﾟ体" w:cs="Times New Roman"/>
          <w:color w:val="000000" w:themeColor="text1"/>
          <w:szCs w:val="24"/>
        </w:rPr>
      </w:pPr>
    </w:p>
    <w:p w:rsidR="00440D65" w:rsidRPr="004227BB" w:rsidRDefault="00512250" w:rsidP="00440D65">
      <w:pPr>
        <w:pStyle w:val="11"/>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440D65" w:rsidRPr="004227BB">
        <w:rPr>
          <w:rFonts w:asciiTheme="majorEastAsia" w:eastAsiaTheme="majorEastAsia" w:hAnsiTheme="majorEastAsia" w:hint="eastAsia"/>
          <w:color w:val="000000" w:themeColor="text1"/>
        </w:rPr>
        <w:t xml:space="preserve">　施設入所支援</w:t>
      </w:r>
    </w:p>
    <w:p w:rsidR="00440D65" w:rsidRPr="004227BB" w:rsidRDefault="00C02F26" w:rsidP="00440D65">
      <w:pPr>
        <w:pStyle w:val="11"/>
        <w:spacing w:line="276" w:lineRule="auto"/>
        <w:ind w:firstLineChars="200" w:firstLine="480"/>
        <w:rPr>
          <w:rFonts w:ascii="ＭＳ 明朝" w:eastAsia="ＭＳ 明朝" w:hAnsi="ＭＳ 明朝"/>
          <w:color w:val="000000" w:themeColor="text1"/>
        </w:rPr>
      </w:pPr>
      <w:r>
        <w:rPr>
          <w:rFonts w:ascii="ＭＳ 明朝" w:eastAsia="ＭＳ 明朝" w:hAnsi="ＭＳ 明朝" w:hint="eastAsia"/>
          <w:color w:val="000000" w:themeColor="text1"/>
        </w:rPr>
        <w:t>施設に入所する方</w:t>
      </w:r>
      <w:r w:rsidR="00440D65" w:rsidRPr="004227BB">
        <w:rPr>
          <w:rFonts w:ascii="ＭＳ 明朝" w:eastAsia="ＭＳ 明朝" w:hAnsi="ＭＳ 明朝" w:hint="eastAsia"/>
          <w:color w:val="000000" w:themeColor="text1"/>
        </w:rPr>
        <w:t>に、夜間や休日、入浴、排せつ、食事の介護等を行います。</w:t>
      </w:r>
    </w:p>
    <w:p w:rsidR="00440D65" w:rsidRPr="004227BB" w:rsidRDefault="00440D65" w:rsidP="00440D65">
      <w:pPr>
        <w:pStyle w:val="11"/>
        <w:spacing w:line="276" w:lineRule="auto"/>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3E3FBC"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389</w:t>
            </w:r>
          </w:p>
        </w:tc>
        <w:tc>
          <w:tcPr>
            <w:tcW w:w="1361" w:type="dxa"/>
            <w:tcBorders>
              <w:left w:val="single" w:sz="4" w:space="0" w:color="auto"/>
              <w:right w:val="single" w:sz="4" w:space="0" w:color="000000"/>
            </w:tcBorders>
            <w:vAlign w:val="center"/>
          </w:tcPr>
          <w:p w:rsidR="003E3543" w:rsidRPr="004227BB" w:rsidRDefault="00DB30F2"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401</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408</w:t>
            </w:r>
          </w:p>
        </w:tc>
        <w:tc>
          <w:tcPr>
            <w:tcW w:w="1361" w:type="dxa"/>
            <w:tcBorders>
              <w:left w:val="single" w:sz="12" w:space="0" w:color="auto"/>
              <w:bottom w:val="single" w:sz="12" w:space="0" w:color="auto"/>
            </w:tcBorders>
            <w:vAlign w:val="center"/>
          </w:tcPr>
          <w:p w:rsidR="003E3543" w:rsidRPr="004227BB" w:rsidRDefault="0056081E"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410</w:t>
            </w:r>
          </w:p>
        </w:tc>
        <w:tc>
          <w:tcPr>
            <w:tcW w:w="1361" w:type="dxa"/>
            <w:tcBorders>
              <w:bottom w:val="single" w:sz="12" w:space="0" w:color="auto"/>
              <w:right w:val="single" w:sz="4" w:space="0" w:color="auto"/>
            </w:tcBorders>
            <w:vAlign w:val="center"/>
          </w:tcPr>
          <w:p w:rsidR="003E3543" w:rsidRPr="004227BB" w:rsidRDefault="0056081E"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411</w:t>
            </w:r>
          </w:p>
        </w:tc>
        <w:tc>
          <w:tcPr>
            <w:tcW w:w="1361" w:type="dxa"/>
            <w:tcBorders>
              <w:left w:val="single" w:sz="4" w:space="0" w:color="auto"/>
              <w:bottom w:val="single" w:sz="12" w:space="0" w:color="auto"/>
              <w:right w:val="single" w:sz="12" w:space="0" w:color="auto"/>
            </w:tcBorders>
            <w:vAlign w:val="center"/>
          </w:tcPr>
          <w:p w:rsidR="003E3543" w:rsidRPr="004227BB" w:rsidRDefault="0056081E"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409</w:t>
            </w:r>
          </w:p>
        </w:tc>
      </w:tr>
    </w:tbl>
    <w:p w:rsidR="00440D65" w:rsidRPr="004227BB" w:rsidRDefault="00440D65" w:rsidP="003E3543">
      <w:pPr>
        <w:pStyle w:val="11"/>
        <w:rPr>
          <w:rFonts w:asciiTheme="minorEastAsia" w:eastAsiaTheme="minorEastAsia" w:hAnsiTheme="minorEastAsia"/>
          <w:color w:val="000000" w:themeColor="text1"/>
        </w:rPr>
      </w:pPr>
    </w:p>
    <w:p w:rsidR="00440D65" w:rsidRPr="004227BB" w:rsidRDefault="00440D65">
      <w:pPr>
        <w:widowControl/>
        <w:jc w:val="left"/>
        <w:rPr>
          <w:rFonts w:ascii="HG丸ｺﾞｼｯｸM-PRO" w:eastAsia="HG丸ｺﾞｼｯｸM-PRO" w:hAnsi="Century" w:cs="Times New Roman"/>
          <w:color w:val="000000" w:themeColor="text1"/>
          <w:szCs w:val="24"/>
        </w:rPr>
      </w:pPr>
    </w:p>
    <w:p w:rsidR="00440D65" w:rsidRPr="004227BB" w:rsidRDefault="00440D65" w:rsidP="00440D65">
      <w:pPr>
        <w:pStyle w:val="a7"/>
        <w:spacing w:line="276" w:lineRule="auto"/>
        <w:ind w:leftChars="0" w:left="0"/>
        <w:rPr>
          <w:color w:val="000000" w:themeColor="text1"/>
        </w:rPr>
      </w:pPr>
      <w:r w:rsidRPr="004227BB">
        <w:rPr>
          <w:rFonts w:hint="eastAsia"/>
          <w:color w:val="000000" w:themeColor="text1"/>
        </w:rPr>
        <w:lastRenderedPageBreak/>
        <w:t>（５）相談支援</w:t>
      </w:r>
    </w:p>
    <w:tbl>
      <w:tblPr>
        <w:tblpPr w:leftFromText="142" w:rightFromText="142" w:vertAnchor="text" w:horzAnchor="margin" w:tblpXSpec="center" w:tblpY="18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3969"/>
      </w:tblGrid>
      <w:tr w:rsidR="004227BB" w:rsidRPr="004227BB" w:rsidTr="0072182C">
        <w:tc>
          <w:tcPr>
            <w:tcW w:w="8789" w:type="dxa"/>
            <w:gridSpan w:val="2"/>
            <w:tcBorders>
              <w:top w:val="single" w:sz="12" w:space="0" w:color="auto"/>
              <w:bottom w:val="single" w:sz="4" w:space="0" w:color="auto"/>
            </w:tcBorders>
            <w:shd w:val="clear" w:color="auto" w:fill="A6A6A6" w:themeFill="background1" w:themeFillShade="A6"/>
          </w:tcPr>
          <w:p w:rsidR="00440D65" w:rsidRPr="004227BB" w:rsidRDefault="00440D65" w:rsidP="00E9218A">
            <w:pPr>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相談支援の種類</w:t>
            </w:r>
          </w:p>
        </w:tc>
      </w:tr>
      <w:tr w:rsidR="004227BB" w:rsidRPr="004227BB" w:rsidTr="00E9218A">
        <w:tc>
          <w:tcPr>
            <w:tcW w:w="4820" w:type="dxa"/>
            <w:tcBorders>
              <w:top w:val="single" w:sz="4" w:space="0" w:color="auto"/>
              <w:bottom w:val="single" w:sz="12" w:space="0" w:color="auto"/>
              <w:right w:val="nil"/>
            </w:tcBorders>
          </w:tcPr>
          <w:p w:rsidR="00440D65" w:rsidRPr="004227BB" w:rsidRDefault="00440D65"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①　計画相談支援</w:t>
            </w:r>
          </w:p>
          <w:p w:rsidR="00440D65" w:rsidRPr="004227BB" w:rsidRDefault="00512250" w:rsidP="00E9218A">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②　</w:t>
            </w:r>
            <w:r w:rsidR="00440D65" w:rsidRPr="004227BB">
              <w:rPr>
                <w:rFonts w:ascii="ＭＳ ゴシック" w:eastAsia="ＭＳ ゴシック" w:hAnsi="ＭＳ ゴシック" w:hint="eastAsia"/>
                <w:color w:val="000000" w:themeColor="text1"/>
              </w:rPr>
              <w:t>地域移行支援</w:t>
            </w:r>
          </w:p>
          <w:p w:rsidR="00440D65" w:rsidRPr="004227BB" w:rsidRDefault="00512250" w:rsidP="00512250">
            <w:pPr>
              <w:spacing w:line="276" w:lineRule="auto"/>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　地域定着支援</w:t>
            </w:r>
          </w:p>
        </w:tc>
        <w:tc>
          <w:tcPr>
            <w:tcW w:w="3969" w:type="dxa"/>
            <w:tcBorders>
              <w:top w:val="single" w:sz="4" w:space="0" w:color="auto"/>
              <w:left w:val="nil"/>
              <w:bottom w:val="single" w:sz="12" w:space="0" w:color="auto"/>
            </w:tcBorders>
          </w:tcPr>
          <w:p w:rsidR="00440D65" w:rsidRPr="004227BB" w:rsidRDefault="00440D65" w:rsidP="00E9218A">
            <w:pPr>
              <w:spacing w:line="276" w:lineRule="auto"/>
              <w:rPr>
                <w:rFonts w:ascii="ＭＳ ゴシック" w:eastAsia="ＭＳ ゴシック" w:hAnsi="ＭＳ ゴシック"/>
                <w:color w:val="000000" w:themeColor="text1"/>
              </w:rPr>
            </w:pPr>
          </w:p>
        </w:tc>
      </w:tr>
    </w:tbl>
    <w:p w:rsidR="00440D65" w:rsidRPr="004227BB" w:rsidRDefault="00AA2E4E" w:rsidP="00440D65">
      <w:pPr>
        <w:spacing w:line="276" w:lineRule="auto"/>
        <w:rPr>
          <w:color w:val="000000" w:themeColor="text1"/>
        </w:rPr>
      </w:pPr>
      <w:r w:rsidRPr="004227BB">
        <w:rPr>
          <w:rFonts w:hint="eastAsia"/>
          <w:noProof/>
          <w:color w:val="000000" w:themeColor="text1"/>
        </w:rPr>
        <mc:AlternateContent>
          <mc:Choice Requires="wps">
            <w:drawing>
              <wp:anchor distT="0" distB="0" distL="114300" distR="114300" simplePos="0" relativeHeight="251683840" behindDoc="0" locked="0" layoutInCell="1" allowOverlap="1" wp14:anchorId="45ECB8FD" wp14:editId="25819E3E">
                <wp:simplePos x="0" y="0"/>
                <wp:positionH relativeFrom="column">
                  <wp:posOffset>-5715</wp:posOffset>
                </wp:positionH>
                <wp:positionV relativeFrom="paragraph">
                  <wp:posOffset>1374140</wp:posOffset>
                </wp:positionV>
                <wp:extent cx="2057400" cy="304800"/>
                <wp:effectExtent l="0" t="0" r="19050" b="22860"/>
                <wp:wrapNone/>
                <wp:docPr id="154" name="角丸四角形 154"/>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54" o:spid="_x0000_s1076" style="position:absolute;left:0;text-align:left;margin-left:-.45pt;margin-top:108.2pt;width:162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" fillcolor="white [3201]" strokecolor="black [3200]" strokeweight="1pt">
                <v:textbox style="mso-fit-shape-to-text:t" inset=".5mm,0,0,0">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rsidR="00440D65" w:rsidRPr="004227BB" w:rsidRDefault="00440D65" w:rsidP="00440D65">
      <w:pPr>
        <w:spacing w:line="276" w:lineRule="auto"/>
        <w:rPr>
          <w:color w:val="000000" w:themeColor="text1"/>
        </w:rPr>
      </w:pPr>
    </w:p>
    <w:p w:rsidR="00440D65" w:rsidRPr="004227BB" w:rsidRDefault="00AA2E4E" w:rsidP="00440D65">
      <w:pPr>
        <w:spacing w:line="276" w:lineRule="auto"/>
        <w:rPr>
          <w:color w:val="000000" w:themeColor="text1"/>
        </w:rPr>
      </w:pPr>
      <w:r>
        <w:rPr>
          <w:rFonts w:hint="eastAsia"/>
          <w:color w:val="000000" w:themeColor="text1"/>
        </w:rPr>
        <w:t xml:space="preserve">　</w:t>
      </w:r>
      <w:r w:rsidR="00D35921">
        <w:rPr>
          <w:rFonts w:hint="eastAsia"/>
          <w:color w:val="000000" w:themeColor="text1"/>
        </w:rPr>
        <w:t>相談支援サービスは、障害福祉サービスの適切な利用援助の推進を図ること、特別支援学校</w:t>
      </w:r>
      <w:r w:rsidR="00B6333C">
        <w:rPr>
          <w:rFonts w:hint="eastAsia"/>
          <w:color w:val="000000" w:themeColor="text1"/>
        </w:rPr>
        <w:t>等</w:t>
      </w:r>
      <w:r w:rsidR="00D35921">
        <w:rPr>
          <w:rFonts w:hint="eastAsia"/>
          <w:color w:val="000000" w:themeColor="text1"/>
        </w:rPr>
        <w:t>を卒業した方が新たに日中活動系のサービスを利用すること及び精神障害の</w:t>
      </w:r>
      <w:r w:rsidR="00DB43A7">
        <w:rPr>
          <w:rFonts w:hint="eastAsia"/>
          <w:color w:val="000000" w:themeColor="text1"/>
        </w:rPr>
        <w:t>ある</w:t>
      </w:r>
      <w:r w:rsidR="00D35921">
        <w:rPr>
          <w:rFonts w:hint="eastAsia"/>
          <w:color w:val="000000" w:themeColor="text1"/>
        </w:rPr>
        <w:t>方が地域生活へ移行する人数が増加することを</w:t>
      </w:r>
      <w:r w:rsidR="00F975F6">
        <w:rPr>
          <w:rFonts w:hint="eastAsia"/>
          <w:color w:val="000000" w:themeColor="text1"/>
        </w:rPr>
        <w:t>鑑みて</w:t>
      </w:r>
      <w:r w:rsidR="00D35921">
        <w:rPr>
          <w:rFonts w:hint="eastAsia"/>
          <w:color w:val="000000" w:themeColor="text1"/>
        </w:rPr>
        <w:t>、増加傾向で見込みました。</w:t>
      </w:r>
    </w:p>
    <w:p w:rsidR="00440D65" w:rsidRPr="004227BB" w:rsidRDefault="009D76C6" w:rsidP="00D35921">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障害のある方</w:t>
      </w:r>
      <w:r w:rsidR="00440D65" w:rsidRPr="004227BB">
        <w:rPr>
          <w:rFonts w:asciiTheme="minorEastAsia" w:hAnsiTheme="minorEastAsia" w:hint="eastAsia"/>
          <w:color w:val="000000" w:themeColor="text1"/>
        </w:rPr>
        <w:t>の地域での生活を支え、抱える課題の解決や適切なサービス利用を促進</w:t>
      </w:r>
      <w:r w:rsidR="001F0662">
        <w:rPr>
          <w:rFonts w:asciiTheme="minorEastAsia" w:hAnsiTheme="minorEastAsia" w:hint="eastAsia"/>
          <w:color w:val="000000" w:themeColor="text1"/>
        </w:rPr>
        <w:t>するには、ケアマネジメントによる継続した支援を行う</w:t>
      </w:r>
      <w:r w:rsidR="00440D65" w:rsidRPr="004227BB">
        <w:rPr>
          <w:rFonts w:asciiTheme="minorEastAsia" w:hAnsiTheme="minorEastAsia" w:hint="eastAsia"/>
          <w:color w:val="000000" w:themeColor="text1"/>
        </w:rPr>
        <w:t>体制を整えることが必要です。</w:t>
      </w:r>
    </w:p>
    <w:p w:rsidR="00440D65" w:rsidRPr="004227BB" w:rsidRDefault="00440D65" w:rsidP="00440D65">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「計画相</w:t>
      </w:r>
      <w:r w:rsidR="00FC24FF">
        <w:rPr>
          <w:rFonts w:asciiTheme="minorEastAsia" w:hAnsiTheme="minorEastAsia" w:hint="eastAsia"/>
          <w:color w:val="000000" w:themeColor="text1"/>
        </w:rPr>
        <w:t>談支援」</w:t>
      </w:r>
      <w:r w:rsidRPr="004227BB">
        <w:rPr>
          <w:rFonts w:asciiTheme="minorEastAsia" w:hAnsiTheme="minorEastAsia" w:hint="eastAsia"/>
          <w:color w:val="000000" w:themeColor="text1"/>
        </w:rPr>
        <w:t>については、サービス等利用計画の作成が</w:t>
      </w:r>
      <w:r w:rsidR="006C3838">
        <w:rPr>
          <w:rFonts w:asciiTheme="minorEastAsia" w:hAnsiTheme="minorEastAsia" w:hint="eastAsia"/>
          <w:color w:val="000000" w:themeColor="text1"/>
        </w:rPr>
        <w:t>必要とする方</w:t>
      </w:r>
      <w:r w:rsidRPr="004227BB">
        <w:rPr>
          <w:rFonts w:asciiTheme="minorEastAsia" w:hAnsiTheme="minorEastAsia" w:hint="eastAsia"/>
          <w:color w:val="000000" w:themeColor="text1"/>
        </w:rPr>
        <w:t>が、適切に相談支援事業所を利用できるよう、</w:t>
      </w:r>
      <w:r w:rsidR="00FC24FF">
        <w:rPr>
          <w:rFonts w:asciiTheme="minorEastAsia" w:hAnsiTheme="minorEastAsia" w:hint="eastAsia"/>
          <w:color w:val="000000" w:themeColor="text1"/>
        </w:rPr>
        <w:t>人材育成・</w:t>
      </w:r>
      <w:r w:rsidRPr="004227BB">
        <w:rPr>
          <w:rFonts w:asciiTheme="minorEastAsia" w:hAnsiTheme="minorEastAsia" w:hint="eastAsia"/>
          <w:color w:val="000000" w:themeColor="text1"/>
        </w:rPr>
        <w:t>体制の充実に努めます。</w:t>
      </w:r>
    </w:p>
    <w:p w:rsidR="00440D65" w:rsidRPr="004227BB" w:rsidRDefault="00FC24FF" w:rsidP="00440D65">
      <w:pPr>
        <w:spacing w:line="276" w:lineRule="auto"/>
        <w:ind w:firstLineChars="100" w:firstLine="240"/>
        <w:rPr>
          <w:rFonts w:asciiTheme="minorEastAsia" w:hAnsiTheme="minorEastAsia"/>
          <w:color w:val="000000" w:themeColor="text1"/>
        </w:rPr>
      </w:pPr>
      <w:r>
        <w:rPr>
          <w:rFonts w:asciiTheme="minorEastAsia" w:hAnsiTheme="minorEastAsia" w:hint="eastAsia"/>
          <w:color w:val="000000" w:themeColor="text1"/>
        </w:rPr>
        <w:t>また、「地域移行支援」「地域定着支援</w:t>
      </w:r>
      <w:r w:rsidR="00440D65" w:rsidRPr="004227BB">
        <w:rPr>
          <w:rFonts w:asciiTheme="minorEastAsia" w:hAnsiTheme="minorEastAsia" w:hint="eastAsia"/>
          <w:color w:val="000000" w:themeColor="text1"/>
        </w:rPr>
        <w:t>」については、施設や病院から地域生活へ移行し、安心して生活を継続するために必要な相談支援を受けることができるよう、体制の充実を図り、グループホーム等の居住の場の確保に関する取</w:t>
      </w:r>
      <w:r w:rsidR="00413A3A">
        <w:rPr>
          <w:rFonts w:asciiTheme="minorEastAsia" w:hAnsiTheme="minorEastAsia" w:hint="eastAsia"/>
          <w:color w:val="000000" w:themeColor="text1"/>
        </w:rPr>
        <w:t>り</w:t>
      </w:r>
      <w:r w:rsidR="00E00498">
        <w:rPr>
          <w:rFonts w:asciiTheme="minorEastAsia" w:hAnsiTheme="minorEastAsia" w:hint="eastAsia"/>
          <w:color w:val="000000" w:themeColor="text1"/>
        </w:rPr>
        <w:t>組みとともに、地域生活への移行及び</w:t>
      </w:r>
      <w:r w:rsidR="00440D65" w:rsidRPr="004227BB">
        <w:rPr>
          <w:rFonts w:asciiTheme="minorEastAsia" w:hAnsiTheme="minorEastAsia" w:hint="eastAsia"/>
          <w:color w:val="000000" w:themeColor="text1"/>
        </w:rPr>
        <w:t>定着を推進します。</w:t>
      </w:r>
    </w:p>
    <w:p w:rsidR="00440D65" w:rsidRPr="004227BB" w:rsidRDefault="00440D65" w:rsidP="00440D65">
      <w:pPr>
        <w:spacing w:line="276" w:lineRule="auto"/>
        <w:ind w:left="240" w:hangingChars="100" w:hanging="240"/>
        <w:rPr>
          <w:rFonts w:asciiTheme="minorEastAsia" w:hAnsiTheme="minorEastAsia"/>
          <w:color w:val="000000" w:themeColor="text1"/>
        </w:rPr>
      </w:pPr>
    </w:p>
    <w:p w:rsidR="00440D65" w:rsidRPr="004227BB" w:rsidRDefault="00440D65" w:rsidP="00440D65">
      <w:pPr>
        <w:spacing w:line="276" w:lineRule="auto"/>
        <w:ind w:left="240" w:hangingChars="100" w:hanging="240"/>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＜相談支援体制の充実　取</w:t>
      </w:r>
      <w:r w:rsidR="00413A3A">
        <w:rPr>
          <w:rFonts w:ascii="HG丸ｺﾞｼｯｸM-PRO" w:eastAsia="HG丸ｺﾞｼｯｸM-PRO" w:hAnsi="HG丸ｺﾞｼｯｸM-PRO" w:hint="eastAsia"/>
          <w:color w:val="000000" w:themeColor="text1"/>
        </w:rPr>
        <w:t>り</w:t>
      </w:r>
      <w:r w:rsidRPr="004227BB">
        <w:rPr>
          <w:rFonts w:ascii="HG丸ｺﾞｼｯｸM-PRO" w:eastAsia="HG丸ｺﾞｼｯｸM-PRO" w:hAnsi="HG丸ｺﾞｼｯｸM-PRO" w:hint="eastAsia"/>
          <w:color w:val="000000" w:themeColor="text1"/>
        </w:rPr>
        <w:t>組みイメージ＞</w:t>
      </w:r>
    </w:p>
    <w:p w:rsidR="00440D65" w:rsidRPr="004227BB" w:rsidRDefault="00E15CDF" w:rsidP="00440D65">
      <w:pPr>
        <w:spacing w:line="276" w:lineRule="auto"/>
        <w:ind w:left="240"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23104" behindDoc="0" locked="0" layoutInCell="1" allowOverlap="1" wp14:anchorId="78A07A1A" wp14:editId="3F791F85">
                <wp:simplePos x="0" y="0"/>
                <wp:positionH relativeFrom="column">
                  <wp:posOffset>71120</wp:posOffset>
                </wp:positionH>
                <wp:positionV relativeFrom="paragraph">
                  <wp:posOffset>182880</wp:posOffset>
                </wp:positionV>
                <wp:extent cx="2647315" cy="294640"/>
                <wp:effectExtent l="0" t="0" r="19685" b="10160"/>
                <wp:wrapNone/>
                <wp:docPr id="246" name="角丸四角形 246"/>
                <wp:cNvGraphicFramePr/>
                <a:graphic xmlns:a="http://schemas.openxmlformats.org/drawingml/2006/main">
                  <a:graphicData uri="http://schemas.microsoft.com/office/word/2010/wordprocessingShape">
                    <wps:wsp>
                      <wps:cNvSpPr/>
                      <wps:spPr>
                        <a:xfrm>
                          <a:off x="0" y="0"/>
                          <a:ext cx="2647315" cy="294640"/>
                        </a:xfrm>
                        <a:prstGeom prst="roundRect">
                          <a:avLst>
                            <a:gd name="adj" fmla="val 12903"/>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E15CDF">
                            <w:pPr>
                              <w:jc w:val="center"/>
                              <w:rPr>
                                <w:rFonts w:ascii="HG丸ｺﾞｼｯｸM-PRO" w:eastAsia="HG丸ｺﾞｼｯｸM-PRO" w:hAnsi="HG丸ｺﾞｼｯｸM-PRO"/>
                              </w:rPr>
                            </w:pPr>
                            <w:r>
                              <w:rPr>
                                <w:rFonts w:ascii="HG丸ｺﾞｼｯｸM-PRO" w:eastAsia="HG丸ｺﾞｼｯｸM-PRO" w:hAnsi="HG丸ｺﾞｼｯｸM-PRO" w:hint="eastAsia"/>
                              </w:rPr>
                              <w:t>相談支援事業者の確保の取り組み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246" o:spid="_x0000_s1077" style="position:absolute;left:0;text-align:left;margin-left:5.6pt;margin-top:14.4pt;width:208.45pt;height:23.2pt;z-index:251823104;visibility:visible;mso-wrap-style:square;mso-wrap-distance-left:9pt;mso-wrap-distance-top:0;mso-wrap-distance-right:9pt;mso-wrap-distance-bottom:0;mso-position-horizontal:absolute;mso-position-horizontal-relative:text;mso-position-vertical:absolute;mso-position-vertical-relative:text;v-text-anchor:middle" arcsize="8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" fillcolor="white [3201]" strokecolor="black [3200]" strokeweight="1pt">
                <v:textbox inset="1mm,0,1mm,0">
                  <w:txbxContent>
                    <w:p w:rsidR="002C6137" w:rsidRPr="00676ED7" w:rsidRDefault="002C6137" w:rsidP="00E15CDF">
                      <w:pPr>
                        <w:jc w:val="center"/>
                        <w:rPr>
                          <w:rFonts w:ascii="HG丸ｺﾞｼｯｸM-PRO" w:eastAsia="HG丸ｺﾞｼｯｸM-PRO" w:hAnsi="HG丸ｺﾞｼｯｸM-PRO"/>
                        </w:rPr>
                      </w:pPr>
                      <w:r>
                        <w:rPr>
                          <w:rFonts w:ascii="HG丸ｺﾞｼｯｸM-PRO" w:eastAsia="HG丸ｺﾞｼｯｸM-PRO" w:hAnsi="HG丸ｺﾞｼｯｸM-PRO" w:hint="eastAsia"/>
                        </w:rPr>
                        <w:t>相談支援事業者の確保の取り組み</w:t>
                      </w:r>
                    </w:p>
                  </w:txbxContent>
                </v:textbox>
              </v:roundrect>
            </w:pict>
          </mc:Fallback>
        </mc:AlternateContent>
      </w:r>
      <w:r w:rsidR="00440D65" w:rsidRPr="004227BB">
        <w:rPr>
          <w:noProof/>
          <w:color w:val="000000" w:themeColor="text1"/>
        </w:rPr>
        <mc:AlternateContent>
          <mc:Choice Requires="wps">
            <w:drawing>
              <wp:anchor distT="0" distB="0" distL="114300" distR="114300" simplePos="0" relativeHeight="251691008" behindDoc="0" locked="0" layoutInCell="1" allowOverlap="1" wp14:anchorId="24BB16B2" wp14:editId="38627B4A">
                <wp:simplePos x="0" y="0"/>
                <wp:positionH relativeFrom="column">
                  <wp:posOffset>3452495</wp:posOffset>
                </wp:positionH>
                <wp:positionV relativeFrom="paragraph">
                  <wp:posOffset>48895</wp:posOffset>
                </wp:positionV>
                <wp:extent cx="2251710" cy="2181225"/>
                <wp:effectExtent l="0" t="0" r="15240" b="28575"/>
                <wp:wrapNone/>
                <wp:docPr id="155" name="正方形/長方形 155"/>
                <wp:cNvGraphicFramePr/>
                <a:graphic xmlns:a="http://schemas.openxmlformats.org/drawingml/2006/main">
                  <a:graphicData uri="http://schemas.microsoft.com/office/word/2010/wordprocessingShape">
                    <wps:wsp>
                      <wps:cNvSpPr/>
                      <wps:spPr>
                        <a:xfrm>
                          <a:off x="0" y="0"/>
                          <a:ext cx="2251710" cy="2181225"/>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C6137" w:rsidRPr="000439E8" w:rsidRDefault="002C6137" w:rsidP="00440D65">
                            <w:pPr>
                              <w:spacing w:line="360" w:lineRule="auto"/>
                              <w:jc w:val="center"/>
                              <w:rPr>
                                <w:rFonts w:ascii="ＭＳ ゴシック" w:eastAsia="ＭＳ ゴシック" w:hAnsi="ＭＳ ゴシック"/>
                                <w:sz w:val="26"/>
                                <w:szCs w:val="26"/>
                              </w:rPr>
                            </w:pPr>
                            <w:r w:rsidRPr="000439E8">
                              <w:rPr>
                                <w:rFonts w:ascii="ＭＳ ゴシック" w:eastAsia="ＭＳ ゴシック" w:hAnsi="ＭＳ ゴシック" w:hint="eastAsia"/>
                                <w:sz w:val="26"/>
                                <w:szCs w:val="26"/>
                              </w:rPr>
                              <w:t>【相談支援体制の充実】</w:t>
                            </w:r>
                          </w:p>
                          <w:p w:rsidR="002C6137" w:rsidRPr="00AC7227" w:rsidRDefault="002C6137" w:rsidP="00F975F6">
                            <w:pPr>
                              <w:spacing w:line="360" w:lineRule="exact"/>
                              <w:jc w:val="left"/>
                              <w:rPr>
                                <w:rFonts w:ascii="ＭＳ ゴシック" w:eastAsia="ＭＳ ゴシック" w:hAnsi="ＭＳ ゴシック"/>
                              </w:rPr>
                            </w:pPr>
                            <w:r w:rsidRPr="00AC7227">
                              <w:rPr>
                                <w:rFonts w:ascii="ＭＳ ゴシック" w:eastAsia="ＭＳ ゴシック" w:hAnsi="ＭＳ ゴシック" w:hint="eastAsia"/>
                              </w:rPr>
                              <w:t>■計画相談</w:t>
                            </w:r>
                          </w:p>
                          <w:p w:rsidR="002C6137" w:rsidRPr="00AC7227" w:rsidRDefault="002C6137" w:rsidP="00F975F6">
                            <w:pPr>
                              <w:spacing w:afterLines="50" w:after="174" w:line="360" w:lineRule="exact"/>
                              <w:ind w:firstLineChars="100" w:firstLine="220"/>
                              <w:jc w:val="left"/>
                              <w:rPr>
                                <w:rFonts w:ascii="HG丸ｺﾞｼｯｸM-PRO" w:eastAsia="HG丸ｺﾞｼｯｸM-PRO" w:hAnsi="HG丸ｺﾞｼｯｸM-PRO"/>
                                <w:sz w:val="22"/>
                              </w:rPr>
                            </w:pPr>
                            <w:r w:rsidRPr="00AC7227">
                              <w:rPr>
                                <w:rFonts w:ascii="HG丸ｺﾞｼｯｸM-PRO" w:eastAsia="HG丸ｺﾞｼｯｸM-PRO" w:hAnsi="HG丸ｺﾞｼｯｸM-PRO" w:hint="eastAsia"/>
                                <w:sz w:val="22"/>
                              </w:rPr>
                              <w:t>・指定特定相談支援事業所</w:t>
                            </w:r>
                          </w:p>
                          <w:p w:rsidR="002C6137" w:rsidRPr="00AC7227" w:rsidRDefault="002C6137" w:rsidP="00F975F6">
                            <w:pPr>
                              <w:spacing w:line="360" w:lineRule="exact"/>
                              <w:jc w:val="left"/>
                              <w:rPr>
                                <w:rFonts w:ascii="ＭＳ ゴシック" w:eastAsia="ＭＳ ゴシック" w:hAnsi="ＭＳ ゴシック"/>
                              </w:rPr>
                            </w:pPr>
                            <w:r w:rsidRPr="00AC7227">
                              <w:rPr>
                                <w:rFonts w:ascii="ＭＳ ゴシック" w:eastAsia="ＭＳ ゴシック" w:hAnsi="ＭＳ ゴシック" w:hint="eastAsia"/>
                              </w:rPr>
                              <w:t>■障害児相談支援</w:t>
                            </w:r>
                          </w:p>
                          <w:p w:rsidR="002C6137" w:rsidRPr="00AC7227" w:rsidRDefault="002C6137" w:rsidP="00F975F6">
                            <w:pPr>
                              <w:spacing w:afterLines="50" w:after="174" w:line="360" w:lineRule="exact"/>
                              <w:ind w:firstLineChars="100" w:firstLine="220"/>
                              <w:jc w:val="left"/>
                              <w:rPr>
                                <w:rFonts w:ascii="HG丸ｺﾞｼｯｸM-PRO" w:eastAsia="HG丸ｺﾞｼｯｸM-PRO" w:hAnsi="HG丸ｺﾞｼｯｸM-PRO"/>
                                <w:sz w:val="22"/>
                              </w:rPr>
                            </w:pPr>
                            <w:r w:rsidRPr="00AC7227">
                              <w:rPr>
                                <w:rFonts w:ascii="HG丸ｺﾞｼｯｸM-PRO" w:eastAsia="HG丸ｺﾞｼｯｸM-PRO" w:hAnsi="HG丸ｺﾞｼｯｸM-PRO" w:hint="eastAsia"/>
                                <w:sz w:val="22"/>
                              </w:rPr>
                              <w:t>・障害児相談支援事業所</w:t>
                            </w:r>
                          </w:p>
                          <w:p w:rsidR="002C6137" w:rsidRPr="00AC7227" w:rsidRDefault="002C6137" w:rsidP="00F975F6">
                            <w:pPr>
                              <w:spacing w:line="360" w:lineRule="exact"/>
                              <w:jc w:val="left"/>
                              <w:rPr>
                                <w:rFonts w:ascii="ＭＳ ゴシック" w:eastAsia="ＭＳ ゴシック" w:hAnsi="ＭＳ ゴシック"/>
                              </w:rPr>
                            </w:pPr>
                            <w:r>
                              <w:rPr>
                                <w:rFonts w:ascii="ＭＳ ゴシック" w:eastAsia="ＭＳ ゴシック" w:hAnsi="ＭＳ ゴシック" w:hint="eastAsia"/>
                              </w:rPr>
                              <w:t>■</w:t>
                            </w:r>
                            <w:r w:rsidRPr="00AC7227">
                              <w:rPr>
                                <w:rFonts w:ascii="ＭＳ ゴシック" w:eastAsia="ＭＳ ゴシック" w:hAnsi="ＭＳ ゴシック" w:hint="eastAsia"/>
                              </w:rPr>
                              <w:t>地域移行支援・地域定着支援</w:t>
                            </w:r>
                          </w:p>
                          <w:p w:rsidR="002C6137" w:rsidRPr="00AC7227" w:rsidRDefault="002C6137" w:rsidP="00F975F6">
                            <w:pPr>
                              <w:spacing w:line="360" w:lineRule="exact"/>
                              <w:jc w:val="left"/>
                              <w:rPr>
                                <w:rFonts w:ascii="HG丸ｺﾞｼｯｸM-PRO" w:eastAsia="HG丸ｺﾞｼｯｸM-PRO" w:hAnsi="HG丸ｺﾞｼｯｸM-PRO"/>
                                <w:sz w:val="22"/>
                              </w:rPr>
                            </w:pPr>
                            <w:r w:rsidRPr="00AC7227">
                              <w:rPr>
                                <w:rFonts w:ascii="ＭＳ ゴシック" w:eastAsia="ＭＳ ゴシック" w:hAnsi="ＭＳ ゴシック" w:hint="eastAsia"/>
                              </w:rPr>
                              <w:t xml:space="preserve">　</w:t>
                            </w:r>
                            <w:r w:rsidRPr="00AC7227">
                              <w:rPr>
                                <w:rFonts w:ascii="HG丸ｺﾞｼｯｸM-PRO" w:eastAsia="HG丸ｺﾞｼｯｸM-PRO" w:hAnsi="HG丸ｺﾞｼｯｸM-PRO" w:hint="eastAsia"/>
                                <w:sz w:val="22"/>
                              </w:rPr>
                              <w:t>・指定一般相談支援事業所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5" o:spid="_x0000_s1078" style="position:absolute;left:0;text-align:left;margin-left:271.85pt;margin-top:3.85pt;width:177.3pt;height:17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" filled="f" strokecolor="black [3200]" strokeweight="1.5pt">
                <v:textbox inset="1mm,1mm,1mm,1mm">
                  <w:txbxContent>
                    <w:p w:rsidR="002C6137" w:rsidRPr="000439E8" w:rsidRDefault="002C6137" w:rsidP="00440D65">
                      <w:pPr>
                        <w:spacing w:line="360" w:lineRule="auto"/>
                        <w:jc w:val="center"/>
                        <w:rPr>
                          <w:rFonts w:ascii="ＭＳ ゴシック" w:eastAsia="ＭＳ ゴシック" w:hAnsi="ＭＳ ゴシック"/>
                          <w:sz w:val="26"/>
                          <w:szCs w:val="26"/>
                        </w:rPr>
                      </w:pPr>
                      <w:r w:rsidRPr="000439E8">
                        <w:rPr>
                          <w:rFonts w:ascii="ＭＳ ゴシック" w:eastAsia="ＭＳ ゴシック" w:hAnsi="ＭＳ ゴシック" w:hint="eastAsia"/>
                          <w:sz w:val="26"/>
                          <w:szCs w:val="26"/>
                        </w:rPr>
                        <w:t>【相談支援体制の充実】</w:t>
                      </w:r>
                    </w:p>
                    <w:p w:rsidR="002C6137" w:rsidRPr="00AC7227" w:rsidRDefault="002C6137" w:rsidP="00F975F6">
                      <w:pPr>
                        <w:spacing w:line="360" w:lineRule="exact"/>
                        <w:jc w:val="left"/>
                        <w:rPr>
                          <w:rFonts w:ascii="ＭＳ ゴシック" w:eastAsia="ＭＳ ゴシック" w:hAnsi="ＭＳ ゴシック"/>
                        </w:rPr>
                      </w:pPr>
                      <w:r w:rsidRPr="00AC7227">
                        <w:rPr>
                          <w:rFonts w:ascii="ＭＳ ゴシック" w:eastAsia="ＭＳ ゴシック" w:hAnsi="ＭＳ ゴシック" w:hint="eastAsia"/>
                        </w:rPr>
                        <w:t>■計画相談</w:t>
                      </w:r>
                    </w:p>
                    <w:p w:rsidR="002C6137" w:rsidRPr="00AC7227" w:rsidRDefault="002C6137" w:rsidP="00F975F6">
                      <w:pPr>
                        <w:spacing w:afterLines="50" w:after="174" w:line="360" w:lineRule="exact"/>
                        <w:ind w:firstLineChars="100" w:firstLine="220"/>
                        <w:jc w:val="left"/>
                        <w:rPr>
                          <w:rFonts w:ascii="HG丸ｺﾞｼｯｸM-PRO" w:eastAsia="HG丸ｺﾞｼｯｸM-PRO" w:hAnsi="HG丸ｺﾞｼｯｸM-PRO"/>
                          <w:sz w:val="22"/>
                        </w:rPr>
                      </w:pPr>
                      <w:r w:rsidRPr="00AC7227">
                        <w:rPr>
                          <w:rFonts w:ascii="HG丸ｺﾞｼｯｸM-PRO" w:eastAsia="HG丸ｺﾞｼｯｸM-PRO" w:hAnsi="HG丸ｺﾞｼｯｸM-PRO" w:hint="eastAsia"/>
                          <w:sz w:val="22"/>
                        </w:rPr>
                        <w:t>・指定特定相談支援事業所</w:t>
                      </w:r>
                    </w:p>
                    <w:p w:rsidR="002C6137" w:rsidRPr="00AC7227" w:rsidRDefault="002C6137" w:rsidP="00F975F6">
                      <w:pPr>
                        <w:spacing w:line="360" w:lineRule="exact"/>
                        <w:jc w:val="left"/>
                        <w:rPr>
                          <w:rFonts w:ascii="ＭＳ ゴシック" w:eastAsia="ＭＳ ゴシック" w:hAnsi="ＭＳ ゴシック"/>
                        </w:rPr>
                      </w:pPr>
                      <w:r w:rsidRPr="00AC7227">
                        <w:rPr>
                          <w:rFonts w:ascii="ＭＳ ゴシック" w:eastAsia="ＭＳ ゴシック" w:hAnsi="ＭＳ ゴシック" w:hint="eastAsia"/>
                        </w:rPr>
                        <w:t>■障害児相談支援</w:t>
                      </w:r>
                    </w:p>
                    <w:p w:rsidR="002C6137" w:rsidRPr="00AC7227" w:rsidRDefault="002C6137" w:rsidP="00F975F6">
                      <w:pPr>
                        <w:spacing w:afterLines="50" w:after="174" w:line="360" w:lineRule="exact"/>
                        <w:ind w:firstLineChars="100" w:firstLine="220"/>
                        <w:jc w:val="left"/>
                        <w:rPr>
                          <w:rFonts w:ascii="HG丸ｺﾞｼｯｸM-PRO" w:eastAsia="HG丸ｺﾞｼｯｸM-PRO" w:hAnsi="HG丸ｺﾞｼｯｸM-PRO"/>
                          <w:sz w:val="22"/>
                        </w:rPr>
                      </w:pPr>
                      <w:r w:rsidRPr="00AC7227">
                        <w:rPr>
                          <w:rFonts w:ascii="HG丸ｺﾞｼｯｸM-PRO" w:eastAsia="HG丸ｺﾞｼｯｸM-PRO" w:hAnsi="HG丸ｺﾞｼｯｸM-PRO" w:hint="eastAsia"/>
                          <w:sz w:val="22"/>
                        </w:rPr>
                        <w:t>・障害児相談支援事業所</w:t>
                      </w:r>
                    </w:p>
                    <w:p w:rsidR="002C6137" w:rsidRPr="00AC7227" w:rsidRDefault="002C6137" w:rsidP="00F975F6">
                      <w:pPr>
                        <w:spacing w:line="360" w:lineRule="exact"/>
                        <w:jc w:val="left"/>
                        <w:rPr>
                          <w:rFonts w:ascii="ＭＳ ゴシック" w:eastAsia="ＭＳ ゴシック" w:hAnsi="ＭＳ ゴシック"/>
                        </w:rPr>
                      </w:pPr>
                      <w:r>
                        <w:rPr>
                          <w:rFonts w:ascii="ＭＳ ゴシック" w:eastAsia="ＭＳ ゴシック" w:hAnsi="ＭＳ ゴシック" w:hint="eastAsia"/>
                        </w:rPr>
                        <w:t>■</w:t>
                      </w:r>
                      <w:r w:rsidRPr="00AC7227">
                        <w:rPr>
                          <w:rFonts w:ascii="ＭＳ ゴシック" w:eastAsia="ＭＳ ゴシック" w:hAnsi="ＭＳ ゴシック" w:hint="eastAsia"/>
                        </w:rPr>
                        <w:t>地域移行支援・地域定着支援</w:t>
                      </w:r>
                    </w:p>
                    <w:p w:rsidR="002C6137" w:rsidRPr="00AC7227" w:rsidRDefault="002C6137" w:rsidP="00F975F6">
                      <w:pPr>
                        <w:spacing w:line="360" w:lineRule="exact"/>
                        <w:jc w:val="left"/>
                        <w:rPr>
                          <w:rFonts w:ascii="HG丸ｺﾞｼｯｸM-PRO" w:eastAsia="HG丸ｺﾞｼｯｸM-PRO" w:hAnsi="HG丸ｺﾞｼｯｸM-PRO"/>
                          <w:sz w:val="22"/>
                        </w:rPr>
                      </w:pPr>
                      <w:r w:rsidRPr="00AC7227">
                        <w:rPr>
                          <w:rFonts w:ascii="ＭＳ ゴシック" w:eastAsia="ＭＳ ゴシック" w:hAnsi="ＭＳ ゴシック" w:hint="eastAsia"/>
                        </w:rPr>
                        <w:t xml:space="preserve">　</w:t>
                      </w:r>
                      <w:r w:rsidRPr="00AC7227">
                        <w:rPr>
                          <w:rFonts w:ascii="HG丸ｺﾞｼｯｸM-PRO" w:eastAsia="HG丸ｺﾞｼｯｸM-PRO" w:hAnsi="HG丸ｺﾞｼｯｸM-PRO" w:hint="eastAsia"/>
                          <w:sz w:val="22"/>
                        </w:rPr>
                        <w:t>・指定一般相談支援事業所</w:t>
                      </w:r>
                    </w:p>
                  </w:txbxContent>
                </v:textbox>
              </v:rect>
            </w:pict>
          </mc:Fallback>
        </mc:AlternateContent>
      </w:r>
      <w:r w:rsidR="00440D65" w:rsidRPr="004227BB">
        <w:rPr>
          <w:noProof/>
          <w:color w:val="000000" w:themeColor="text1"/>
        </w:rPr>
        <mc:AlternateContent>
          <mc:Choice Requires="wps">
            <w:drawing>
              <wp:anchor distT="0" distB="0" distL="114300" distR="114300" simplePos="0" relativeHeight="251681792" behindDoc="0" locked="0" layoutInCell="1" allowOverlap="1" wp14:anchorId="35208A71" wp14:editId="3C6BF29C">
                <wp:simplePos x="0" y="0"/>
                <wp:positionH relativeFrom="column">
                  <wp:posOffset>4445</wp:posOffset>
                </wp:positionH>
                <wp:positionV relativeFrom="paragraph">
                  <wp:posOffset>48895</wp:posOffset>
                </wp:positionV>
                <wp:extent cx="3057525" cy="2181225"/>
                <wp:effectExtent l="0" t="0" r="9525" b="9525"/>
                <wp:wrapNone/>
                <wp:docPr id="156" name="角丸四角形 156"/>
                <wp:cNvGraphicFramePr/>
                <a:graphic xmlns:a="http://schemas.openxmlformats.org/drawingml/2006/main">
                  <a:graphicData uri="http://schemas.microsoft.com/office/word/2010/wordprocessingShape">
                    <wps:wsp>
                      <wps:cNvSpPr/>
                      <wps:spPr>
                        <a:xfrm>
                          <a:off x="0" y="0"/>
                          <a:ext cx="3057525" cy="2181225"/>
                        </a:xfrm>
                        <a:prstGeom prst="roundRect">
                          <a:avLst>
                            <a:gd name="adj" fmla="val 0"/>
                          </a:avLst>
                        </a:prstGeom>
                        <a:solidFill>
                          <a:schemeClr val="bg1">
                            <a:lumMod val="75000"/>
                          </a:schemeClr>
                        </a:solidFill>
                        <a:ln w="12700">
                          <a:noFill/>
                        </a:ln>
                      </wps:spPr>
                      <wps:style>
                        <a:lnRef idx="2">
                          <a:schemeClr val="dk1"/>
                        </a:lnRef>
                        <a:fillRef idx="1">
                          <a:schemeClr val="lt1"/>
                        </a:fillRef>
                        <a:effectRef idx="0">
                          <a:schemeClr val="dk1"/>
                        </a:effectRef>
                        <a:fontRef idx="minor">
                          <a:schemeClr val="dk1"/>
                        </a:fontRef>
                      </wps:style>
                      <wps:txbx>
                        <w:txbxContent>
                          <w:p w:rsidR="002C6137" w:rsidRPr="0072182C" w:rsidRDefault="002C6137" w:rsidP="00440D65">
                            <w:pPr>
                              <w:jc w:val="center"/>
                              <w:rPr>
                                <w:rFonts w:ascii="ＭＳ ゴシック" w:eastAsia="ＭＳ ゴシック" w:hAnsi="ＭＳ ゴシック"/>
                                <w:b/>
                                <w:sz w:val="28"/>
                                <w:szCs w:val="28"/>
                                <w:shd w:val="clear" w:color="auto" w:fill="A6A6A6" w:themeFill="background1" w:themeFillShade="A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6" o:spid="_x0000_s1079" style="position:absolute;left:0;text-align:left;margin-left:.35pt;margin-top:3.85pt;width:240.75pt;height:17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" fillcolor="#bfbfbf [2412]" stroked="f" strokeweight="1pt">
                <v:textbox inset="1mm,0,1mm,0">
                  <w:txbxContent>
                    <w:p w:rsidR="002C6137" w:rsidRPr="0072182C" w:rsidRDefault="002C6137" w:rsidP="00440D65">
                      <w:pPr>
                        <w:jc w:val="center"/>
                        <w:rPr>
                          <w:rFonts w:ascii="ＭＳ ゴシック" w:eastAsia="ＭＳ ゴシック" w:hAnsi="ＭＳ ゴシック"/>
                          <w:b/>
                          <w:sz w:val="28"/>
                          <w:szCs w:val="28"/>
                          <w:shd w:val="clear" w:color="auto" w:fill="A6A6A6" w:themeFill="background1" w:themeFillShade="A6"/>
                        </w:rPr>
                      </w:pPr>
                    </w:p>
                  </w:txbxContent>
                </v:textbox>
              </v:roundrect>
            </w:pict>
          </mc:Fallback>
        </mc:AlternateContent>
      </w:r>
    </w:p>
    <w:p w:rsidR="00440D65" w:rsidRPr="004227BB" w:rsidRDefault="00E15CDF" w:rsidP="00440D65">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88960" behindDoc="0" locked="0" layoutInCell="1" allowOverlap="1" wp14:anchorId="1447112F" wp14:editId="056AE8A2">
                <wp:simplePos x="0" y="0"/>
                <wp:positionH relativeFrom="column">
                  <wp:posOffset>80645</wp:posOffset>
                </wp:positionH>
                <wp:positionV relativeFrom="paragraph">
                  <wp:posOffset>756920</wp:posOffset>
                </wp:positionV>
                <wp:extent cx="2647800" cy="295200"/>
                <wp:effectExtent l="0" t="0" r="19685" b="10160"/>
                <wp:wrapNone/>
                <wp:docPr id="161" name="角丸四角形 161"/>
                <wp:cNvGraphicFramePr/>
                <a:graphic xmlns:a="http://schemas.openxmlformats.org/drawingml/2006/main">
                  <a:graphicData uri="http://schemas.microsoft.com/office/word/2010/wordprocessingShape">
                    <wps:wsp>
                      <wps:cNvSpPr/>
                      <wps:spPr>
                        <a:xfrm>
                          <a:off x="0" y="0"/>
                          <a:ext cx="2647800" cy="295200"/>
                        </a:xfrm>
                        <a:prstGeom prst="roundRect">
                          <a:avLst>
                            <a:gd name="adj" fmla="val 12903"/>
                          </a:avLst>
                        </a:prstGeom>
                        <a:ln w="12700"/>
                      </wps:spPr>
                      <wps:style>
                        <a:lnRef idx="2">
                          <a:schemeClr val="dk1"/>
                        </a:lnRef>
                        <a:fillRef idx="1">
                          <a:schemeClr val="lt1"/>
                        </a:fillRef>
                        <a:effectRef idx="0">
                          <a:schemeClr val="dk1"/>
                        </a:effectRef>
                        <a:fontRef idx="minor">
                          <a:schemeClr val="dk1"/>
                        </a:fontRef>
                      </wps:style>
                      <wps:txbx>
                        <w:txbxContent>
                          <w:p w:rsidR="002C6137" w:rsidRPr="00676ED7" w:rsidRDefault="002C6137" w:rsidP="00E15CDF">
                            <w:pPr>
                              <w:jc w:val="center"/>
                              <w:rPr>
                                <w:rFonts w:ascii="HG丸ｺﾞｼｯｸM-PRO" w:eastAsia="HG丸ｺﾞｼｯｸM-PRO" w:hAnsi="HG丸ｺﾞｼｯｸM-PRO"/>
                              </w:rPr>
                            </w:pPr>
                            <w:r>
                              <w:rPr>
                                <w:rFonts w:ascii="HG丸ｺﾞｼｯｸM-PRO" w:eastAsia="HG丸ｺﾞｼｯｸM-PRO" w:hAnsi="HG丸ｺﾞｼｯｸM-PRO" w:hint="eastAsia"/>
                              </w:rPr>
                              <w:t>相談支援事業者に対する支援充実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161" o:spid="_x0000_s1080" style="position:absolute;margin-left:6.35pt;margin-top:59.6pt;width:208.5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8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" fillcolor="white [3201]" strokecolor="black [3200]" strokeweight="1pt">
                <v:textbox inset="1mm,0,1mm,0">
                  <w:txbxContent>
                    <w:p w:rsidR="002C6137" w:rsidRPr="00676ED7" w:rsidRDefault="002C6137" w:rsidP="00E15CDF">
                      <w:pPr>
                        <w:jc w:val="center"/>
                        <w:rPr>
                          <w:rFonts w:ascii="HG丸ｺﾞｼｯｸM-PRO" w:eastAsia="HG丸ｺﾞｼｯｸM-PRO" w:hAnsi="HG丸ｺﾞｼｯｸM-PRO"/>
                        </w:rPr>
                      </w:pPr>
                      <w:r>
                        <w:rPr>
                          <w:rFonts w:ascii="HG丸ｺﾞｼｯｸM-PRO" w:eastAsia="HG丸ｺﾞｼｯｸM-PRO" w:hAnsi="HG丸ｺﾞｼｯｸM-PRO" w:hint="eastAsia"/>
                        </w:rPr>
                        <w:t>相談支援事業者に対する支援充実</w:t>
                      </w:r>
                    </w:p>
                  </w:txbxContent>
                </v:textbox>
              </v:roundrect>
            </w:pict>
          </mc:Fallback>
        </mc:AlternateContent>
      </w: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89984" behindDoc="0" locked="0" layoutInCell="1" allowOverlap="1" wp14:anchorId="716B36EF" wp14:editId="392775D9">
                <wp:simplePos x="0" y="0"/>
                <wp:positionH relativeFrom="column">
                  <wp:posOffset>23495</wp:posOffset>
                </wp:positionH>
                <wp:positionV relativeFrom="paragraph">
                  <wp:posOffset>1080770</wp:posOffset>
                </wp:positionV>
                <wp:extent cx="3800475" cy="809625"/>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38004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⇒事業者連絡会や研修会等の実施</w:t>
                            </w:r>
                          </w:p>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・情報や課題の共有</w:t>
                            </w:r>
                          </w:p>
                          <w:p w:rsidR="002C6137" w:rsidRPr="005F4341"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・相談支援事業所間のネットワークづくり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62" o:spid="_x0000_s1081" type="#_x0000_t202" style="position:absolute;margin-left:1.85pt;margin-top:85.1pt;width:299.25pt;height:63.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" filled="f" stroked="f" strokeweight=".5pt">
                <v:textbox>
                  <w:txbxContent>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⇒事業者連絡会や研修会等の実施</w:t>
                      </w:r>
                    </w:p>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・情報や課題の共有</w:t>
                      </w:r>
                    </w:p>
                    <w:p w:rsidR="002C6137" w:rsidRPr="005F4341"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・相談支援事業所間のネットワークづくり</w:t>
                      </w:r>
                    </w:p>
                  </w:txbxContent>
                </v:textbox>
              </v:shape>
            </w:pict>
          </mc:Fallback>
        </mc:AlternateContent>
      </w:r>
      <w:r w:rsidR="00440D65" w:rsidRPr="004227BB">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85888" behindDoc="0" locked="0" layoutInCell="1" allowOverlap="1" wp14:anchorId="39E0C572" wp14:editId="7F03886B">
                <wp:simplePos x="0" y="0"/>
                <wp:positionH relativeFrom="column">
                  <wp:posOffset>2880995</wp:posOffset>
                </wp:positionH>
                <wp:positionV relativeFrom="paragraph">
                  <wp:posOffset>490220</wp:posOffset>
                </wp:positionV>
                <wp:extent cx="548005" cy="541655"/>
                <wp:effectExtent l="22225" t="53975" r="45720" b="64770"/>
                <wp:wrapNone/>
                <wp:docPr id="158" name="下矢印 28"/>
                <wp:cNvGraphicFramePr/>
                <a:graphic xmlns:a="http://schemas.openxmlformats.org/drawingml/2006/main">
                  <a:graphicData uri="http://schemas.microsoft.com/office/word/2010/wordprocessingShape">
                    <wps:wsp>
                      <wps:cNvSpPr/>
                      <wps:spPr>
                        <a:xfrm rot="16200000">
                          <a:off x="0" y="0"/>
                          <a:ext cx="548005" cy="541655"/>
                        </a:xfrm>
                        <a:prstGeom prst="downArrow">
                          <a:avLst>
                            <a:gd name="adj1" fmla="val 50000"/>
                            <a:gd name="adj2" fmla="val 44724"/>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下矢印 28" o:spid="_x0000_s1026" type="#_x0000_t67" style="position:absolute;left:0;text-align:left;margin-left:226.85pt;margin-top:38.6pt;width:43.15pt;height:42.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" adj="11940" fillcolor="white [3212]" strokecolor="black [3213]" strokeweight="2.25pt"/>
            </w:pict>
          </mc:Fallback>
        </mc:AlternateContent>
      </w:r>
      <w:r w:rsidR="00440D65" w:rsidRPr="004227BB">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87936" behindDoc="0" locked="0" layoutInCell="1" allowOverlap="1" wp14:anchorId="45956130" wp14:editId="0EBE5312">
                <wp:simplePos x="0" y="0"/>
                <wp:positionH relativeFrom="column">
                  <wp:posOffset>23495</wp:posOffset>
                </wp:positionH>
                <wp:positionV relativeFrom="paragraph">
                  <wp:posOffset>223520</wp:posOffset>
                </wp:positionV>
                <wp:extent cx="3038475" cy="533400"/>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30384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⇒実績・スキルの高い事業者に対する開設の</w:t>
                            </w:r>
                          </w:p>
                          <w:p w:rsidR="002C6137" w:rsidRPr="005F4341" w:rsidRDefault="002C6137" w:rsidP="00440D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働きかけ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9" o:spid="_x0000_s1082" type="#_x0000_t202" style="position:absolute;margin-left:1.85pt;margin-top:17.6pt;width:239.2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" filled="f" stroked="f" strokeweight=".5pt">
                <v:textbox>
                  <w:txbxContent>
                    <w:p w:rsidR="002C6137" w:rsidRDefault="002C6137" w:rsidP="00440D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⇒実績・スキルの高い事業者に対する開設の</w:t>
                      </w:r>
                    </w:p>
                    <w:p w:rsidR="002C6137" w:rsidRPr="005F4341" w:rsidRDefault="002C6137" w:rsidP="00440D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働きかけ</w:t>
                      </w:r>
                    </w:p>
                  </w:txbxContent>
                </v:textbox>
              </v:shape>
            </w:pict>
          </mc:Fallback>
        </mc:AlternateContent>
      </w:r>
      <w:r w:rsidR="00440D65" w:rsidRPr="004227BB">
        <w:rPr>
          <w:rFonts w:ascii="HG丸ｺﾞｼｯｸM-PRO" w:eastAsia="HG丸ｺﾞｼｯｸM-PRO" w:hAnsi="HG丸ｺﾞｼｯｸM-PRO"/>
          <w:color w:val="000000" w:themeColor="text1"/>
        </w:rPr>
        <w:br w:type="page"/>
      </w:r>
    </w:p>
    <w:p w:rsidR="00440D65" w:rsidRPr="004227BB" w:rsidRDefault="00440D65" w:rsidP="00440D65">
      <w:pPr>
        <w:spacing w:line="276" w:lineRule="auto"/>
        <w:rPr>
          <w:rFonts w:asciiTheme="minorEastAsia" w:hAnsiTheme="minorEastAsia"/>
          <w:color w:val="000000" w:themeColor="text1"/>
        </w:rPr>
      </w:pPr>
      <w:r w:rsidRPr="004227BB">
        <w:rPr>
          <w:rFonts w:hint="eastAsia"/>
          <w:noProof/>
          <w:color w:val="000000" w:themeColor="text1"/>
        </w:rPr>
        <w:lastRenderedPageBreak/>
        <mc:AlternateContent>
          <mc:Choice Requires="wps">
            <w:drawing>
              <wp:anchor distT="0" distB="0" distL="114300" distR="114300" simplePos="0" relativeHeight="251684864" behindDoc="0" locked="0" layoutInCell="1" allowOverlap="1" wp14:anchorId="36858AD8" wp14:editId="3C2C47E0">
                <wp:simplePos x="0" y="0"/>
                <wp:positionH relativeFrom="column">
                  <wp:posOffset>23495</wp:posOffset>
                </wp:positionH>
                <wp:positionV relativeFrom="paragraph">
                  <wp:posOffset>-20765</wp:posOffset>
                </wp:positionV>
                <wp:extent cx="2057400" cy="304800"/>
                <wp:effectExtent l="0" t="0" r="19050" b="22860"/>
                <wp:wrapNone/>
                <wp:docPr id="163" name="角丸四角形 163"/>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63" o:spid="_x0000_s1083" style="position:absolute;left:0;text-align:left;margin-left:1.85pt;margin-top:-1.65pt;width:162pt;height: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" fillcolor="white [3201]" strokecolor="black [3200]" strokeweight="1pt">
                <v:textbox style="mso-fit-shape-to-text:t" inset=".5mm,0,0,0">
                  <w:txbxContent>
                    <w:p w:rsidR="002C6137" w:rsidRPr="002826C5" w:rsidRDefault="002C6137" w:rsidP="00440D65">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v:textbox>
              </v:roundrect>
            </w:pict>
          </mc:Fallback>
        </mc:AlternateContent>
      </w:r>
    </w:p>
    <w:p w:rsidR="00440D65" w:rsidRPr="004227BB" w:rsidRDefault="00440D65" w:rsidP="00440D65">
      <w:pPr>
        <w:spacing w:line="276"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①　計画相談支援</w:t>
      </w:r>
    </w:p>
    <w:p w:rsidR="00440D65" w:rsidRPr="004227BB" w:rsidRDefault="00440D65" w:rsidP="00440D65">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障害福祉サービスを適切に利用することができるよう、利用者の依頼を受けた指定特定相談支援事業者が、サービス提供事業者等と連絡</w:t>
      </w:r>
      <w:r w:rsidR="00CA0C84" w:rsidRPr="004227BB">
        <w:rPr>
          <w:rFonts w:asciiTheme="minorEastAsia" w:hAnsiTheme="minorEastAsia" w:hint="eastAsia"/>
          <w:color w:val="000000" w:themeColor="text1"/>
        </w:rPr>
        <w:t>・</w:t>
      </w:r>
      <w:r w:rsidRPr="004227BB">
        <w:rPr>
          <w:rFonts w:asciiTheme="minorEastAsia" w:hAnsiTheme="minorEastAsia" w:hint="eastAsia"/>
          <w:color w:val="000000" w:themeColor="text1"/>
        </w:rPr>
        <w:t>調整を行い、サービス等利用計画を作成します。さらに、一定期間ごとにモニタリングを実施し、必要に応じて、サービス等利用計画の見直し、変更等を行います。</w:t>
      </w:r>
    </w:p>
    <w:p w:rsidR="00440D65" w:rsidRPr="004227BB" w:rsidRDefault="00440D65" w:rsidP="00440D65">
      <w:pPr>
        <w:pStyle w:val="11"/>
        <w:rPr>
          <w:rFonts w:ascii="ＭＳ ゴシック" w:eastAsia="ＭＳ ゴシック" w:hAnsi="ＭＳ ゴシック"/>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0F54D4">
              <w:rPr>
                <w:rFonts w:ascii="ＭＳ ゴシック" w:eastAsia="ＭＳ ゴシック" w:hAnsi="ＭＳ ゴシック" w:hint="eastAsia"/>
                <w:color w:val="000000" w:themeColor="text1"/>
                <w:szCs w:val="24"/>
              </w:rPr>
              <w:t>（各年度の１月当たりの平均値　29年度は実績見込値）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406</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570</w:t>
            </w:r>
          </w:p>
        </w:tc>
        <w:tc>
          <w:tcPr>
            <w:tcW w:w="1361" w:type="dxa"/>
            <w:tcBorders>
              <w:left w:val="single" w:sz="4" w:space="0" w:color="000000"/>
              <w:bottom w:val="single" w:sz="4" w:space="0" w:color="000000"/>
              <w:right w:val="single" w:sz="12" w:space="0" w:color="auto"/>
            </w:tcBorders>
            <w:vAlign w:val="center"/>
          </w:tcPr>
          <w:p w:rsidR="003E3543" w:rsidRPr="00B87F09" w:rsidRDefault="009E770A"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699</w:t>
            </w:r>
          </w:p>
        </w:tc>
        <w:tc>
          <w:tcPr>
            <w:tcW w:w="1361" w:type="dxa"/>
            <w:tcBorders>
              <w:left w:val="single" w:sz="12" w:space="0" w:color="auto"/>
              <w:bottom w:val="single" w:sz="12" w:space="0" w:color="auto"/>
            </w:tcBorders>
            <w:vAlign w:val="center"/>
          </w:tcPr>
          <w:p w:rsidR="003E3543" w:rsidRPr="004227BB" w:rsidRDefault="009E770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793</w:t>
            </w:r>
          </w:p>
        </w:tc>
        <w:tc>
          <w:tcPr>
            <w:tcW w:w="1361" w:type="dxa"/>
            <w:tcBorders>
              <w:bottom w:val="single" w:sz="12" w:space="0" w:color="auto"/>
              <w:right w:val="single" w:sz="4" w:space="0" w:color="auto"/>
            </w:tcBorders>
            <w:vAlign w:val="center"/>
          </w:tcPr>
          <w:p w:rsidR="003E3543" w:rsidRPr="004227BB" w:rsidRDefault="009E770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886</w:t>
            </w:r>
          </w:p>
        </w:tc>
        <w:tc>
          <w:tcPr>
            <w:tcW w:w="1361" w:type="dxa"/>
            <w:tcBorders>
              <w:left w:val="single" w:sz="4" w:space="0" w:color="auto"/>
              <w:bottom w:val="single" w:sz="12" w:space="0" w:color="auto"/>
              <w:right w:val="single" w:sz="12" w:space="0" w:color="auto"/>
            </w:tcBorders>
            <w:vAlign w:val="center"/>
          </w:tcPr>
          <w:p w:rsidR="003E3543" w:rsidRPr="004227BB" w:rsidRDefault="009E770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980</w:t>
            </w:r>
          </w:p>
        </w:tc>
      </w:tr>
    </w:tbl>
    <w:p w:rsidR="00440D65" w:rsidRPr="004227BB" w:rsidRDefault="00440D65" w:rsidP="00444CD4">
      <w:pPr>
        <w:pStyle w:val="11"/>
        <w:ind w:firstLineChars="50" w:firstLine="120"/>
        <w:rPr>
          <w:rFonts w:asciiTheme="minorEastAsia" w:eastAsiaTheme="minorEastAsia" w:hAnsiTheme="minorEastAsia"/>
          <w:color w:val="000000" w:themeColor="text1"/>
        </w:rPr>
      </w:pPr>
    </w:p>
    <w:p w:rsidR="00440D65" w:rsidRPr="004227BB" w:rsidRDefault="00440D65" w:rsidP="00440D65">
      <w:pPr>
        <w:spacing w:line="276" w:lineRule="auto"/>
        <w:ind w:leftChars="100" w:left="480" w:hangingChars="100" w:hanging="240"/>
        <w:rPr>
          <w:rFonts w:asciiTheme="minorEastAsia" w:hAnsiTheme="minorEastAsia"/>
          <w:color w:val="000000" w:themeColor="text1"/>
          <w:szCs w:val="24"/>
        </w:rPr>
      </w:pPr>
    </w:p>
    <w:p w:rsidR="00440D65" w:rsidRPr="004227BB" w:rsidRDefault="008E13C7" w:rsidP="00440D65">
      <w:pPr>
        <w:spacing w:line="276" w:lineRule="auto"/>
        <w:ind w:leftChars="100" w:left="480" w:hangingChars="100" w:hanging="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②　</w:t>
      </w:r>
      <w:r w:rsidR="00440D65" w:rsidRPr="004227BB">
        <w:rPr>
          <w:rFonts w:asciiTheme="majorEastAsia" w:eastAsiaTheme="majorEastAsia" w:hAnsiTheme="majorEastAsia" w:hint="eastAsia"/>
          <w:color w:val="000000" w:themeColor="text1"/>
          <w:szCs w:val="24"/>
        </w:rPr>
        <w:t>地域移行支援</w:t>
      </w:r>
    </w:p>
    <w:p w:rsidR="00440D65" w:rsidRPr="004227BB" w:rsidRDefault="0087634E" w:rsidP="00440D65">
      <w:pPr>
        <w:spacing w:line="276" w:lineRule="auto"/>
        <w:ind w:leftChars="100" w:left="240"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障害者支援施設等</w:t>
      </w:r>
      <w:r w:rsidR="006C6367">
        <w:rPr>
          <w:rFonts w:asciiTheme="minorEastAsia" w:hAnsiTheme="minorEastAsia" w:hint="eastAsia"/>
          <w:color w:val="000000" w:themeColor="text1"/>
          <w:szCs w:val="24"/>
        </w:rPr>
        <w:t>福祉施設</w:t>
      </w:r>
      <w:r>
        <w:rPr>
          <w:rFonts w:asciiTheme="minorEastAsia" w:hAnsiTheme="minorEastAsia" w:hint="eastAsia"/>
          <w:color w:val="000000" w:themeColor="text1"/>
          <w:szCs w:val="24"/>
        </w:rPr>
        <w:t>の入所者または精神科病院に入院している</w:t>
      </w:r>
      <w:r w:rsidR="009D76C6">
        <w:rPr>
          <w:rFonts w:asciiTheme="minorEastAsia" w:hAnsiTheme="minorEastAsia" w:hint="eastAsia"/>
          <w:color w:val="000000" w:themeColor="text1"/>
          <w:szCs w:val="24"/>
        </w:rPr>
        <w:t>方</w:t>
      </w:r>
      <w:r w:rsidR="00440D65" w:rsidRPr="004227BB">
        <w:rPr>
          <w:rFonts w:asciiTheme="minorEastAsia" w:hAnsiTheme="minorEastAsia" w:hint="eastAsia"/>
          <w:color w:val="000000" w:themeColor="text1"/>
          <w:szCs w:val="24"/>
        </w:rPr>
        <w:t>が、住居の確保その他の地域における生活に移行するための活動に関する相談を行います。</w:t>
      </w:r>
    </w:p>
    <w:p w:rsidR="00440D65" w:rsidRPr="004227BB" w:rsidRDefault="00440D65" w:rsidP="00440D65">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0F54D4">
              <w:rPr>
                <w:rFonts w:ascii="ＭＳ ゴシック" w:eastAsia="ＭＳ ゴシック" w:hAnsi="ＭＳ ゴシック" w:hint="eastAsia"/>
                <w:color w:val="000000" w:themeColor="text1"/>
                <w:szCs w:val="24"/>
              </w:rPr>
              <w:t>（各年度の１月当たりの平均値　29年度は実績見込値）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12</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11</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14</w:t>
            </w:r>
          </w:p>
        </w:tc>
        <w:tc>
          <w:tcPr>
            <w:tcW w:w="1361" w:type="dxa"/>
            <w:tcBorders>
              <w:left w:val="single" w:sz="12" w:space="0" w:color="auto"/>
              <w:bottom w:val="single" w:sz="12" w:space="0" w:color="auto"/>
            </w:tcBorders>
            <w:vAlign w:val="center"/>
          </w:tcPr>
          <w:p w:rsidR="004364D8" w:rsidRPr="004227BB" w:rsidRDefault="004364D8" w:rsidP="004364D8">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15</w:t>
            </w:r>
          </w:p>
        </w:tc>
        <w:tc>
          <w:tcPr>
            <w:tcW w:w="1361" w:type="dxa"/>
            <w:tcBorders>
              <w:bottom w:val="single" w:sz="12" w:space="0" w:color="auto"/>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17</w:t>
            </w:r>
          </w:p>
        </w:tc>
        <w:tc>
          <w:tcPr>
            <w:tcW w:w="1361" w:type="dxa"/>
            <w:tcBorders>
              <w:left w:val="single" w:sz="4" w:space="0" w:color="auto"/>
              <w:bottom w:val="single" w:sz="12"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18</w:t>
            </w:r>
          </w:p>
        </w:tc>
      </w:tr>
    </w:tbl>
    <w:p w:rsidR="00440D65" w:rsidRDefault="00440D65" w:rsidP="003E3543">
      <w:pPr>
        <w:pStyle w:val="11"/>
        <w:rPr>
          <w:rFonts w:asciiTheme="minorEastAsia" w:eastAsiaTheme="minorEastAsia" w:hAnsiTheme="minorEastAsia"/>
          <w:color w:val="000000" w:themeColor="text1"/>
        </w:rPr>
      </w:pPr>
    </w:p>
    <w:p w:rsidR="00E11E25" w:rsidRPr="004227BB" w:rsidRDefault="00E11E25" w:rsidP="003E3543">
      <w:pPr>
        <w:pStyle w:val="11"/>
        <w:rPr>
          <w:rFonts w:asciiTheme="minorEastAsia" w:eastAsiaTheme="minorEastAsia" w:hAnsiTheme="minorEastAsia"/>
          <w:color w:val="000000" w:themeColor="text1"/>
        </w:rPr>
      </w:pPr>
    </w:p>
    <w:p w:rsidR="00440D65" w:rsidRPr="004227BB" w:rsidRDefault="008E13C7" w:rsidP="00440D65">
      <w:pPr>
        <w:widowControl/>
        <w:spacing w:line="276" w:lineRule="auto"/>
        <w:ind w:firstLineChars="100" w:firstLine="24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③　</w:t>
      </w:r>
      <w:r w:rsidR="00440D65" w:rsidRPr="004227BB">
        <w:rPr>
          <w:rFonts w:asciiTheme="majorEastAsia" w:eastAsiaTheme="majorEastAsia" w:hAnsiTheme="majorEastAsia" w:hint="eastAsia"/>
          <w:color w:val="000000" w:themeColor="text1"/>
        </w:rPr>
        <w:t xml:space="preserve">地域定着支援　　　　　　　　　　</w:t>
      </w:r>
    </w:p>
    <w:p w:rsidR="00440D65" w:rsidRPr="004227BB" w:rsidRDefault="00440D65" w:rsidP="00440D65">
      <w:pPr>
        <w:widowControl/>
        <w:spacing w:line="276" w:lineRule="auto"/>
        <w:ind w:left="240" w:hangingChars="100" w:hanging="240"/>
        <w:jc w:val="left"/>
        <w:rPr>
          <w:rFonts w:asciiTheme="minorEastAsia" w:hAnsiTheme="minorEastAsia"/>
          <w:color w:val="000000" w:themeColor="text1"/>
        </w:rPr>
      </w:pPr>
      <w:r w:rsidRPr="004227BB">
        <w:rPr>
          <w:rFonts w:asciiTheme="minorEastAsia" w:hAnsiTheme="minorEastAsia" w:hint="eastAsia"/>
          <w:color w:val="000000" w:themeColor="text1"/>
        </w:rPr>
        <w:t xml:space="preserve">　　施設からの退所、病院からの退院、家族との同居からひとり暮らしに移行した</w:t>
      </w:r>
      <w:r w:rsidR="00E61A06">
        <w:rPr>
          <w:rFonts w:asciiTheme="minorEastAsia" w:hAnsiTheme="minorEastAsia" w:hint="eastAsia"/>
          <w:color w:val="000000" w:themeColor="text1"/>
        </w:rPr>
        <w:t>方</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地域生活が不安定な</w:t>
      </w:r>
      <w:r w:rsidR="00E61A06">
        <w:rPr>
          <w:rFonts w:asciiTheme="minorEastAsia" w:hAnsiTheme="minorEastAsia" w:hint="eastAsia"/>
          <w:color w:val="000000" w:themeColor="text1"/>
        </w:rPr>
        <w:t>方</w:t>
      </w:r>
      <w:r w:rsidRPr="004227BB">
        <w:rPr>
          <w:rFonts w:asciiTheme="minorEastAsia" w:hAnsiTheme="minorEastAsia" w:hint="eastAsia"/>
          <w:color w:val="000000" w:themeColor="text1"/>
        </w:rPr>
        <w:t>に対し、連絡体制を常時確保し、障害の特性に起因して生じた緊急の事態等に相談、緊急訪問、緊急対応</w:t>
      </w:r>
      <w:r w:rsidR="00B6333C">
        <w:rPr>
          <w:rFonts w:asciiTheme="minorEastAsia" w:hAnsiTheme="minorEastAsia" w:hint="eastAsia"/>
          <w:color w:val="000000" w:themeColor="text1"/>
        </w:rPr>
        <w:t>等</w:t>
      </w:r>
      <w:r w:rsidRPr="004227BB">
        <w:rPr>
          <w:rFonts w:asciiTheme="minorEastAsia" w:hAnsiTheme="minorEastAsia" w:hint="eastAsia"/>
          <w:color w:val="000000" w:themeColor="text1"/>
        </w:rPr>
        <w:t>の便宜を供与します。</w:t>
      </w:r>
    </w:p>
    <w:p w:rsidR="00440D65" w:rsidRPr="004227BB" w:rsidRDefault="00440D65" w:rsidP="00440D65">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0F54D4">
              <w:rPr>
                <w:rFonts w:ascii="ＭＳ ゴシック" w:eastAsia="ＭＳ ゴシック" w:hAnsi="ＭＳ ゴシック" w:hint="eastAsia"/>
                <w:color w:val="000000" w:themeColor="text1"/>
                <w:szCs w:val="24"/>
              </w:rPr>
              <w:t>（各年度の１月当たりの平均値　29年度は実績見込値）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61</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76</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86</w:t>
            </w:r>
          </w:p>
        </w:tc>
        <w:tc>
          <w:tcPr>
            <w:tcW w:w="1361" w:type="dxa"/>
            <w:tcBorders>
              <w:left w:val="single" w:sz="12" w:space="0" w:color="auto"/>
              <w:bottom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96</w:t>
            </w:r>
          </w:p>
        </w:tc>
        <w:tc>
          <w:tcPr>
            <w:tcW w:w="1361" w:type="dxa"/>
            <w:tcBorders>
              <w:bottom w:val="single" w:sz="12" w:space="0" w:color="auto"/>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106</w:t>
            </w:r>
          </w:p>
        </w:tc>
        <w:tc>
          <w:tcPr>
            <w:tcW w:w="1361" w:type="dxa"/>
            <w:tcBorders>
              <w:left w:val="single" w:sz="4" w:space="0" w:color="auto"/>
              <w:bottom w:val="single" w:sz="12"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116</w:t>
            </w:r>
          </w:p>
        </w:tc>
      </w:tr>
    </w:tbl>
    <w:p w:rsidR="00E2091A" w:rsidRPr="004227BB" w:rsidRDefault="001F0662" w:rsidP="00E2091A">
      <w:pPr>
        <w:pStyle w:val="a7"/>
        <w:spacing w:line="276" w:lineRule="auto"/>
        <w:ind w:leftChars="0" w:left="0"/>
        <w:rPr>
          <w:color w:val="000000" w:themeColor="text1"/>
        </w:rPr>
      </w:pPr>
      <w:r>
        <w:rPr>
          <w:rFonts w:hint="eastAsia"/>
          <w:color w:val="000000" w:themeColor="text1"/>
        </w:rPr>
        <w:lastRenderedPageBreak/>
        <w:t>（６）障害児</w:t>
      </w:r>
      <w:r w:rsidR="00E2091A" w:rsidRPr="004227BB">
        <w:rPr>
          <w:rFonts w:hint="eastAsia"/>
          <w:color w:val="000000" w:themeColor="text1"/>
        </w:rPr>
        <w:t xml:space="preserve">支援　</w:t>
      </w:r>
    </w:p>
    <w:tbl>
      <w:tblPr>
        <w:tblpPr w:leftFromText="142" w:rightFromText="142" w:vertAnchor="text" w:horzAnchor="margin" w:tblpXSpec="center" w:tblpY="21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94"/>
        <w:gridCol w:w="4995"/>
      </w:tblGrid>
      <w:tr w:rsidR="004227BB" w:rsidRPr="004227BB" w:rsidTr="0072182C">
        <w:tc>
          <w:tcPr>
            <w:tcW w:w="8789" w:type="dxa"/>
            <w:gridSpan w:val="2"/>
            <w:tcBorders>
              <w:top w:val="single" w:sz="12" w:space="0" w:color="auto"/>
              <w:bottom w:val="single" w:sz="4" w:space="0" w:color="auto"/>
            </w:tcBorders>
            <w:shd w:val="clear" w:color="auto" w:fill="A6A6A6" w:themeFill="background1" w:themeFillShade="A6"/>
          </w:tcPr>
          <w:p w:rsidR="00E2091A" w:rsidRPr="004227BB" w:rsidRDefault="001F0662" w:rsidP="00E9218A">
            <w:pPr>
              <w:spacing w:line="276" w:lineRule="auto"/>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障害児</w:t>
            </w:r>
            <w:r w:rsidR="00E2091A" w:rsidRPr="004227BB">
              <w:rPr>
                <w:rFonts w:ascii="ＭＳ ゴシック" w:eastAsia="ＭＳ ゴシック" w:hAnsi="ＭＳ ゴシック" w:hint="eastAsia"/>
                <w:color w:val="000000" w:themeColor="text1"/>
              </w:rPr>
              <w:t>支援の種類</w:t>
            </w:r>
          </w:p>
        </w:tc>
      </w:tr>
      <w:tr w:rsidR="004227BB" w:rsidRPr="004227BB" w:rsidTr="00E9218A">
        <w:tc>
          <w:tcPr>
            <w:tcW w:w="3794" w:type="dxa"/>
            <w:tcBorders>
              <w:top w:val="single" w:sz="4" w:space="0" w:color="auto"/>
              <w:bottom w:val="single" w:sz="12" w:space="0" w:color="auto"/>
              <w:right w:val="nil"/>
            </w:tcBorders>
          </w:tcPr>
          <w:p w:rsidR="00E2091A" w:rsidRPr="004227BB" w:rsidRDefault="00E2091A"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①　児童発達支援</w:t>
            </w:r>
          </w:p>
          <w:p w:rsidR="00E2091A" w:rsidRPr="004227BB" w:rsidRDefault="00E2091A" w:rsidP="00E9218A">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②　医療型児童発達支援</w:t>
            </w:r>
          </w:p>
          <w:p w:rsidR="00E2091A" w:rsidRPr="004227BB" w:rsidRDefault="00E2091A" w:rsidP="008E13C7">
            <w:pPr>
              <w:spacing w:line="276" w:lineRule="auto"/>
              <w:ind w:firstLineChars="100" w:firstLine="240"/>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③　放課後等デイサービス</w:t>
            </w:r>
          </w:p>
        </w:tc>
        <w:tc>
          <w:tcPr>
            <w:tcW w:w="4995" w:type="dxa"/>
            <w:tcBorders>
              <w:top w:val="single" w:sz="4" w:space="0" w:color="auto"/>
              <w:left w:val="nil"/>
              <w:bottom w:val="single" w:sz="12" w:space="0" w:color="auto"/>
            </w:tcBorders>
          </w:tcPr>
          <w:p w:rsidR="008E13C7" w:rsidRDefault="008E13C7" w:rsidP="00E9218A">
            <w:pPr>
              <w:spacing w:line="276" w:lineRule="auto"/>
              <w:ind w:firstLineChars="100" w:firstLine="240"/>
              <w:rPr>
                <w:rFonts w:asciiTheme="majorEastAsia" w:eastAsiaTheme="majorEastAsia" w:hAnsiTheme="majorEastAsia"/>
                <w:color w:val="000000" w:themeColor="text1"/>
              </w:rPr>
            </w:pPr>
            <w:r w:rsidRPr="004227BB">
              <w:rPr>
                <w:rFonts w:ascii="ＭＳ ゴシック" w:eastAsia="ＭＳ ゴシック" w:hAnsi="ＭＳ ゴシック" w:hint="eastAsia"/>
                <w:color w:val="000000" w:themeColor="text1"/>
              </w:rPr>
              <w:t>④　保育所等訪問支援</w:t>
            </w:r>
          </w:p>
          <w:p w:rsidR="00E2091A" w:rsidRDefault="008E13C7" w:rsidP="00E9218A">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⑤　</w:t>
            </w:r>
            <w:r w:rsidR="00752FA9">
              <w:rPr>
                <w:rFonts w:asciiTheme="majorEastAsia" w:eastAsiaTheme="majorEastAsia" w:hAnsiTheme="majorEastAsia" w:hint="eastAsia"/>
                <w:color w:val="000000" w:themeColor="text1"/>
              </w:rPr>
              <w:t>居宅</w:t>
            </w:r>
            <w:r>
              <w:rPr>
                <w:rFonts w:asciiTheme="majorEastAsia" w:eastAsiaTheme="majorEastAsia" w:hAnsiTheme="majorEastAsia" w:hint="eastAsia"/>
                <w:color w:val="000000" w:themeColor="text1"/>
              </w:rPr>
              <w:t>訪問型児童発達支援</w:t>
            </w:r>
          </w:p>
          <w:p w:rsidR="008E13C7" w:rsidRPr="008E13C7" w:rsidRDefault="008E13C7" w:rsidP="008E13C7">
            <w:pPr>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⑥　障害児相談支援</w:t>
            </w:r>
          </w:p>
        </w:tc>
      </w:tr>
    </w:tbl>
    <w:p w:rsidR="00E2091A" w:rsidRPr="004227BB" w:rsidRDefault="00DD6504" w:rsidP="00E2091A">
      <w:pPr>
        <w:spacing w:line="276" w:lineRule="auto"/>
        <w:rPr>
          <w:color w:val="000000" w:themeColor="text1"/>
        </w:rPr>
      </w:pPr>
      <w:r w:rsidRPr="004227BB">
        <w:rPr>
          <w:rFonts w:hint="eastAsia"/>
          <w:noProof/>
          <w:color w:val="000000" w:themeColor="text1"/>
        </w:rPr>
        <mc:AlternateContent>
          <mc:Choice Requires="wps">
            <w:drawing>
              <wp:anchor distT="0" distB="0" distL="114300" distR="114300" simplePos="0" relativeHeight="251697152" behindDoc="0" locked="0" layoutInCell="1" allowOverlap="1" wp14:anchorId="09CE3A30" wp14:editId="479B06CC">
                <wp:simplePos x="0" y="0"/>
                <wp:positionH relativeFrom="column">
                  <wp:posOffset>-5080</wp:posOffset>
                </wp:positionH>
                <wp:positionV relativeFrom="paragraph">
                  <wp:posOffset>1348105</wp:posOffset>
                </wp:positionV>
                <wp:extent cx="2057400" cy="304800"/>
                <wp:effectExtent l="0" t="0" r="19050" b="22860"/>
                <wp:wrapNone/>
                <wp:docPr id="165" name="角丸四角形 165"/>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E2091A">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65" o:spid="_x0000_s1084" style="position:absolute;left:0;text-align:left;margin-left:-.4pt;margin-top:106.15pt;width:162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" fillcolor="white [3201]" strokecolor="black [3200]" strokeweight="1pt">
                <v:textbox style="mso-fit-shape-to-text:t" inset=".5mm,0,0,0">
                  <w:txbxContent>
                    <w:p w:rsidR="002C6137" w:rsidRPr="002826C5" w:rsidRDefault="002C6137" w:rsidP="00E2091A">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rsidR="008C4479" w:rsidRPr="008C4479" w:rsidRDefault="008C4479" w:rsidP="00E2091A">
      <w:pPr>
        <w:spacing w:line="276" w:lineRule="auto"/>
        <w:rPr>
          <w:rFonts w:ascii="ＭＳ 明朝" w:eastAsia="ＭＳ 明朝" w:hAnsi="ＭＳ 明朝"/>
          <w:color w:val="000000" w:themeColor="text1"/>
        </w:rPr>
      </w:pPr>
    </w:p>
    <w:p w:rsidR="00E2091A" w:rsidRPr="004227BB" w:rsidRDefault="00E2091A" w:rsidP="00E2091A">
      <w:pPr>
        <w:spacing w:line="276" w:lineRule="auto"/>
        <w:rPr>
          <w:rFonts w:asciiTheme="minorEastAsia" w:hAnsiTheme="minorEastAsia"/>
          <w:color w:val="000000" w:themeColor="text1"/>
        </w:rPr>
      </w:pPr>
      <w:r w:rsidRPr="004227BB">
        <w:rPr>
          <w:rFonts w:asciiTheme="minorEastAsia" w:hAnsiTheme="minorEastAsia" w:hint="eastAsia"/>
          <w:color w:val="000000" w:themeColor="text1"/>
        </w:rPr>
        <w:t xml:space="preserve">　障害を持つ子ども達が、地域で家族とともに健やかに成長するためには、障害児及びその家族に対して、乳幼児期から一貫した効果的な支援を身近な場所で提供する体制の構築が必要です。</w:t>
      </w:r>
    </w:p>
    <w:p w:rsidR="00E2091A" w:rsidRDefault="00E2091A" w:rsidP="00E2091A">
      <w:pPr>
        <w:spacing w:line="276" w:lineRule="auto"/>
        <w:ind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ライフステージに応じた</w:t>
      </w:r>
      <w:r w:rsidR="006C3838">
        <w:rPr>
          <w:rFonts w:asciiTheme="minorEastAsia" w:hAnsiTheme="minorEastAsia" w:hint="eastAsia"/>
          <w:color w:val="000000" w:themeColor="text1"/>
        </w:rPr>
        <w:t>切れ目のない</w:t>
      </w:r>
      <w:r w:rsidRPr="004227BB">
        <w:rPr>
          <w:rFonts w:asciiTheme="minorEastAsia" w:hAnsiTheme="minorEastAsia" w:hint="eastAsia"/>
          <w:color w:val="000000" w:themeColor="text1"/>
        </w:rPr>
        <w:t>支援を提供できるよう、関係機関の連携・協力体制の強化により、障害児</w:t>
      </w:r>
      <w:r w:rsidR="00E64334">
        <w:rPr>
          <w:rFonts w:asciiTheme="minorEastAsia" w:hAnsiTheme="minorEastAsia" w:hint="eastAsia"/>
          <w:color w:val="000000" w:themeColor="text1"/>
        </w:rPr>
        <w:t>支援体制の基盤整備を図るとともに、</w:t>
      </w:r>
      <w:r w:rsidR="00BB229B">
        <w:rPr>
          <w:rFonts w:asciiTheme="minorEastAsia" w:hAnsiTheme="minorEastAsia" w:hint="eastAsia"/>
          <w:color w:val="000000" w:themeColor="text1"/>
        </w:rPr>
        <w:t>障害の程度や種別で特に不足している事業所の開設を推進していきます。</w:t>
      </w:r>
    </w:p>
    <w:p w:rsidR="00FA0FD6" w:rsidRDefault="00FA0FD6" w:rsidP="00E2091A">
      <w:pPr>
        <w:spacing w:line="276" w:lineRule="auto"/>
        <w:ind w:firstLineChars="100" w:firstLine="240"/>
        <w:rPr>
          <w:rFonts w:asciiTheme="minorEastAsia" w:hAnsiTheme="minorEastAsia"/>
          <w:color w:val="000000" w:themeColor="text1"/>
        </w:rPr>
      </w:pPr>
    </w:p>
    <w:p w:rsidR="00FA0FD6" w:rsidRDefault="00FA0FD6" w:rsidP="00E2091A">
      <w:pPr>
        <w:spacing w:line="276" w:lineRule="auto"/>
        <w:ind w:firstLineChars="100" w:firstLine="240"/>
        <w:rPr>
          <w:rFonts w:asciiTheme="minorEastAsia" w:hAnsiTheme="minorEastAsia"/>
          <w:color w:val="000000" w:themeColor="text1"/>
        </w:rPr>
      </w:pPr>
    </w:p>
    <w:p w:rsidR="00FA0FD6" w:rsidRPr="004227BB" w:rsidRDefault="00FA0FD6" w:rsidP="00E2091A">
      <w:pPr>
        <w:spacing w:line="276" w:lineRule="auto"/>
        <w:ind w:firstLineChars="100" w:firstLine="240"/>
        <w:rPr>
          <w:rFonts w:asciiTheme="minorEastAsia" w:hAnsiTheme="minorEastAsia"/>
          <w:color w:val="000000" w:themeColor="text1"/>
        </w:rPr>
      </w:pPr>
    </w:p>
    <w:p w:rsidR="00E2091A" w:rsidRPr="004227BB" w:rsidRDefault="00E2091A" w:rsidP="00E2091A">
      <w:pPr>
        <w:spacing w:line="276" w:lineRule="auto"/>
        <w:rPr>
          <w:rFonts w:ascii="HGP創英角ﾎﾟｯﾌﾟ体" w:eastAsia="HGP創英角ﾎﾟｯﾌﾟ体" w:hAnsi="HGP創英角ﾎﾟｯﾌﾟ体"/>
          <w:color w:val="000000" w:themeColor="text1"/>
        </w:rPr>
      </w:pPr>
    </w:p>
    <w:p w:rsidR="00E2091A" w:rsidRPr="004227BB" w:rsidRDefault="00E2091A" w:rsidP="00E2091A">
      <w:pPr>
        <w:spacing w:line="276" w:lineRule="auto"/>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color w:val="000000" w:themeColor="text1"/>
        </w:rPr>
        <w:t>＜障害児支援体制の基盤整備における連携・協力体制　イメージ＞</w:t>
      </w:r>
    </w:p>
    <w:p w:rsidR="00E2091A" w:rsidRPr="004227BB" w:rsidRDefault="00404BF4" w:rsidP="00E2091A">
      <w:pPr>
        <w:spacing w:line="276" w:lineRule="auto"/>
        <w:ind w:left="240" w:hangingChars="100" w:hanging="240"/>
        <w:jc w:val="center"/>
        <w:rPr>
          <w:rFonts w:asciiTheme="minorEastAsia" w:hAnsiTheme="minorEastAsia"/>
          <w:color w:val="000000" w:themeColor="text1"/>
        </w:rPr>
      </w:pPr>
      <w:r w:rsidRPr="004227BB">
        <w:rPr>
          <w:noProof/>
          <w:color w:val="000000" w:themeColor="text1"/>
        </w:rPr>
        <mc:AlternateContent>
          <mc:Choice Requires="wps">
            <w:drawing>
              <wp:anchor distT="0" distB="0" distL="114300" distR="114300" simplePos="0" relativeHeight="251695104" behindDoc="0" locked="0" layoutInCell="1" allowOverlap="1" wp14:anchorId="2160A544" wp14:editId="13B0DD6D">
                <wp:simplePos x="0" y="0"/>
                <wp:positionH relativeFrom="column">
                  <wp:posOffset>699135</wp:posOffset>
                </wp:positionH>
                <wp:positionV relativeFrom="paragraph">
                  <wp:posOffset>123190</wp:posOffset>
                </wp:positionV>
                <wp:extent cx="838200" cy="209550"/>
                <wp:effectExtent l="0" t="0" r="0" b="0"/>
                <wp:wrapNone/>
                <wp:docPr id="166" name="角丸四角形 166"/>
                <wp:cNvGraphicFramePr/>
                <a:graphic xmlns:a="http://schemas.openxmlformats.org/drawingml/2006/main">
                  <a:graphicData uri="http://schemas.microsoft.com/office/word/2010/wordprocessingShape">
                    <wps:wsp>
                      <wps:cNvSpPr/>
                      <wps:spPr>
                        <a:xfrm>
                          <a:off x="0" y="0"/>
                          <a:ext cx="838200" cy="209550"/>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2"/>
                              </w:rPr>
                            </w:pPr>
                            <w:r w:rsidRPr="00404BF4">
                              <w:rPr>
                                <w:rFonts w:ascii="HG丸ｺﾞｼｯｸM-PRO" w:eastAsia="HG丸ｺﾞｼｯｸM-PRO" w:hAnsi="HG丸ｺﾞｼｯｸM-PRO" w:hint="eastAsia"/>
                                <w:color w:val="000000" w:themeColor="text1"/>
                                <w:sz w:val="22"/>
                              </w:rPr>
                              <w:t>（主な分野）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85" style="position:absolute;left:0;text-align:left;margin-left:55.05pt;margin-top:9.7pt;width:66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2"/>
                        </w:rPr>
                      </w:pPr>
                      <w:r w:rsidRPr="00404BF4">
                        <w:rPr>
                          <w:rFonts w:ascii="HG丸ｺﾞｼｯｸM-PRO" w:eastAsia="HG丸ｺﾞｼｯｸM-PRO" w:hAnsi="HG丸ｺﾞｼｯｸM-PRO" w:hint="eastAsia"/>
                          <w:color w:val="000000" w:themeColor="text1"/>
                          <w:sz w:val="22"/>
                        </w:rPr>
                        <w:t>（主な分野）</w:t>
                      </w:r>
                    </w:p>
                  </w:txbxContent>
                </v:textbox>
              </v:roundrect>
            </w:pict>
          </mc:Fallback>
        </mc:AlternateContent>
      </w:r>
      <w:r w:rsidRPr="004227BB">
        <w:rPr>
          <w:noProof/>
          <w:color w:val="000000" w:themeColor="text1"/>
        </w:rPr>
        <mc:AlternateContent>
          <mc:Choice Requires="wps">
            <w:drawing>
              <wp:anchor distT="0" distB="0" distL="114300" distR="114300" simplePos="0" relativeHeight="251694080" behindDoc="0" locked="0" layoutInCell="1" allowOverlap="1" wp14:anchorId="032B4929" wp14:editId="2EA263F7">
                <wp:simplePos x="0" y="0"/>
                <wp:positionH relativeFrom="column">
                  <wp:posOffset>2709545</wp:posOffset>
                </wp:positionH>
                <wp:positionV relativeFrom="paragraph">
                  <wp:posOffset>123190</wp:posOffset>
                </wp:positionV>
                <wp:extent cx="1190625" cy="228600"/>
                <wp:effectExtent l="0" t="0" r="9525" b="0"/>
                <wp:wrapNone/>
                <wp:docPr id="167" name="角丸四角形 167"/>
                <wp:cNvGraphicFramePr/>
                <a:graphic xmlns:a="http://schemas.openxmlformats.org/drawingml/2006/main">
                  <a:graphicData uri="http://schemas.microsoft.com/office/word/2010/wordprocessingShape">
                    <wps:wsp>
                      <wps:cNvSpPr/>
                      <wps:spPr>
                        <a:xfrm>
                          <a:off x="0" y="0"/>
                          <a:ext cx="1190625" cy="228600"/>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2"/>
                              </w:rPr>
                            </w:pPr>
                            <w:r w:rsidRPr="00404BF4">
                              <w:rPr>
                                <w:rFonts w:ascii="HG丸ｺﾞｼｯｸM-PRO" w:eastAsia="HG丸ｺﾞｼｯｸM-PRO" w:hAnsi="HG丸ｺﾞｼｯｸM-PRO" w:hint="eastAsia"/>
                                <w:color w:val="000000" w:themeColor="text1"/>
                                <w:sz w:val="22"/>
                              </w:rPr>
                              <w:t>（主な取</w:t>
                            </w:r>
                            <w:r>
                              <w:rPr>
                                <w:rFonts w:ascii="HG丸ｺﾞｼｯｸM-PRO" w:eastAsia="HG丸ｺﾞｼｯｸM-PRO" w:hAnsi="HG丸ｺﾞｼｯｸM-PRO" w:hint="eastAsia"/>
                                <w:color w:val="000000" w:themeColor="text1"/>
                                <w:sz w:val="22"/>
                              </w:rPr>
                              <w:t>り</w:t>
                            </w:r>
                            <w:r w:rsidRPr="00404BF4">
                              <w:rPr>
                                <w:rFonts w:ascii="HG丸ｺﾞｼｯｸM-PRO" w:eastAsia="HG丸ｺﾞｼｯｸM-PRO" w:hAnsi="HG丸ｺﾞｼｯｸM-PRO" w:hint="eastAsia"/>
                                <w:color w:val="000000" w:themeColor="text1"/>
                                <w:sz w:val="22"/>
                              </w:rPr>
                              <w:t>組み）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7" o:spid="_x0000_s1086" style="position:absolute;left:0;text-align:left;margin-left:213.35pt;margin-top:9.7pt;width:93.7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2"/>
                        </w:rPr>
                      </w:pPr>
                      <w:r w:rsidRPr="00404BF4">
                        <w:rPr>
                          <w:rFonts w:ascii="HG丸ｺﾞｼｯｸM-PRO" w:eastAsia="HG丸ｺﾞｼｯｸM-PRO" w:hAnsi="HG丸ｺﾞｼｯｸM-PRO" w:hint="eastAsia"/>
                          <w:color w:val="000000" w:themeColor="text1"/>
                          <w:sz w:val="22"/>
                        </w:rPr>
                        <w:t>（主な取</w:t>
                      </w:r>
                      <w:r>
                        <w:rPr>
                          <w:rFonts w:ascii="HG丸ｺﾞｼｯｸM-PRO" w:eastAsia="HG丸ｺﾞｼｯｸM-PRO" w:hAnsi="HG丸ｺﾞｼｯｸM-PRO" w:hint="eastAsia"/>
                          <w:color w:val="000000" w:themeColor="text1"/>
                          <w:sz w:val="22"/>
                        </w:rPr>
                        <w:t>り</w:t>
                      </w:r>
                      <w:r w:rsidRPr="00404BF4">
                        <w:rPr>
                          <w:rFonts w:ascii="HG丸ｺﾞｼｯｸM-PRO" w:eastAsia="HG丸ｺﾞｼｯｸM-PRO" w:hAnsi="HG丸ｺﾞｼｯｸM-PRO" w:hint="eastAsia"/>
                          <w:color w:val="000000" w:themeColor="text1"/>
                          <w:sz w:val="22"/>
                        </w:rPr>
                        <w:t>組み）</w:t>
                      </w:r>
                    </w:p>
                  </w:txbxContent>
                </v:textbox>
              </v:roundrect>
            </w:pict>
          </mc:Fallback>
        </mc:AlternateContent>
      </w:r>
    </w:p>
    <w:p w:rsidR="00E2091A" w:rsidRPr="004227BB" w:rsidRDefault="00E2091A" w:rsidP="00E2091A">
      <w:pPr>
        <w:widowControl/>
        <w:jc w:val="left"/>
        <w:rPr>
          <w:rFonts w:asciiTheme="minorEastAsia" w:hAnsiTheme="minorEastAsia"/>
          <w:color w:val="000000" w:themeColor="text1"/>
        </w:rPr>
      </w:pPr>
      <w:r w:rsidRPr="004227BB">
        <w:rPr>
          <w:noProof/>
          <w:color w:val="000000" w:themeColor="text1"/>
        </w:rPr>
        <mc:AlternateContent>
          <mc:Choice Requires="wpg">
            <w:drawing>
              <wp:anchor distT="0" distB="0" distL="114300" distR="114300" simplePos="0" relativeHeight="251693056" behindDoc="0" locked="0" layoutInCell="1" allowOverlap="1" wp14:anchorId="26E1CBCF" wp14:editId="3F547CD8">
                <wp:simplePos x="0" y="0"/>
                <wp:positionH relativeFrom="column">
                  <wp:posOffset>99695</wp:posOffset>
                </wp:positionH>
                <wp:positionV relativeFrom="paragraph">
                  <wp:posOffset>137160</wp:posOffset>
                </wp:positionV>
                <wp:extent cx="5629274" cy="2552700"/>
                <wp:effectExtent l="19050" t="0" r="0" b="0"/>
                <wp:wrapNone/>
                <wp:docPr id="168" name="グループ化 168"/>
                <wp:cNvGraphicFramePr/>
                <a:graphic xmlns:a="http://schemas.openxmlformats.org/drawingml/2006/main">
                  <a:graphicData uri="http://schemas.microsoft.com/office/word/2010/wordprocessingGroup">
                    <wpg:wgp>
                      <wpg:cNvGrpSpPr/>
                      <wpg:grpSpPr>
                        <a:xfrm>
                          <a:off x="0" y="0"/>
                          <a:ext cx="5629274" cy="2552700"/>
                          <a:chOff x="0" y="-28575"/>
                          <a:chExt cx="5629343" cy="2552700"/>
                        </a:xfrm>
                      </wpg:grpSpPr>
                      <wps:wsp>
                        <wps:cNvPr id="169" name="円/楕円 169"/>
                        <wps:cNvSpPr/>
                        <wps:spPr>
                          <a:xfrm>
                            <a:off x="0" y="28575"/>
                            <a:ext cx="875665" cy="2457450"/>
                          </a:xfrm>
                          <a:prstGeom prst="ellipse">
                            <a:avLst/>
                          </a:prstGeom>
                          <a:noFill/>
                          <a:ln w="31750">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0" name="グループ化 170"/>
                        <wpg:cNvGrpSpPr/>
                        <wpg:grpSpPr>
                          <a:xfrm>
                            <a:off x="590550" y="-28575"/>
                            <a:ext cx="4961337" cy="590550"/>
                            <a:chOff x="0" y="-28575"/>
                            <a:chExt cx="4961900" cy="590550"/>
                          </a:xfrm>
                        </wpg:grpSpPr>
                        <wps:wsp>
                          <wps:cNvPr id="171" name="角丸四角形 171"/>
                          <wps:cNvSpPr/>
                          <wps:spPr>
                            <a:xfrm>
                              <a:off x="904703" y="-28575"/>
                              <a:ext cx="4057197" cy="590550"/>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■乳幼児健診・経過観察等の充実による早期発見</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Pr>
                                    <w:rFonts w:ascii="HG丸ｺﾞｼｯｸM-PRO" w:eastAsia="HG丸ｺﾞｼｯｸM-PRO" w:hAnsi="HG丸ｺﾞｼｯｸM-PRO" w:hint="eastAsia"/>
                                    <w:color w:val="000000" w:themeColor="text1"/>
                                    <w:sz w:val="23"/>
                                    <w:szCs w:val="23"/>
                                  </w:rPr>
                                  <w:t>■保護者に対する早期支援の実施（気づきの段階からの支援）</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■多様な保育サービスや療育の場の充実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2" name="ホームベース 172"/>
                          <wps:cNvSpPr/>
                          <wps:spPr>
                            <a:xfrm>
                              <a:off x="0" y="19050"/>
                              <a:ext cx="857250" cy="514350"/>
                            </a:xfrm>
                            <a:prstGeom prst="homePlate">
                              <a:avLst>
                                <a:gd name="adj" fmla="val 0"/>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子育て</w:t>
                                </w:r>
                              </w:p>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母子保健</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grpSp>
                        <wpg:cNvPr id="173" name="グループ化 173"/>
                        <wpg:cNvGrpSpPr/>
                        <wpg:grpSpPr>
                          <a:xfrm>
                            <a:off x="590550" y="657225"/>
                            <a:ext cx="4961958" cy="514350"/>
                            <a:chOff x="0" y="0"/>
                            <a:chExt cx="4962521" cy="514350"/>
                          </a:xfrm>
                        </wpg:grpSpPr>
                        <wps:wsp>
                          <wps:cNvPr id="174" name="角丸四角形 174"/>
                          <wps:cNvSpPr/>
                          <wps:spPr>
                            <a:xfrm>
                              <a:off x="904871" y="47625"/>
                              <a:ext cx="4057650" cy="390525"/>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■早期治療の実施</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■医療的ケアが必要な重度の障害児に対する支援の強化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ホームベース 175"/>
                          <wps:cNvSpPr/>
                          <wps:spPr>
                            <a:xfrm>
                              <a:off x="0" y="0"/>
                              <a:ext cx="857250" cy="514350"/>
                            </a:xfrm>
                            <a:prstGeom prst="homePlate">
                              <a:avLst>
                                <a:gd name="adj" fmla="val 0"/>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医療</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grpSp>
                        <wpg:cNvPr id="176" name="グループ化 176"/>
                        <wpg:cNvGrpSpPr/>
                        <wpg:grpSpPr>
                          <a:xfrm>
                            <a:off x="590550" y="1257300"/>
                            <a:ext cx="4961962" cy="600075"/>
                            <a:chOff x="0" y="-28575"/>
                            <a:chExt cx="4962525" cy="600075"/>
                          </a:xfrm>
                        </wpg:grpSpPr>
                        <wps:wsp>
                          <wps:cNvPr id="177" name="角丸四角形 177"/>
                          <wps:cNvSpPr/>
                          <wps:spPr>
                            <a:xfrm>
                              <a:off x="904875" y="-28575"/>
                              <a:ext cx="4057650" cy="600075"/>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■就学相談の充実</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■特別支援教育の推進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■特別支援学校との連携推進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8" name="ホームベース 178"/>
                          <wps:cNvSpPr/>
                          <wps:spPr>
                            <a:xfrm>
                              <a:off x="0" y="19050"/>
                              <a:ext cx="857250" cy="514350"/>
                            </a:xfrm>
                            <a:prstGeom prst="homePlate">
                              <a:avLst>
                                <a:gd name="adj" fmla="val 0"/>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教育</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grpSp>
                        <wpg:cNvPr id="179" name="グループ化 179"/>
                        <wpg:cNvGrpSpPr/>
                        <wpg:grpSpPr>
                          <a:xfrm>
                            <a:off x="590550" y="1924050"/>
                            <a:ext cx="5038793" cy="600075"/>
                            <a:chOff x="0" y="0"/>
                            <a:chExt cx="5039365" cy="600075"/>
                          </a:xfrm>
                        </wpg:grpSpPr>
                        <wps:wsp>
                          <wps:cNvPr id="180" name="角丸四角形 180"/>
                          <wps:cNvSpPr/>
                          <wps:spPr>
                            <a:xfrm>
                              <a:off x="904872" y="0"/>
                              <a:ext cx="4134493" cy="600075"/>
                            </a:xfrm>
                            <a:prstGeom prst="roundRect">
                              <a:avLst>
                                <a:gd name="adj" fmla="val 0"/>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■障害福祉サービス等の充実と必要量の確保のための連携推進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■相談支援体制の充実</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■障害児虐待の早期発見・早期対応</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1" name="ホームベース 181"/>
                          <wps:cNvSpPr/>
                          <wps:spPr>
                            <a:xfrm>
                              <a:off x="0" y="47625"/>
                              <a:ext cx="857250" cy="514350"/>
                            </a:xfrm>
                            <a:prstGeom prst="homePlate">
                              <a:avLst>
                                <a:gd name="adj" fmla="val 0"/>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s:wsp>
                        <wps:cNvPr id="182" name="テキスト ボックス 182"/>
                        <wps:cNvSpPr txBox="1"/>
                        <wps:spPr>
                          <a:xfrm>
                            <a:off x="238125" y="104775"/>
                            <a:ext cx="29464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137" w:rsidRPr="00855B56" w:rsidRDefault="002C6137" w:rsidP="00E2091A">
                              <w:pPr>
                                <w:jc w:val="center"/>
                                <w:rPr>
                                  <w:rFonts w:ascii="ＭＳ ゴシック" w:eastAsia="ＭＳ ゴシック" w:hAnsi="ＭＳ ゴシック"/>
                                  <w:szCs w:val="24"/>
                                </w:rPr>
                              </w:pPr>
                              <w:r>
                                <w:rPr>
                                  <w:rFonts w:ascii="ＭＳ ゴシック" w:eastAsia="ＭＳ ゴシック" w:hAnsi="ＭＳ ゴシック" w:hint="eastAsia"/>
                                  <w:szCs w:val="24"/>
                                </w:rPr>
                                <w:t>関係機関の連携・協力体制強化</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8" o:spid="_x0000_s1087" style="position:absolute;margin-left:7.85pt;margin-top:10.8pt;width:443.25pt;height:201pt;z-index:251693056;mso-width-relative:margin;mso-height-relative:margin" coordorigin=",-285" coordsize="56293,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">
                <v:oval id="円/楕円 169" o:spid="_x0000_s1088" style="position:absolute;top:285;width:8756;height:2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upsIA&#10;AADcAAAADwAAAGRycy9kb3ducmV2LnhtbERPTWvCQBC9C/6HZYTe6qZipUZXiYJQ6Km2RbyN2TGJ&#10;zc6G7BjTf98tFLzN433Oct27WnXUhsqzgadxAoo497biwsDnx+7xBVQQZIu1ZzLwQwHWq+Fgian1&#10;N36nbi+FiiEcUjRQijSp1iEvyWEY+4Y4cmffOpQI20LbFm8x3NV6kiQz7bDi2FBiQ9uS8u/91Rko&#10;rlPxb1/dJePscDriafMs096Yh1GfLUAJ9XIX/7tfbZw/m8PfM/E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q6mwgAAANwAAAAPAAAAAAAAAAAAAAAAAJgCAABkcnMvZG93&#10;bnJldi54bWxQSwUGAAAAAAQABAD1AAAAhwMAAAAA&#10;" filled="f" strokecolor="gray [1629]" strokeweight="2.5pt">
                  <v:stroke dashstyle="1 1"/>
                </v:oval>
                <v:group id="グループ化 170" o:spid="_x0000_s1089" style="position:absolute;left:5905;top:-285;width:49613;height:5904" coordorigin=",-285" coordsize="49619,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oundrect id="角丸四角形 171" o:spid="_x0000_s1090" style="position:absolute;left:9047;top:-285;width:40572;height:5904;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lhMIA&#10;AADcAAAADwAAAGRycy9kb3ducmV2LnhtbERP22oCMRB9L/gPYYS+1awKraxGEbFUtBZd/YBhM2YX&#10;N5MlSXX796ZQ6NscznVmi8424kY+1I4VDAcZCOLS6ZqNgvPp/WUCIkRkjY1jUvBDARbz3tMMc+3u&#10;fKRbEY1IIRxyVFDF2OZShrIii2HgWuLEXZy3GBP0RmqP9xRuGznKsldpsebUUGFLq4rKa/FtFdB5&#10;/LEvUG53+85/OrM2X+PLQannfrecgojUxX/xn3uj0/y3Ifw+k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mWEwgAAANwAAAAPAAAAAAAAAAAAAAAAAJgCAABkcnMvZG93&#10;bnJldi54bWxQSwUGAAAAAAQABAD1AAAAhwM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■乳幼児健診・経過観察等の充実による早期発見</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Pr>
                              <w:rFonts w:ascii="HG丸ｺﾞｼｯｸM-PRO" w:eastAsia="HG丸ｺﾞｼｯｸM-PRO" w:hAnsi="HG丸ｺﾞｼｯｸM-PRO" w:hint="eastAsia"/>
                              <w:color w:val="000000" w:themeColor="text1"/>
                              <w:sz w:val="23"/>
                              <w:szCs w:val="23"/>
                            </w:rPr>
                            <w:t>■保護者に対する早期支援の実施（気づきの段階からの支援）</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■多様な保育サービスや療育の場の充実</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2" o:spid="_x0000_s1091" type="#_x0000_t15" style="position:absolute;top:190;width:8572;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VEMMA&#10;AADcAAAADwAAAGRycy9kb3ducmV2LnhtbERPTWvCQBC9C/0PyxR60405tJK6SjFtLeIlRuh1yI5J&#10;aHY2ZLdJzK93CwVv83ifs96OphE9da62rGC5iEAQF1bXXCo45x/zFQjnkTU2lknBlRxsNw+zNSba&#10;DpxRf/KlCCHsElRQed8mUrqiIoNuYVviwF1sZ9AH2JVSdziEcNPIOIqepcGaQ0OFLe0qKn5Ov0YB&#10;l+kxzbP3aW8+v7N8GlN9uKRKPT2Ob68gPI3+Lv53f+kw/yWGv2fCB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6VEMMAAADcAAAADwAAAAAAAAAAAAAAAACYAgAAZHJzL2Rv&#10;d25yZXYueG1sUEsFBgAAAAAEAAQA9QAAAIgDAAAAAA==&#10;" adj="21600" fillcolor="white [3212]" strokecolor="#5a5a5a [2109]" strokeweight="1.5pt">
                    <v:textbox inset="1mm,0,0,0">
                      <w:txbxContent>
                        <w:p w:rsidR="002C6137"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子育て</w:t>
                          </w:r>
                        </w:p>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母子保健</w:t>
                          </w:r>
                        </w:p>
                      </w:txbxContent>
                    </v:textbox>
                  </v:shape>
                </v:group>
                <v:group id="グループ化 173" o:spid="_x0000_s1092" style="position:absolute;left:5905;top:6572;width:49620;height:5143" coordsize="49625,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oundrect id="角丸四角形 174" o:spid="_x0000_s1093" style="position:absolute;left:9048;top:476;width:40577;height:3905;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GHMIA&#10;AADcAAAADwAAAGRycy9kb3ducmV2LnhtbERP22oCMRB9L/QfwhR8q9lW0bI1ihRFaVXarR8wbMbs&#10;4mayJFHXv28Kgm9zONeZzDrbiDP5UDtW8NLPQBCXTtdsFOx/l89vIEJE1tg4JgVXCjCbPj5MMNfu&#10;wj90LqIRKYRDjgqqGNtcylBWZDH0XUucuIPzFmOC3kjt8ZLCbSNfs2wkLdacGips6aOi8licrALa&#10;D1bbAuXn17bzG2cWZjc4fCvVe+rm7yAidfEuvrnXOs0fD+H/mXS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YcwgAAANwAAAAPAAAAAAAAAAAAAAAAAJgCAABkcnMvZG93&#10;bnJldi54bWxQSwUGAAAAAAQABAD1AAAAhwM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■早期治療の実施</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■医療的ケアが必要な重度の障害児に対する支援の強化</w:t>
                          </w:r>
                        </w:p>
                      </w:txbxContent>
                    </v:textbox>
                  </v:roundrect>
                  <v:shape id="ホームベース 175" o:spid="_x0000_s1094" type="#_x0000_t15" style="position:absolute;width:8572;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NZMMA&#10;AADcAAAADwAAAGRycy9kb3ducmV2LnhtbERPTWvCQBC9C/6HZQRvurFgldRNKKbaUnqJEXodsmMS&#10;mp0N2VWjv75bEHqbx/ucTTqYVlyod41lBYt5BIK4tLrhSsGx2M3WIJxH1thaJgU3cpAm49EGY22v&#10;nNPl4CsRQtjFqKD2vouldGVNBt3cdsSBO9neoA+wr6Tu8RrCTSufouhZGmw4NNTY0bam8udwNgq4&#10;yr6yIn+7v5v9d17ch0x/njKlppPh9QWEp8H/ix/uDx3mr5bw90y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cNZMMAAADcAAAADwAAAAAAAAAAAAAAAACYAgAAZHJzL2Rv&#10;d25yZXYueG1sUEsFBgAAAAAEAAQA9QAAAIgDAAAAAA==&#10;" adj="21600" fillcolor="white [3212]" strokecolor="#5a5a5a [2109]" strokeweight="1.5pt">
                    <v:textbox inset="1mm,0,0,0">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医療</w:t>
                          </w:r>
                        </w:p>
                      </w:txbxContent>
                    </v:textbox>
                  </v:shape>
                </v:group>
                <v:group id="グループ化 176" o:spid="_x0000_s1095" style="position:absolute;left:5905;top:12573;width:49620;height:6000" coordorigin=",-285" coordsize="49625,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oundrect id="角丸四角形 177" o:spid="_x0000_s1096" style="position:absolute;left:9048;top:-285;width:40577;height:600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Ya8IA&#10;AADcAAAADwAAAGRycy9kb3ducmV2LnhtbERP22oCMRB9L/QfwhR862ZbQctqlFJaLF5KXf2AYTNm&#10;FzeTJUl1/XsjCH2bw7nOdN7bVpzIh8axgpcsB0FcOd2wUbDffT2/gQgRWWPrmBRcKMB89vgwxUK7&#10;M2/pVEYjUgiHAhXUMXaFlKGqyWLIXEecuIPzFmOC3kjt8ZzCbStf83wkLTacGmrs6KOm6lj+WQW0&#10;Hy42JcrlatP7tTOf5md4+FVq8NS/T0BE6uO/+O7+1mn+eAy3Z9IF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1hrwgAAANwAAAAPAAAAAAAAAAAAAAAAAJgCAABkcnMvZG93&#10;bnJldi54bWxQSwUGAAAAAAQABAD1AAAAhwM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■就学相談の充実</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■特別支援教育の推進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■特別支援学校との連携推進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p>
                      </w:txbxContent>
                    </v:textbox>
                  </v:roundrect>
                  <v:shape id="ホームベース 178" o:spid="_x0000_s1097" type="#_x0000_t15" style="position:absolute;top:190;width:8572;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ai+sUA&#10;AADcAAAADwAAAGRycy9kb3ducmV2LnhtbESPQWvCQBCF7wX/wzKCt7qxB1tSVxFjbZFeYgpeh+yY&#10;BLOzIbtq6q93DoXeZnhv3vtmsRpcq67Uh8azgdk0AUVcettwZeCn+Hh+AxUissXWMxn4pQCr5ehp&#10;gan1N87peoiVkhAOKRqoY+xSrUNZk8Mw9R2xaCffO4yy9pW2Pd4k3LX6JUnm2mHD0lBjR5uayvPh&#10;4gxwlX1nRb69f7rdMS/uQ2b3p8yYyXhYv4OKNMR/89/1lxX8V6GVZ2QC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qL6xQAAANwAAAAPAAAAAAAAAAAAAAAAAJgCAABkcnMv&#10;ZG93bnJldi54bWxQSwUGAAAAAAQABAD1AAAAigMAAAAA&#10;" adj="21600" fillcolor="white [3212]" strokecolor="#5a5a5a [2109]" strokeweight="1.5pt">
                    <v:textbox inset="1mm,0,0,0">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教育</w:t>
                          </w:r>
                        </w:p>
                      </w:txbxContent>
                    </v:textbox>
                  </v:shape>
                </v:group>
                <v:group id="グループ化 179" o:spid="_x0000_s1098" style="position:absolute;left:5905;top:19240;width:50388;height:6001" coordsize="5039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oundrect id="角丸四角形 180" o:spid="_x0000_s1099" style="position:absolute;left:9048;width:41345;height:600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wOMUA&#10;AADcAAAADwAAAGRycy9kb3ducmV2LnhtbESP0WoCMRBF3wv9hzAF32q2FYpsjSKlpdKq2NUPGDZj&#10;dulmsiSpbv/eeRB8m+HeuffMbDH4Tp0opjawgadxAYq4DrZlZ+Cw/3icgkoZ2WIXmAz8U4LF/P5u&#10;hqUNZ/6hU5WdkhBOJRpocu5LrVPdkMc0Dj2xaMcQPWZZo9M24lnCfaefi+JFe2xZGhrs6a2h+rf6&#10;8wboMPncVKi/vjdDXAf37raT486Y0cOwfAWVacg38/V6ZQV/KvjyjEy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7A4xQAAANwAAAAPAAAAAAAAAAAAAAAAAJgCAABkcnMv&#10;ZG93bnJldi54bWxQSwUGAAAAAAQABAD1AAAAigMAAAAA&#10;" filled="f" stroked="f" strokeweight="1.5pt">
                    <v:textbox inset="0,0,0,0">
                      <w:txbxContent>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■障害福祉サービス等の充実と必要量の確保のための連携推進</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■相談支援体制の充実</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r w:rsidRPr="00404BF4">
                            <w:rPr>
                              <w:rFonts w:ascii="HG丸ｺﾞｼｯｸM-PRO" w:eastAsia="HG丸ｺﾞｼｯｸM-PRO" w:hAnsi="HG丸ｺﾞｼｯｸM-PRO" w:hint="eastAsia"/>
                              <w:color w:val="000000" w:themeColor="text1"/>
                              <w:sz w:val="23"/>
                              <w:szCs w:val="23"/>
                            </w:rPr>
                            <w:t>■障害児虐待の早期発見・早期対応</w:t>
                          </w:r>
                        </w:p>
                        <w:p w:rsidR="002C6137" w:rsidRPr="00404BF4" w:rsidRDefault="002C6137" w:rsidP="00E2091A">
                          <w:pPr>
                            <w:snapToGrid w:val="0"/>
                            <w:spacing w:line="252" w:lineRule="auto"/>
                            <w:jc w:val="left"/>
                            <w:rPr>
                              <w:rFonts w:ascii="HG丸ｺﾞｼｯｸM-PRO" w:eastAsia="HG丸ｺﾞｼｯｸM-PRO" w:hAnsi="HG丸ｺﾞｼｯｸM-PRO"/>
                              <w:color w:val="000000" w:themeColor="text1"/>
                              <w:sz w:val="23"/>
                              <w:szCs w:val="23"/>
                            </w:rPr>
                          </w:pPr>
                        </w:p>
                      </w:txbxContent>
                    </v:textbox>
                  </v:roundrect>
                  <v:shape id="ホームベース 181" o:spid="_x0000_s1100" type="#_x0000_t15" style="position:absolute;top:476;width:8572;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7QMEA&#10;AADcAAAADwAAAGRycy9kb3ducmV2LnhtbERPS4vCMBC+L/gfwgje1lQPIl2jiPWFeKld8Do0Y1ts&#10;JqWJWv31RljY23x8z5ktOlOLO7WusqxgNIxAEOdWV1wo+M0231MQziNrrC2Tgic5WMx7XzOMtX1w&#10;SveTL0QIYRejgtL7JpbS5SUZdEPbEAfuYluDPsC2kLrFRwg3tRxH0UQarDg0lNjQqqT8eroZBVwk&#10;xyRL16+d2Z7T7NUl+nBJlBr0u+UPCE+d/xf/ufc6zJ+O4P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Je0DBAAAA3AAAAA8AAAAAAAAAAAAAAAAAmAIAAGRycy9kb3du&#10;cmV2LnhtbFBLBQYAAAAABAAEAPUAAACGAwAAAAA=&#10;" adj="21600" fillcolor="white [3212]" strokecolor="#5a5a5a [2109]" strokeweight="1.5pt">
                    <v:textbox inset="1mm,0,0,0">
                      <w:txbxContent>
                        <w:p w:rsidR="002C6137" w:rsidRPr="00910065" w:rsidRDefault="002C6137" w:rsidP="00E2091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w:t>
                          </w:r>
                        </w:p>
                      </w:txbxContent>
                    </v:textbox>
                  </v:shape>
                </v:group>
                <v:shape id="テキスト ボックス 182" o:spid="_x0000_s1101" type="#_x0000_t202" style="position:absolute;left:2381;top:1047;width:2946;height:2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0zcIA&#10;AADcAAAADwAAAGRycy9kb3ducmV2LnhtbERPTYvCMBC9C/6HMMLe1lRhxa1GEVEQ3T1sFbwOzdgW&#10;m0ltYlv//UYQvM3jfc582ZlSNFS7wrKC0TACQZxaXXCm4HTcfk5BOI+ssbRMCh7kYLno9+YYa9vy&#10;HzWJz0QIYRejgtz7KpbSpTkZdENbEQfuYmuDPsA6k7rGNoSbUo6jaCINFhwacqxonVN6Te5Gwa65&#10;bc7XVTJq6eeQHb6//ETvf5X6GHSrGQhPnX+LX+6dDvOnY3g+E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TNwgAAANwAAAAPAAAAAAAAAAAAAAAAAJgCAABkcnMvZG93&#10;bnJldi54bWxQSwUGAAAAAAQABAD1AAAAhwMAAAAA&#10;" filled="f" stroked="f" strokeweight=".5pt">
                  <v:textbox style="layout-flow:vertical-ideographic" inset="1mm,1mm,1mm,1mm">
                    <w:txbxContent>
                      <w:p w:rsidR="002C6137" w:rsidRPr="00855B56" w:rsidRDefault="002C6137" w:rsidP="00E2091A">
                        <w:pPr>
                          <w:jc w:val="center"/>
                          <w:rPr>
                            <w:rFonts w:ascii="ＭＳ ゴシック" w:eastAsia="ＭＳ ゴシック" w:hAnsi="ＭＳ ゴシック"/>
                            <w:szCs w:val="24"/>
                          </w:rPr>
                        </w:pPr>
                        <w:r>
                          <w:rPr>
                            <w:rFonts w:ascii="ＭＳ ゴシック" w:eastAsia="ＭＳ ゴシック" w:hAnsi="ＭＳ ゴシック" w:hint="eastAsia"/>
                            <w:szCs w:val="24"/>
                          </w:rPr>
                          <w:t>関係機関の連携・協力体制強化</w:t>
                        </w:r>
                      </w:p>
                    </w:txbxContent>
                  </v:textbox>
                </v:shape>
              </v:group>
            </w:pict>
          </mc:Fallback>
        </mc:AlternateContent>
      </w:r>
      <w:r w:rsidRPr="004227BB">
        <w:rPr>
          <w:rFonts w:asciiTheme="minorEastAsia" w:hAnsiTheme="minorEastAsia"/>
          <w:color w:val="000000" w:themeColor="text1"/>
        </w:rPr>
        <w:br w:type="page"/>
      </w:r>
    </w:p>
    <w:p w:rsidR="00E2091A" w:rsidRPr="004227BB" w:rsidRDefault="00E2091A" w:rsidP="00E2091A">
      <w:pPr>
        <w:spacing w:line="276" w:lineRule="auto"/>
        <w:ind w:left="240" w:hangingChars="100" w:hanging="240"/>
        <w:rPr>
          <w:rFonts w:asciiTheme="minorEastAsia" w:hAnsiTheme="minorEastAsia"/>
          <w:color w:val="000000" w:themeColor="text1"/>
        </w:rPr>
      </w:pPr>
      <w:r w:rsidRPr="004227BB">
        <w:rPr>
          <w:rFonts w:hint="eastAsia"/>
          <w:noProof/>
          <w:color w:val="000000" w:themeColor="text1"/>
        </w:rPr>
        <w:lastRenderedPageBreak/>
        <mc:AlternateContent>
          <mc:Choice Requires="wps">
            <w:drawing>
              <wp:anchor distT="0" distB="0" distL="114300" distR="114300" simplePos="0" relativeHeight="251698176" behindDoc="0" locked="0" layoutInCell="1" allowOverlap="1" wp14:anchorId="27465099" wp14:editId="4F8EC729">
                <wp:simplePos x="0" y="0"/>
                <wp:positionH relativeFrom="column">
                  <wp:posOffset>4445</wp:posOffset>
                </wp:positionH>
                <wp:positionV relativeFrom="paragraph">
                  <wp:posOffset>147320</wp:posOffset>
                </wp:positionV>
                <wp:extent cx="2057400" cy="304800"/>
                <wp:effectExtent l="0" t="0" r="19050" b="22860"/>
                <wp:wrapNone/>
                <wp:docPr id="183" name="角丸四角形 183"/>
                <wp:cNvGraphicFramePr/>
                <a:graphic xmlns:a="http://schemas.openxmlformats.org/drawingml/2006/main">
                  <a:graphicData uri="http://schemas.microsoft.com/office/word/2010/wordprocessingShape">
                    <wps:wsp>
                      <wps:cNvSpPr/>
                      <wps:spPr>
                        <a:xfrm>
                          <a:off x="0" y="0"/>
                          <a:ext cx="2057400"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E2091A">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83" o:spid="_x0000_s1102" style="position:absolute;left:0;text-align:left;margin-left:.35pt;margin-top:11.6pt;width:162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" fillcolor="white [3201]" strokecolor="black [3200]" strokeweight="1pt">
                <v:textbox style="mso-fit-shape-to-text:t" inset=".5mm,0,0,0">
                  <w:txbxContent>
                    <w:p w:rsidR="002C6137" w:rsidRPr="002826C5" w:rsidRDefault="002C6137" w:rsidP="00E2091A">
                      <w:pPr>
                        <w:jc w:val="center"/>
                        <w:rPr>
                          <w:rFonts w:ascii="ＭＳ ゴシック" w:eastAsia="ＭＳ ゴシック" w:hAnsi="ＭＳ ゴシック"/>
                        </w:rPr>
                      </w:pPr>
                      <w:r>
                        <w:rPr>
                          <w:rFonts w:ascii="ＭＳ ゴシック" w:eastAsia="ＭＳ ゴシック" w:hAnsi="ＭＳ ゴシック" w:hint="eastAsia"/>
                        </w:rPr>
                        <w:t>各サービスの見込量</w:t>
                      </w:r>
                    </w:p>
                  </w:txbxContent>
                </v:textbox>
              </v:roundrect>
            </w:pict>
          </mc:Fallback>
        </mc:AlternateContent>
      </w:r>
    </w:p>
    <w:p w:rsidR="00E2091A" w:rsidRPr="004227BB" w:rsidRDefault="00E2091A" w:rsidP="00E2091A">
      <w:pPr>
        <w:spacing w:line="276" w:lineRule="auto"/>
        <w:rPr>
          <w:rFonts w:asciiTheme="minorEastAsia" w:hAnsiTheme="minorEastAsia"/>
          <w:color w:val="000000" w:themeColor="text1"/>
        </w:rPr>
      </w:pPr>
    </w:p>
    <w:p w:rsidR="00E2091A" w:rsidRPr="004227BB" w:rsidRDefault="00E2091A" w:rsidP="00E2091A">
      <w:pPr>
        <w:spacing w:line="276"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 xml:space="preserve">①　児童発達支援　</w:t>
      </w:r>
    </w:p>
    <w:p w:rsidR="00E2091A" w:rsidRPr="004227BB" w:rsidRDefault="00E2091A" w:rsidP="00E2091A">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未就学の障害児に、日常生活における基本的な動作の指導、集団生活への適応訓練等を行います。</w:t>
      </w:r>
    </w:p>
    <w:p w:rsidR="00E2091A" w:rsidRPr="004227BB" w:rsidRDefault="00E2091A" w:rsidP="00E2091A">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3E3543" w:rsidRPr="001742C4" w:rsidRDefault="003E3543"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3,825</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5,288</w:t>
            </w:r>
          </w:p>
        </w:tc>
        <w:tc>
          <w:tcPr>
            <w:tcW w:w="1361" w:type="dxa"/>
            <w:tcBorders>
              <w:left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6,788</w:t>
            </w:r>
          </w:p>
        </w:tc>
        <w:tc>
          <w:tcPr>
            <w:tcW w:w="1361" w:type="dxa"/>
            <w:tcBorders>
              <w:lef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7,412</w:t>
            </w:r>
          </w:p>
        </w:tc>
        <w:tc>
          <w:tcPr>
            <w:tcW w:w="1361" w:type="dxa"/>
            <w:tcBorders>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7,756</w:t>
            </w:r>
          </w:p>
        </w:tc>
        <w:tc>
          <w:tcPr>
            <w:tcW w:w="1361" w:type="dxa"/>
            <w:tcBorders>
              <w:left w:val="single" w:sz="4"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8,116</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587</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696</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826</w:t>
            </w:r>
          </w:p>
        </w:tc>
        <w:tc>
          <w:tcPr>
            <w:tcW w:w="1361" w:type="dxa"/>
            <w:tcBorders>
              <w:left w:val="single" w:sz="12" w:space="0" w:color="auto"/>
              <w:bottom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904</w:t>
            </w:r>
          </w:p>
        </w:tc>
        <w:tc>
          <w:tcPr>
            <w:tcW w:w="1361" w:type="dxa"/>
            <w:tcBorders>
              <w:bottom w:val="single" w:sz="12" w:space="0" w:color="auto"/>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947</w:t>
            </w:r>
          </w:p>
        </w:tc>
        <w:tc>
          <w:tcPr>
            <w:tcW w:w="1361" w:type="dxa"/>
            <w:tcBorders>
              <w:left w:val="single" w:sz="4" w:space="0" w:color="auto"/>
              <w:bottom w:val="single" w:sz="12"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992</w:t>
            </w:r>
          </w:p>
        </w:tc>
      </w:tr>
    </w:tbl>
    <w:p w:rsidR="00E2091A" w:rsidRPr="004227BB" w:rsidRDefault="00E2091A" w:rsidP="003E3543">
      <w:pPr>
        <w:pStyle w:val="11"/>
        <w:rPr>
          <w:rFonts w:asciiTheme="minorEastAsia" w:eastAsiaTheme="minorEastAsia" w:hAnsiTheme="minorEastAsia"/>
          <w:color w:val="000000" w:themeColor="text1"/>
        </w:rPr>
      </w:pPr>
    </w:p>
    <w:p w:rsidR="00E2091A" w:rsidRPr="004227BB" w:rsidRDefault="00E2091A" w:rsidP="00E2091A">
      <w:pPr>
        <w:ind w:left="440" w:hangingChars="200" w:hanging="440"/>
        <w:rPr>
          <w:rFonts w:asciiTheme="minorEastAsia" w:hAnsiTheme="minorEastAsia"/>
          <w:color w:val="000000" w:themeColor="text1"/>
          <w:sz w:val="22"/>
        </w:rPr>
      </w:pPr>
    </w:p>
    <w:p w:rsidR="00E2091A" w:rsidRPr="004227BB" w:rsidRDefault="00E2091A" w:rsidP="00E2091A">
      <w:pPr>
        <w:spacing w:line="276"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②　医療型児童発達支援</w:t>
      </w:r>
    </w:p>
    <w:p w:rsidR="00E2091A" w:rsidRPr="004227BB" w:rsidRDefault="004D65D1" w:rsidP="00E2091A">
      <w:pPr>
        <w:spacing w:line="276" w:lineRule="auto"/>
        <w:ind w:leftChars="100" w:left="240" w:firstLineChars="100" w:firstLine="240"/>
        <w:rPr>
          <w:rFonts w:asciiTheme="minorEastAsia" w:hAnsiTheme="minorEastAsia"/>
          <w:color w:val="000000" w:themeColor="text1"/>
        </w:rPr>
      </w:pPr>
      <w:r w:rsidRPr="004D65D1">
        <w:rPr>
          <w:rFonts w:asciiTheme="minorEastAsia" w:hAnsiTheme="minorEastAsia" w:hint="eastAsia"/>
          <w:color w:val="000000" w:themeColor="text1"/>
        </w:rPr>
        <w:t>上肢、下肢又は体幹の機能の障害のある児童</w:t>
      </w:r>
      <w:r w:rsidR="00E2091A" w:rsidRPr="004227BB">
        <w:rPr>
          <w:rFonts w:asciiTheme="minorEastAsia" w:hAnsiTheme="minorEastAsia" w:hint="eastAsia"/>
          <w:color w:val="000000" w:themeColor="text1"/>
        </w:rPr>
        <w:t>に、日常生活における基本的な動作の指導、集団生活への適応訓練及び治療を行います。</w:t>
      </w:r>
    </w:p>
    <w:p w:rsidR="00E2091A" w:rsidRPr="004D65D1" w:rsidRDefault="00E2091A" w:rsidP="00E2091A">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3E3543" w:rsidRPr="001742C4" w:rsidRDefault="003E3543"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45</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25</w:t>
            </w:r>
          </w:p>
        </w:tc>
        <w:tc>
          <w:tcPr>
            <w:tcW w:w="1361" w:type="dxa"/>
            <w:tcBorders>
              <w:left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40</w:t>
            </w:r>
          </w:p>
        </w:tc>
        <w:tc>
          <w:tcPr>
            <w:tcW w:w="1361" w:type="dxa"/>
            <w:tcBorders>
              <w:lef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40</w:t>
            </w:r>
          </w:p>
        </w:tc>
        <w:tc>
          <w:tcPr>
            <w:tcW w:w="1361" w:type="dxa"/>
            <w:tcBorders>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40</w:t>
            </w:r>
          </w:p>
        </w:tc>
        <w:tc>
          <w:tcPr>
            <w:tcW w:w="1361" w:type="dxa"/>
            <w:tcBorders>
              <w:left w:val="single" w:sz="4"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40</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7</w:t>
            </w:r>
          </w:p>
        </w:tc>
        <w:tc>
          <w:tcPr>
            <w:tcW w:w="1361" w:type="dxa"/>
            <w:tcBorders>
              <w:left w:val="single" w:sz="4" w:space="0" w:color="000000"/>
              <w:bottom w:val="single" w:sz="4" w:space="0" w:color="000000"/>
              <w:right w:val="single" w:sz="12" w:space="0" w:color="auto"/>
            </w:tcBorders>
            <w:vAlign w:val="center"/>
          </w:tcPr>
          <w:p w:rsidR="003E3543" w:rsidRPr="00B87F09" w:rsidRDefault="004364D8"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w:t>
            </w:r>
          </w:p>
        </w:tc>
        <w:tc>
          <w:tcPr>
            <w:tcW w:w="1361" w:type="dxa"/>
            <w:tcBorders>
              <w:left w:val="single" w:sz="12" w:space="0" w:color="auto"/>
              <w:bottom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8</w:t>
            </w:r>
          </w:p>
        </w:tc>
        <w:tc>
          <w:tcPr>
            <w:tcW w:w="1361" w:type="dxa"/>
            <w:tcBorders>
              <w:bottom w:val="single" w:sz="12" w:space="0" w:color="auto"/>
              <w:right w:val="single" w:sz="4"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8</w:t>
            </w:r>
          </w:p>
        </w:tc>
        <w:tc>
          <w:tcPr>
            <w:tcW w:w="1361" w:type="dxa"/>
            <w:tcBorders>
              <w:left w:val="single" w:sz="4" w:space="0" w:color="auto"/>
              <w:bottom w:val="single" w:sz="12" w:space="0" w:color="auto"/>
              <w:right w:val="single" w:sz="12" w:space="0" w:color="auto"/>
            </w:tcBorders>
            <w:vAlign w:val="center"/>
          </w:tcPr>
          <w:p w:rsidR="003E3543" w:rsidRPr="004227BB" w:rsidRDefault="004364D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8</w:t>
            </w:r>
          </w:p>
        </w:tc>
      </w:tr>
    </w:tbl>
    <w:p w:rsidR="00E2091A" w:rsidRPr="004227BB" w:rsidRDefault="00E2091A" w:rsidP="003E3543">
      <w:pPr>
        <w:pStyle w:val="11"/>
        <w:rPr>
          <w:rFonts w:asciiTheme="minorEastAsia" w:eastAsiaTheme="minorEastAsia" w:hAnsiTheme="minorEastAsia"/>
          <w:color w:val="000000" w:themeColor="text1"/>
        </w:rPr>
      </w:pPr>
    </w:p>
    <w:p w:rsidR="00E2091A" w:rsidRDefault="00E2091A"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Default="003E3543" w:rsidP="00E2091A">
      <w:pPr>
        <w:widowControl/>
        <w:jc w:val="left"/>
        <w:rPr>
          <w:rFonts w:asciiTheme="minorEastAsia" w:hAnsiTheme="minorEastAsia"/>
          <w:color w:val="000000" w:themeColor="text1"/>
          <w:sz w:val="22"/>
        </w:rPr>
      </w:pPr>
    </w:p>
    <w:p w:rsidR="003E3543" w:rsidRPr="004227BB" w:rsidRDefault="003E3543" w:rsidP="00E2091A">
      <w:pPr>
        <w:widowControl/>
        <w:jc w:val="left"/>
        <w:rPr>
          <w:rFonts w:asciiTheme="minorEastAsia" w:hAnsiTheme="minorEastAsia"/>
          <w:color w:val="000000" w:themeColor="text1"/>
          <w:sz w:val="22"/>
        </w:rPr>
      </w:pPr>
    </w:p>
    <w:p w:rsidR="00E2091A" w:rsidRPr="004227BB" w:rsidRDefault="00E2091A" w:rsidP="00E2091A">
      <w:pPr>
        <w:spacing w:line="276"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③　放課後等デイサービス</w:t>
      </w:r>
    </w:p>
    <w:p w:rsidR="00E2091A" w:rsidRPr="004227BB" w:rsidRDefault="009503B3" w:rsidP="009503B3">
      <w:pPr>
        <w:spacing w:line="276" w:lineRule="auto"/>
        <w:ind w:leftChars="100" w:left="240" w:firstLineChars="100" w:firstLine="240"/>
        <w:rPr>
          <w:color w:val="000000" w:themeColor="text1"/>
        </w:rPr>
      </w:pPr>
      <w:r w:rsidRPr="009503B3">
        <w:rPr>
          <w:rFonts w:asciiTheme="minorEastAsia" w:hAnsiTheme="minorEastAsia" w:hint="eastAsia"/>
          <w:color w:val="000000" w:themeColor="text1"/>
        </w:rPr>
        <w:t>特別支援学校、特別支援学級</w:t>
      </w:r>
      <w:r w:rsidR="00B6333C">
        <w:rPr>
          <w:rFonts w:asciiTheme="minorEastAsia" w:hAnsiTheme="minorEastAsia" w:hint="eastAsia"/>
          <w:color w:val="000000" w:themeColor="text1"/>
        </w:rPr>
        <w:t>等</w:t>
      </w:r>
      <w:r w:rsidRPr="009503B3">
        <w:rPr>
          <w:rFonts w:asciiTheme="minorEastAsia" w:hAnsiTheme="minorEastAsia" w:hint="eastAsia"/>
          <w:color w:val="000000" w:themeColor="text1"/>
        </w:rPr>
        <w:t>に就学中の障害児に対して、放課後や夏休み等の長期休暇中において、生活能力向上のための訓練等を継続的に行います。</w:t>
      </w: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9503B3" w:rsidRPr="004227BB" w:rsidTr="006628F6">
        <w:tc>
          <w:tcPr>
            <w:tcW w:w="1368" w:type="dxa"/>
            <w:tcBorders>
              <w:right w:val="single" w:sz="4" w:space="0" w:color="auto"/>
            </w:tcBorders>
            <w:vAlign w:val="center"/>
          </w:tcPr>
          <w:p w:rsidR="009503B3" w:rsidRDefault="009503B3"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9503B3" w:rsidRPr="001742C4" w:rsidRDefault="009503B3"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9503B3" w:rsidRPr="004227BB"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7,775</w:t>
            </w:r>
          </w:p>
        </w:tc>
        <w:tc>
          <w:tcPr>
            <w:tcW w:w="1361" w:type="dxa"/>
            <w:tcBorders>
              <w:left w:val="single" w:sz="4" w:space="0" w:color="auto"/>
              <w:right w:val="single" w:sz="4" w:space="0" w:color="000000"/>
            </w:tcBorders>
            <w:vAlign w:val="center"/>
          </w:tcPr>
          <w:p w:rsidR="009503B3" w:rsidRPr="004227BB"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10,932</w:t>
            </w:r>
          </w:p>
        </w:tc>
        <w:tc>
          <w:tcPr>
            <w:tcW w:w="1361" w:type="dxa"/>
            <w:tcBorders>
              <w:left w:val="single" w:sz="4" w:space="0" w:color="000000"/>
              <w:right w:val="single" w:sz="12" w:space="0" w:color="auto"/>
            </w:tcBorders>
            <w:vAlign w:val="center"/>
          </w:tcPr>
          <w:p w:rsidR="009503B3" w:rsidRPr="00B87F09"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14,319</w:t>
            </w:r>
          </w:p>
        </w:tc>
        <w:tc>
          <w:tcPr>
            <w:tcW w:w="4083" w:type="dxa"/>
            <w:gridSpan w:val="3"/>
            <w:tcBorders>
              <w:left w:val="single" w:sz="12" w:space="0" w:color="auto"/>
              <w:right w:val="single" w:sz="12" w:space="0" w:color="auto"/>
            </w:tcBorders>
            <w:vAlign w:val="center"/>
          </w:tcPr>
          <w:p w:rsidR="009503B3" w:rsidRPr="004227BB" w:rsidRDefault="009503B3" w:rsidP="009503B3">
            <w:pPr>
              <w:ind w:leftChars="73" w:left="175"/>
              <w:jc w:val="lef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支給決定日数の合計（上限値）</w:t>
            </w:r>
          </w:p>
        </w:tc>
      </w:tr>
      <w:tr w:rsidR="009503B3" w:rsidRPr="004227BB" w:rsidTr="006628F6">
        <w:tc>
          <w:tcPr>
            <w:tcW w:w="1368" w:type="dxa"/>
            <w:tcBorders>
              <w:right w:val="single" w:sz="4" w:space="0" w:color="auto"/>
            </w:tcBorders>
            <w:vAlign w:val="center"/>
          </w:tcPr>
          <w:p w:rsidR="009503B3" w:rsidRDefault="009503B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9503B3" w:rsidRPr="001742C4" w:rsidRDefault="009503B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9503B3" w:rsidRPr="004227BB"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667</w:t>
            </w:r>
          </w:p>
        </w:tc>
        <w:tc>
          <w:tcPr>
            <w:tcW w:w="1361" w:type="dxa"/>
            <w:tcBorders>
              <w:left w:val="single" w:sz="4" w:space="0" w:color="auto"/>
              <w:right w:val="single" w:sz="4" w:space="0" w:color="000000"/>
            </w:tcBorders>
            <w:vAlign w:val="center"/>
          </w:tcPr>
          <w:p w:rsidR="009503B3" w:rsidRPr="004227BB"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894</w:t>
            </w:r>
          </w:p>
        </w:tc>
        <w:tc>
          <w:tcPr>
            <w:tcW w:w="1361" w:type="dxa"/>
            <w:tcBorders>
              <w:left w:val="single" w:sz="4" w:space="0" w:color="000000"/>
              <w:bottom w:val="single" w:sz="4" w:space="0" w:color="000000"/>
              <w:right w:val="single" w:sz="12" w:space="0" w:color="auto"/>
            </w:tcBorders>
            <w:vAlign w:val="center"/>
          </w:tcPr>
          <w:p w:rsidR="009503B3" w:rsidRPr="00B87F09" w:rsidRDefault="009503B3"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1,199</w:t>
            </w:r>
          </w:p>
        </w:tc>
        <w:tc>
          <w:tcPr>
            <w:tcW w:w="4083" w:type="dxa"/>
            <w:gridSpan w:val="3"/>
            <w:tcBorders>
              <w:left w:val="single" w:sz="12" w:space="0" w:color="auto"/>
              <w:bottom w:val="single" w:sz="12" w:space="0" w:color="auto"/>
              <w:right w:val="single" w:sz="12" w:space="0" w:color="auto"/>
            </w:tcBorders>
            <w:vAlign w:val="center"/>
          </w:tcPr>
          <w:p w:rsidR="009503B3" w:rsidRPr="00774300" w:rsidRDefault="009503B3" w:rsidP="00774300">
            <w:pPr>
              <w:spacing w:line="280" w:lineRule="exact"/>
              <w:ind w:leftChars="73" w:left="175"/>
              <w:jc w:val="left"/>
              <w:rPr>
                <w:rFonts w:ascii="ＭＳ ゴシック" w:eastAsia="ＭＳ ゴシック" w:hAnsi="ＭＳ ゴシック"/>
                <w:color w:val="000000" w:themeColor="text1"/>
                <w:sz w:val="21"/>
                <w:szCs w:val="21"/>
              </w:rPr>
            </w:pPr>
            <w:r w:rsidRPr="00774300">
              <w:rPr>
                <w:rFonts w:ascii="ＭＳ ゴシック" w:eastAsia="ＭＳ ゴシック" w:hAnsi="ＭＳ ゴシック" w:hint="eastAsia"/>
                <w:color w:val="000000" w:themeColor="text1"/>
                <w:sz w:val="21"/>
                <w:szCs w:val="21"/>
              </w:rPr>
              <w:t>特別支援学校、特別支援学級、</w:t>
            </w:r>
          </w:p>
          <w:p w:rsidR="009503B3" w:rsidRPr="004227BB" w:rsidRDefault="006253B5" w:rsidP="00774300">
            <w:pPr>
              <w:spacing w:line="280" w:lineRule="exact"/>
              <w:ind w:leftChars="73" w:left="175"/>
              <w:jc w:val="left"/>
              <w:rPr>
                <w:rFonts w:ascii="ＭＳ ゴシック" w:eastAsia="ＭＳ ゴシック" w:hAnsi="ＭＳ ゴシック"/>
                <w:color w:val="000000" w:themeColor="text1"/>
                <w:szCs w:val="24"/>
              </w:rPr>
            </w:pPr>
            <w:r w:rsidRPr="00774300">
              <w:rPr>
                <w:rFonts w:ascii="ＭＳ ゴシック" w:eastAsia="ＭＳ ゴシック" w:hAnsi="ＭＳ ゴシック" w:hint="eastAsia"/>
                <w:color w:val="000000" w:themeColor="text1"/>
                <w:sz w:val="21"/>
                <w:szCs w:val="21"/>
              </w:rPr>
              <w:t>特別支援教室</w:t>
            </w:r>
            <w:r w:rsidR="00774300">
              <w:rPr>
                <w:rFonts w:ascii="ＭＳ ゴシック" w:eastAsia="ＭＳ ゴシック" w:hAnsi="ＭＳ ゴシック" w:hint="eastAsia"/>
                <w:color w:val="000000" w:themeColor="text1"/>
                <w:sz w:val="21"/>
                <w:szCs w:val="21"/>
              </w:rPr>
              <w:t>、</w:t>
            </w:r>
            <w:r w:rsidR="00774300" w:rsidRPr="00774300">
              <w:rPr>
                <w:rFonts w:ascii="ＭＳ ゴシック" w:eastAsia="ＭＳ ゴシック" w:hAnsi="ＭＳ ゴシック" w:hint="eastAsia"/>
                <w:color w:val="000000" w:themeColor="text1"/>
                <w:sz w:val="21"/>
                <w:szCs w:val="21"/>
              </w:rPr>
              <w:t>普通学級の手帳所持者</w:t>
            </w:r>
            <w:r w:rsidRPr="00774300">
              <w:rPr>
                <w:rFonts w:ascii="ＭＳ ゴシック" w:eastAsia="ＭＳ ゴシック" w:hAnsi="ＭＳ ゴシック" w:hint="eastAsia"/>
                <w:color w:val="000000" w:themeColor="text1"/>
                <w:sz w:val="21"/>
                <w:szCs w:val="21"/>
              </w:rPr>
              <w:t>の対象</w:t>
            </w:r>
            <w:r w:rsidR="009503B3" w:rsidRPr="00774300">
              <w:rPr>
                <w:rFonts w:ascii="ＭＳ ゴシック" w:eastAsia="ＭＳ ゴシック" w:hAnsi="ＭＳ ゴシック" w:hint="eastAsia"/>
                <w:color w:val="000000" w:themeColor="text1"/>
                <w:sz w:val="21"/>
                <w:szCs w:val="21"/>
              </w:rPr>
              <w:t>児数（上限値）</w:t>
            </w:r>
          </w:p>
        </w:tc>
      </w:tr>
    </w:tbl>
    <w:p w:rsidR="00E2091A" w:rsidRPr="004227BB" w:rsidRDefault="00E2091A" w:rsidP="003E3543">
      <w:pPr>
        <w:pStyle w:val="11"/>
        <w:rPr>
          <w:rFonts w:asciiTheme="minorEastAsia" w:eastAsiaTheme="minorEastAsia" w:hAnsiTheme="minorEastAsia"/>
          <w:color w:val="000000" w:themeColor="text1"/>
        </w:rPr>
      </w:pPr>
    </w:p>
    <w:p w:rsidR="00E2091A" w:rsidRPr="00AB6CBE" w:rsidRDefault="00E2091A" w:rsidP="00E2091A">
      <w:pPr>
        <w:ind w:left="440" w:hangingChars="200" w:hanging="440"/>
        <w:rPr>
          <w:rFonts w:asciiTheme="minorEastAsia" w:hAnsiTheme="minorEastAsia"/>
          <w:color w:val="000000" w:themeColor="text1"/>
          <w:sz w:val="22"/>
        </w:rPr>
      </w:pPr>
    </w:p>
    <w:p w:rsidR="00E2091A" w:rsidRPr="004227BB" w:rsidRDefault="00E2091A" w:rsidP="00E2091A">
      <w:pPr>
        <w:spacing w:line="276" w:lineRule="auto"/>
        <w:ind w:leftChars="100" w:left="240"/>
        <w:rPr>
          <w:rFonts w:ascii="HGP創英角ﾎﾟｯﾌﾟ体" w:eastAsia="HGP創英角ﾎﾟｯﾌﾟ体" w:hAnsi="HGP創英角ﾎﾟｯﾌﾟ体"/>
          <w:color w:val="000000" w:themeColor="text1"/>
        </w:rPr>
      </w:pPr>
      <w:r w:rsidRPr="004227BB">
        <w:rPr>
          <w:rFonts w:asciiTheme="majorEastAsia" w:eastAsiaTheme="majorEastAsia" w:hAnsiTheme="majorEastAsia" w:hint="eastAsia"/>
          <w:color w:val="000000" w:themeColor="text1"/>
        </w:rPr>
        <w:t>④　保育所等訪問支援</w:t>
      </w:r>
    </w:p>
    <w:p w:rsidR="00E2091A" w:rsidRPr="004227BB" w:rsidRDefault="0087634E" w:rsidP="00E2091A">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保育所等を利用中の障害児</w:t>
      </w:r>
      <w:r w:rsidR="00E2091A" w:rsidRPr="004227BB">
        <w:rPr>
          <w:rFonts w:asciiTheme="minorEastAsia" w:hAnsiTheme="minorEastAsia" w:hint="eastAsia"/>
          <w:color w:val="000000" w:themeColor="text1"/>
        </w:rPr>
        <w:t>に、訪問支援員が保育所等を訪問し、保育所等における集団生活の適応のための専門的な支援を行います。</w:t>
      </w:r>
    </w:p>
    <w:p w:rsidR="00E2091A" w:rsidRPr="004227BB" w:rsidRDefault="00E2091A" w:rsidP="00E2091A">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3E3543"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3E3543" w:rsidRPr="004227BB" w:rsidRDefault="003E3543"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B46E56">
              <w:rPr>
                <w:rFonts w:ascii="ＭＳ ゴシック" w:eastAsia="ＭＳ ゴシック" w:hAnsi="ＭＳ ゴシック" w:hint="eastAsia"/>
                <w:color w:val="000000" w:themeColor="text1"/>
                <w:szCs w:val="24"/>
              </w:rPr>
              <w:t>（各年度の３月分　29年度(2017年度)は実績見込値）</w:t>
            </w:r>
          </w:p>
        </w:tc>
      </w:tr>
      <w:tr w:rsidR="003E3543" w:rsidRPr="004227BB" w:rsidTr="0072182C">
        <w:tc>
          <w:tcPr>
            <w:tcW w:w="1368" w:type="dxa"/>
            <w:vMerge w:val="restart"/>
            <w:tcBorders>
              <w:right w:val="single" w:sz="4" w:space="0" w:color="auto"/>
            </w:tcBorders>
            <w:shd w:val="clear" w:color="auto" w:fill="A6A6A6" w:themeFill="background1" w:themeFillShade="A6"/>
          </w:tcPr>
          <w:p w:rsidR="003E3543" w:rsidRPr="004227BB" w:rsidRDefault="003E3543"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3E3543" w:rsidRPr="004227BB" w:rsidRDefault="003E3543"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3E3543" w:rsidRPr="00203807" w:rsidRDefault="003E3543"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3E3543" w:rsidRPr="004227BB" w:rsidTr="00755F89">
        <w:tc>
          <w:tcPr>
            <w:tcW w:w="1368" w:type="dxa"/>
            <w:tcBorders>
              <w:right w:val="single" w:sz="4" w:space="0" w:color="auto"/>
            </w:tcBorders>
            <w:vAlign w:val="center"/>
          </w:tcPr>
          <w:p w:rsidR="003E3543" w:rsidRDefault="003E3543"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3E3543" w:rsidRPr="001742C4" w:rsidRDefault="003E3543"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4</w:t>
            </w:r>
          </w:p>
        </w:tc>
        <w:tc>
          <w:tcPr>
            <w:tcW w:w="1361" w:type="dxa"/>
            <w:tcBorders>
              <w:left w:val="single" w:sz="4" w:space="0" w:color="000000"/>
              <w:right w:val="single" w:sz="12" w:space="0" w:color="auto"/>
            </w:tcBorders>
            <w:vAlign w:val="center"/>
          </w:tcPr>
          <w:p w:rsidR="003E3543" w:rsidRPr="00B87F09" w:rsidRDefault="00F8585A"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5</w:t>
            </w:r>
          </w:p>
        </w:tc>
        <w:tc>
          <w:tcPr>
            <w:tcW w:w="1361" w:type="dxa"/>
            <w:tcBorders>
              <w:left w:val="single" w:sz="12"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w:t>
            </w:r>
          </w:p>
        </w:tc>
        <w:tc>
          <w:tcPr>
            <w:tcW w:w="1361" w:type="dxa"/>
            <w:tcBorders>
              <w:right w:val="single" w:sz="4"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w:t>
            </w:r>
          </w:p>
        </w:tc>
        <w:tc>
          <w:tcPr>
            <w:tcW w:w="1361" w:type="dxa"/>
            <w:tcBorders>
              <w:left w:val="single" w:sz="4" w:space="0" w:color="auto"/>
              <w:right w:val="single" w:sz="12"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w:t>
            </w:r>
          </w:p>
        </w:tc>
      </w:tr>
      <w:tr w:rsidR="003E3543" w:rsidRPr="004227BB" w:rsidTr="00755F89">
        <w:tc>
          <w:tcPr>
            <w:tcW w:w="1368" w:type="dxa"/>
            <w:tcBorders>
              <w:right w:val="single" w:sz="4" w:space="0" w:color="auto"/>
            </w:tcBorders>
            <w:vAlign w:val="center"/>
          </w:tcPr>
          <w:p w:rsidR="003E3543" w:rsidRDefault="003E3543"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3E3543" w:rsidRPr="001742C4" w:rsidRDefault="003E3543"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w:t>
            </w:r>
          </w:p>
        </w:tc>
        <w:tc>
          <w:tcPr>
            <w:tcW w:w="1361" w:type="dxa"/>
            <w:tcBorders>
              <w:left w:val="single" w:sz="4" w:space="0" w:color="auto"/>
              <w:right w:val="single" w:sz="4" w:space="0" w:color="000000"/>
            </w:tcBorders>
            <w:vAlign w:val="center"/>
          </w:tcPr>
          <w:p w:rsidR="003E3543"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w:t>
            </w:r>
          </w:p>
        </w:tc>
        <w:tc>
          <w:tcPr>
            <w:tcW w:w="1361" w:type="dxa"/>
            <w:tcBorders>
              <w:left w:val="single" w:sz="4" w:space="0" w:color="000000"/>
              <w:bottom w:val="single" w:sz="4" w:space="0" w:color="000000"/>
              <w:right w:val="single" w:sz="12" w:space="0" w:color="auto"/>
            </w:tcBorders>
            <w:vAlign w:val="center"/>
          </w:tcPr>
          <w:p w:rsidR="003E3543" w:rsidRPr="00B87F09" w:rsidRDefault="00F8585A"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3</w:t>
            </w:r>
          </w:p>
        </w:tc>
        <w:tc>
          <w:tcPr>
            <w:tcW w:w="1361" w:type="dxa"/>
            <w:tcBorders>
              <w:left w:val="single" w:sz="12" w:space="0" w:color="auto"/>
              <w:bottom w:val="single" w:sz="12"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61" w:type="dxa"/>
            <w:tcBorders>
              <w:bottom w:val="single" w:sz="12" w:space="0" w:color="auto"/>
              <w:right w:val="single" w:sz="4"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61" w:type="dxa"/>
            <w:tcBorders>
              <w:left w:val="single" w:sz="4" w:space="0" w:color="auto"/>
              <w:bottom w:val="single" w:sz="12" w:space="0" w:color="auto"/>
              <w:right w:val="single" w:sz="12" w:space="0" w:color="auto"/>
            </w:tcBorders>
            <w:vAlign w:val="center"/>
          </w:tcPr>
          <w:p w:rsidR="003E3543"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r>
    </w:tbl>
    <w:p w:rsidR="00E2091A" w:rsidRPr="004227BB" w:rsidRDefault="00E2091A" w:rsidP="003E3543">
      <w:pPr>
        <w:pStyle w:val="11"/>
        <w:rPr>
          <w:rFonts w:asciiTheme="minorEastAsia" w:eastAsiaTheme="minorEastAsia" w:hAnsiTheme="minorEastAsia"/>
          <w:color w:val="000000" w:themeColor="text1"/>
        </w:rPr>
      </w:pPr>
    </w:p>
    <w:p w:rsidR="00EA21CB" w:rsidRDefault="00EA21CB"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B67D81" w:rsidRDefault="00B67D81" w:rsidP="007748DF">
      <w:pPr>
        <w:rPr>
          <w:rFonts w:asciiTheme="minorEastAsia" w:hAnsiTheme="minorEastAsia"/>
          <w:color w:val="000000" w:themeColor="text1"/>
          <w:sz w:val="22"/>
        </w:rPr>
      </w:pPr>
    </w:p>
    <w:p w:rsidR="009503B3" w:rsidRDefault="009503B3" w:rsidP="007748DF">
      <w:pPr>
        <w:rPr>
          <w:rFonts w:asciiTheme="minorEastAsia" w:hAnsiTheme="minorEastAsia"/>
          <w:color w:val="000000" w:themeColor="text1"/>
          <w:sz w:val="22"/>
        </w:rPr>
      </w:pPr>
    </w:p>
    <w:p w:rsidR="00EA21CB" w:rsidRDefault="00EA21CB" w:rsidP="00EA21CB">
      <w:pPr>
        <w:spacing w:line="276" w:lineRule="auto"/>
        <w:ind w:leftChars="100" w:left="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lastRenderedPageBreak/>
        <w:t xml:space="preserve">⑤　</w:t>
      </w:r>
      <w:r w:rsidR="00752FA9">
        <w:rPr>
          <w:rFonts w:asciiTheme="majorEastAsia" w:eastAsiaTheme="majorEastAsia" w:hAnsiTheme="majorEastAsia" w:hint="eastAsia"/>
          <w:color w:val="000000" w:themeColor="text1"/>
          <w:szCs w:val="24"/>
        </w:rPr>
        <w:t>居宅</w:t>
      </w:r>
      <w:r>
        <w:rPr>
          <w:rFonts w:asciiTheme="majorEastAsia" w:eastAsiaTheme="majorEastAsia" w:hAnsiTheme="majorEastAsia" w:hint="eastAsia"/>
          <w:color w:val="000000" w:themeColor="text1"/>
          <w:szCs w:val="24"/>
        </w:rPr>
        <w:t>訪問型児童発達支援</w:t>
      </w:r>
    </w:p>
    <w:p w:rsidR="007748DF" w:rsidRDefault="007748DF" w:rsidP="007748DF">
      <w:pPr>
        <w:spacing w:line="276" w:lineRule="auto"/>
        <w:ind w:leftChars="100" w:left="240" w:firstLineChars="100" w:firstLine="240"/>
        <w:rPr>
          <w:rFonts w:asciiTheme="minorEastAsia" w:hAnsiTheme="minorEastAsia"/>
          <w:color w:val="000000" w:themeColor="text1"/>
        </w:rPr>
      </w:pPr>
      <w:r>
        <w:rPr>
          <w:rFonts w:asciiTheme="minorEastAsia" w:hAnsiTheme="minorEastAsia" w:hint="eastAsia"/>
          <w:color w:val="000000" w:themeColor="text1"/>
        </w:rPr>
        <w:t>平成30年度</w:t>
      </w:r>
      <w:r w:rsidR="001F0662">
        <w:rPr>
          <w:rFonts w:asciiTheme="minorEastAsia" w:hAnsiTheme="minorEastAsia" w:hint="eastAsia"/>
          <w:color w:val="000000" w:themeColor="text1"/>
        </w:rPr>
        <w:t>(2018年度)より創設された</w:t>
      </w:r>
      <w:r w:rsidR="006A790A">
        <w:rPr>
          <w:rFonts w:asciiTheme="minorEastAsia" w:hAnsiTheme="minorEastAsia" w:hint="eastAsia"/>
          <w:color w:val="000000" w:themeColor="text1"/>
        </w:rPr>
        <w:t>新しい</w:t>
      </w:r>
      <w:r>
        <w:rPr>
          <w:rFonts w:asciiTheme="minorEastAsia" w:hAnsiTheme="minorEastAsia" w:hint="eastAsia"/>
          <w:color w:val="000000" w:themeColor="text1"/>
        </w:rPr>
        <w:t>サービスです。</w:t>
      </w:r>
    </w:p>
    <w:p w:rsidR="007748DF" w:rsidRPr="006548FA" w:rsidRDefault="007748DF" w:rsidP="007748DF">
      <w:pPr>
        <w:spacing w:line="276" w:lineRule="auto"/>
        <w:ind w:leftChars="100" w:left="240" w:firstLineChars="100" w:firstLine="240"/>
        <w:rPr>
          <w:rFonts w:asciiTheme="minorEastAsia" w:hAnsiTheme="minorEastAsia"/>
          <w:color w:val="000000" w:themeColor="text1"/>
          <w:szCs w:val="24"/>
        </w:rPr>
      </w:pPr>
      <w:r w:rsidRPr="006548FA">
        <w:rPr>
          <w:rFonts w:asciiTheme="minorEastAsia" w:hAnsiTheme="minorEastAsia" w:hint="eastAsia"/>
          <w:color w:val="000000" w:themeColor="text1"/>
          <w:szCs w:val="24"/>
        </w:rPr>
        <w:t>重度の障害等により外出が困難な</w:t>
      </w:r>
      <w:r w:rsidR="007E34F8">
        <w:rPr>
          <w:rFonts w:asciiTheme="minorEastAsia" w:hAnsiTheme="minorEastAsia" w:hint="eastAsia"/>
          <w:color w:val="000000" w:themeColor="text1"/>
          <w:szCs w:val="24"/>
        </w:rPr>
        <w:t>障害児に対し、</w:t>
      </w:r>
      <w:r w:rsidR="00B67D81" w:rsidRPr="006548FA">
        <w:rPr>
          <w:rFonts w:asciiTheme="minorEastAsia" w:hAnsiTheme="minorEastAsia" w:hint="eastAsia"/>
          <w:color w:val="000000" w:themeColor="text1"/>
          <w:szCs w:val="24"/>
        </w:rPr>
        <w:t>居宅を訪問して発達支援を提供します。</w:t>
      </w:r>
    </w:p>
    <w:p w:rsidR="00B67D81" w:rsidRDefault="00B67D81" w:rsidP="007748DF">
      <w:pPr>
        <w:spacing w:line="276" w:lineRule="auto"/>
        <w:ind w:leftChars="100" w:left="240" w:firstLineChars="100" w:firstLine="240"/>
        <w:rPr>
          <w:rFonts w:asciiTheme="majorEastAsia" w:eastAsiaTheme="majorEastAsia" w:hAnsiTheme="majorEastAsia"/>
          <w:color w:val="000000" w:themeColor="text1"/>
          <w:szCs w:val="24"/>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B67D81"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B67D81" w:rsidRPr="004227BB" w:rsidRDefault="00B67D81" w:rsidP="006A790A">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6A790A">
              <w:rPr>
                <w:rFonts w:ascii="ＭＳ ゴシック" w:eastAsia="ＭＳ ゴシック" w:hAnsi="ＭＳ ゴシック" w:hint="eastAsia"/>
                <w:color w:val="000000" w:themeColor="text1"/>
                <w:szCs w:val="24"/>
              </w:rPr>
              <w:t>（各年度の３月分）</w:t>
            </w:r>
          </w:p>
        </w:tc>
      </w:tr>
      <w:tr w:rsidR="00B67D81" w:rsidRPr="004227BB" w:rsidTr="0072182C">
        <w:tc>
          <w:tcPr>
            <w:tcW w:w="1368" w:type="dxa"/>
            <w:vMerge w:val="restart"/>
            <w:tcBorders>
              <w:right w:val="single" w:sz="4" w:space="0" w:color="auto"/>
            </w:tcBorders>
            <w:shd w:val="clear" w:color="auto" w:fill="A6A6A6" w:themeFill="background1" w:themeFillShade="A6"/>
          </w:tcPr>
          <w:p w:rsidR="00B67D81" w:rsidRPr="004227BB" w:rsidRDefault="00B67D81"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B67D81" w:rsidRPr="004227BB" w:rsidRDefault="00B67D81"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B67D81" w:rsidRPr="00203807" w:rsidRDefault="00B67D81"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bottom w:val="single" w:sz="4" w:space="0" w:color="000000"/>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bottom w:val="single" w:sz="4" w:space="0" w:color="000000"/>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bottom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B67D81" w:rsidRPr="004227BB" w:rsidTr="00B67D81">
        <w:tc>
          <w:tcPr>
            <w:tcW w:w="1368" w:type="dxa"/>
            <w:tcBorders>
              <w:right w:val="single" w:sz="4" w:space="0" w:color="auto"/>
            </w:tcBorders>
            <w:vAlign w:val="center"/>
          </w:tcPr>
          <w:p w:rsidR="00B67D81" w:rsidRDefault="00B67D81" w:rsidP="00755F89">
            <w:pPr>
              <w:ind w:leftChars="-35" w:left="-84"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サービス量</w:t>
            </w:r>
          </w:p>
          <w:p w:rsidR="00B67D81" w:rsidRPr="001742C4" w:rsidRDefault="00B67D81" w:rsidP="00755F89">
            <w:pPr>
              <w:ind w:leftChars="-35" w:left="-84" w:rightChars="-45" w:right="-108"/>
              <w:jc w:val="center"/>
              <w:rPr>
                <w:rFonts w:ascii="ＭＳ ゴシック" w:eastAsia="ＭＳ ゴシック" w:hAnsi="ＭＳ ゴシック"/>
                <w:color w:val="000000" w:themeColor="text1"/>
                <w:sz w:val="20"/>
                <w:szCs w:val="20"/>
              </w:rPr>
            </w:pPr>
            <w:r w:rsidRPr="001742C4">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hint="eastAsia"/>
                <w:color w:val="000000" w:themeColor="text1"/>
                <w:sz w:val="20"/>
                <w:szCs w:val="20"/>
              </w:rPr>
              <w:t>人日</w:t>
            </w:r>
            <w:r w:rsidRPr="001742C4">
              <w:rPr>
                <w:rFonts w:ascii="ＭＳ ゴシック" w:eastAsia="ＭＳ ゴシック" w:hAnsi="ＭＳ ゴシック" w:hint="eastAsia"/>
                <w:color w:val="000000" w:themeColor="text1"/>
                <w:sz w:val="20"/>
                <w:szCs w:val="20"/>
              </w:rPr>
              <w:t>分)</w:t>
            </w:r>
          </w:p>
        </w:tc>
        <w:tc>
          <w:tcPr>
            <w:tcW w:w="1361" w:type="dxa"/>
            <w:tcBorders>
              <w:left w:val="single" w:sz="4" w:space="0" w:color="auto"/>
              <w:bottom w:val="single" w:sz="4" w:space="0" w:color="000000"/>
              <w:right w:val="single" w:sz="4" w:space="0" w:color="auto"/>
              <w:tl2br w:val="single" w:sz="4" w:space="0" w:color="auto"/>
            </w:tcBorders>
            <w:vAlign w:val="center"/>
          </w:tcPr>
          <w:p w:rsidR="00B67D81" w:rsidRPr="004227BB" w:rsidRDefault="00B67D81" w:rsidP="00755F89">
            <w:pPr>
              <w:jc w:val="right"/>
              <w:rPr>
                <w:rFonts w:asciiTheme="minorEastAsia" w:hAnsiTheme="minorEastAsia"/>
                <w:color w:val="000000" w:themeColor="text1"/>
                <w:szCs w:val="24"/>
              </w:rPr>
            </w:pPr>
          </w:p>
        </w:tc>
        <w:tc>
          <w:tcPr>
            <w:tcW w:w="1361" w:type="dxa"/>
            <w:tcBorders>
              <w:left w:val="single" w:sz="4" w:space="0" w:color="auto"/>
              <w:bottom w:val="single" w:sz="4" w:space="0" w:color="000000"/>
              <w:right w:val="single" w:sz="4" w:space="0" w:color="000000"/>
              <w:tl2br w:val="single" w:sz="4" w:space="0" w:color="auto"/>
            </w:tcBorders>
            <w:vAlign w:val="center"/>
          </w:tcPr>
          <w:p w:rsidR="00B67D81" w:rsidRPr="004227BB" w:rsidRDefault="00B67D81" w:rsidP="00755F89">
            <w:pPr>
              <w:jc w:val="right"/>
              <w:rPr>
                <w:rFonts w:asciiTheme="minorEastAsia" w:hAnsiTheme="minorEastAsia"/>
                <w:color w:val="000000" w:themeColor="text1"/>
                <w:szCs w:val="24"/>
              </w:rPr>
            </w:pPr>
          </w:p>
        </w:tc>
        <w:tc>
          <w:tcPr>
            <w:tcW w:w="1361" w:type="dxa"/>
            <w:tcBorders>
              <w:left w:val="single" w:sz="4" w:space="0" w:color="000000"/>
              <w:bottom w:val="single" w:sz="4" w:space="0" w:color="000000"/>
              <w:right w:val="single" w:sz="12" w:space="0" w:color="auto"/>
              <w:tl2br w:val="single" w:sz="4" w:space="0" w:color="auto"/>
            </w:tcBorders>
            <w:vAlign w:val="center"/>
          </w:tcPr>
          <w:p w:rsidR="00B67D81" w:rsidRPr="00B87F09" w:rsidRDefault="00B67D81" w:rsidP="00755F89">
            <w:pPr>
              <w:jc w:val="right"/>
              <w:rPr>
                <w:rFonts w:asciiTheme="minorEastAsia" w:hAnsiTheme="minorEastAsia"/>
                <w:color w:val="000000" w:themeColor="text1"/>
                <w:szCs w:val="24"/>
              </w:rPr>
            </w:pPr>
          </w:p>
        </w:tc>
        <w:tc>
          <w:tcPr>
            <w:tcW w:w="1361" w:type="dxa"/>
            <w:tcBorders>
              <w:left w:val="single" w:sz="12"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10</w:t>
            </w:r>
          </w:p>
        </w:tc>
        <w:tc>
          <w:tcPr>
            <w:tcW w:w="1361" w:type="dxa"/>
            <w:tcBorders>
              <w:right w:val="single" w:sz="4"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15</w:t>
            </w:r>
          </w:p>
        </w:tc>
        <w:tc>
          <w:tcPr>
            <w:tcW w:w="1361" w:type="dxa"/>
            <w:tcBorders>
              <w:left w:val="single" w:sz="4" w:space="0" w:color="auto"/>
              <w:right w:val="single" w:sz="12"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20</w:t>
            </w:r>
          </w:p>
        </w:tc>
      </w:tr>
      <w:tr w:rsidR="00B67D81" w:rsidRPr="004227BB" w:rsidTr="00B67D81">
        <w:tc>
          <w:tcPr>
            <w:tcW w:w="1368" w:type="dxa"/>
            <w:tcBorders>
              <w:right w:val="single" w:sz="4" w:space="0" w:color="auto"/>
            </w:tcBorders>
            <w:vAlign w:val="center"/>
          </w:tcPr>
          <w:p w:rsidR="00B67D81" w:rsidRDefault="00B67D81"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B67D81" w:rsidRPr="001742C4" w:rsidRDefault="00B67D81"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l2br w:val="single" w:sz="4" w:space="0" w:color="auto"/>
            </w:tcBorders>
            <w:vAlign w:val="center"/>
          </w:tcPr>
          <w:p w:rsidR="00B67D81" w:rsidRPr="004227BB" w:rsidRDefault="00B67D81" w:rsidP="00755F89">
            <w:pPr>
              <w:jc w:val="right"/>
              <w:rPr>
                <w:rFonts w:asciiTheme="minorEastAsia" w:hAnsiTheme="minorEastAsia"/>
                <w:color w:val="000000" w:themeColor="text1"/>
                <w:szCs w:val="24"/>
              </w:rPr>
            </w:pPr>
          </w:p>
        </w:tc>
        <w:tc>
          <w:tcPr>
            <w:tcW w:w="1361" w:type="dxa"/>
            <w:tcBorders>
              <w:left w:val="single" w:sz="4" w:space="0" w:color="auto"/>
              <w:right w:val="single" w:sz="4" w:space="0" w:color="000000"/>
              <w:tl2br w:val="single" w:sz="4" w:space="0" w:color="auto"/>
            </w:tcBorders>
            <w:vAlign w:val="center"/>
          </w:tcPr>
          <w:p w:rsidR="00B67D81" w:rsidRPr="004227BB" w:rsidRDefault="00B67D81" w:rsidP="00755F89">
            <w:pPr>
              <w:jc w:val="right"/>
              <w:rPr>
                <w:rFonts w:asciiTheme="minorEastAsia" w:hAnsiTheme="minorEastAsia"/>
                <w:color w:val="000000" w:themeColor="text1"/>
                <w:szCs w:val="24"/>
              </w:rPr>
            </w:pPr>
          </w:p>
        </w:tc>
        <w:tc>
          <w:tcPr>
            <w:tcW w:w="1361" w:type="dxa"/>
            <w:tcBorders>
              <w:left w:val="single" w:sz="4" w:space="0" w:color="000000"/>
              <w:bottom w:val="single" w:sz="4" w:space="0" w:color="000000"/>
              <w:right w:val="single" w:sz="12" w:space="0" w:color="auto"/>
              <w:tl2br w:val="single" w:sz="4" w:space="0" w:color="auto"/>
            </w:tcBorders>
            <w:vAlign w:val="center"/>
          </w:tcPr>
          <w:p w:rsidR="00B67D81" w:rsidRPr="00B87F09" w:rsidRDefault="00B67D81" w:rsidP="00755F89">
            <w:pPr>
              <w:jc w:val="right"/>
              <w:rPr>
                <w:rFonts w:asciiTheme="minorEastAsia" w:hAnsiTheme="minorEastAsia"/>
                <w:color w:val="000000" w:themeColor="text1"/>
                <w:szCs w:val="24"/>
              </w:rPr>
            </w:pPr>
          </w:p>
        </w:tc>
        <w:tc>
          <w:tcPr>
            <w:tcW w:w="1361" w:type="dxa"/>
            <w:tcBorders>
              <w:left w:val="single" w:sz="12" w:space="0" w:color="auto"/>
              <w:bottom w:val="single" w:sz="12"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w:t>
            </w:r>
          </w:p>
        </w:tc>
        <w:tc>
          <w:tcPr>
            <w:tcW w:w="1361" w:type="dxa"/>
            <w:tcBorders>
              <w:bottom w:val="single" w:sz="12" w:space="0" w:color="auto"/>
              <w:right w:val="single" w:sz="4"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3</w:t>
            </w:r>
          </w:p>
        </w:tc>
        <w:tc>
          <w:tcPr>
            <w:tcW w:w="1361" w:type="dxa"/>
            <w:tcBorders>
              <w:left w:val="single" w:sz="4" w:space="0" w:color="auto"/>
              <w:bottom w:val="single" w:sz="12" w:space="0" w:color="auto"/>
              <w:right w:val="single" w:sz="12" w:space="0" w:color="auto"/>
            </w:tcBorders>
            <w:vAlign w:val="center"/>
          </w:tcPr>
          <w:p w:rsidR="00B67D81" w:rsidRPr="004227BB" w:rsidRDefault="007E34F8"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4</w:t>
            </w:r>
          </w:p>
        </w:tc>
      </w:tr>
    </w:tbl>
    <w:p w:rsidR="00B67D81" w:rsidRDefault="00B67D81" w:rsidP="007748DF">
      <w:pPr>
        <w:spacing w:line="276" w:lineRule="auto"/>
        <w:ind w:leftChars="100" w:left="240" w:firstLineChars="100" w:firstLine="240"/>
        <w:rPr>
          <w:rFonts w:asciiTheme="majorEastAsia" w:eastAsiaTheme="majorEastAsia" w:hAnsiTheme="majorEastAsia"/>
          <w:color w:val="000000" w:themeColor="text1"/>
          <w:szCs w:val="24"/>
        </w:rPr>
      </w:pPr>
    </w:p>
    <w:p w:rsidR="00B67D81" w:rsidRPr="007748DF" w:rsidRDefault="00B67D81" w:rsidP="007748DF">
      <w:pPr>
        <w:spacing w:line="276" w:lineRule="auto"/>
        <w:ind w:leftChars="100" w:left="240" w:firstLineChars="100" w:firstLine="240"/>
        <w:rPr>
          <w:rFonts w:asciiTheme="majorEastAsia" w:eastAsiaTheme="majorEastAsia" w:hAnsiTheme="majorEastAsia"/>
          <w:color w:val="000000" w:themeColor="text1"/>
          <w:szCs w:val="24"/>
        </w:rPr>
      </w:pPr>
    </w:p>
    <w:p w:rsidR="00EA21CB" w:rsidRPr="004227BB" w:rsidRDefault="00EA21CB" w:rsidP="00EA21CB">
      <w:pPr>
        <w:widowControl/>
        <w:spacing w:line="276" w:lineRule="auto"/>
        <w:ind w:firstLineChars="100" w:firstLine="24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⑥</w:t>
      </w:r>
      <w:r w:rsidRPr="004227BB">
        <w:rPr>
          <w:rFonts w:asciiTheme="majorEastAsia" w:eastAsiaTheme="majorEastAsia" w:hAnsiTheme="majorEastAsia" w:hint="eastAsia"/>
          <w:color w:val="000000" w:themeColor="text1"/>
        </w:rPr>
        <w:t xml:space="preserve">　障害児相談支援　　　　　　　　　　</w:t>
      </w:r>
    </w:p>
    <w:p w:rsidR="00EA21CB" w:rsidRPr="004227BB" w:rsidRDefault="00EA21CB" w:rsidP="00EA21CB">
      <w:pPr>
        <w:spacing w:line="276" w:lineRule="auto"/>
        <w:ind w:leftChars="100" w:left="240" w:firstLineChars="100" w:firstLine="240"/>
        <w:rPr>
          <w:rFonts w:asciiTheme="minorEastAsia" w:hAnsiTheme="minorEastAsia"/>
          <w:color w:val="000000" w:themeColor="text1"/>
        </w:rPr>
      </w:pPr>
      <w:r w:rsidRPr="004227BB">
        <w:rPr>
          <w:rFonts w:asciiTheme="minorEastAsia" w:hAnsiTheme="minorEastAsia" w:hint="eastAsia"/>
          <w:color w:val="000000" w:themeColor="text1"/>
        </w:rPr>
        <w:t>障害児が</w:t>
      </w:r>
      <w:r>
        <w:rPr>
          <w:rFonts w:asciiTheme="minorEastAsia" w:hAnsiTheme="minorEastAsia" w:hint="eastAsia"/>
          <w:color w:val="000000" w:themeColor="text1"/>
        </w:rPr>
        <w:t>、</w:t>
      </w:r>
      <w:r w:rsidRPr="004227BB">
        <w:rPr>
          <w:rFonts w:asciiTheme="minorEastAsia" w:hAnsiTheme="minorEastAsia" w:hint="eastAsia"/>
          <w:color w:val="000000" w:themeColor="text1"/>
        </w:rPr>
        <w:t>障害児通所支援のサービスを適切に利用することができるよう、利用者の依頼を受けた障害児相談支援事業者が、サービス提供事業者等と連絡・調整を行い、障害児支援利用計画を作成します。さらに、一定期間ごとにモニタリングを実施し、必要に応じて、障害児支援利用計画の見直し、変更等を行います。</w:t>
      </w:r>
    </w:p>
    <w:p w:rsidR="00EA21CB" w:rsidRPr="004227BB" w:rsidRDefault="00EA21CB" w:rsidP="00EA21CB">
      <w:pPr>
        <w:pStyle w:val="11"/>
        <w:rPr>
          <w:color w:val="000000" w:themeColor="text1"/>
        </w:rPr>
      </w:pPr>
    </w:p>
    <w:tbl>
      <w:tblPr>
        <w:tblpPr w:leftFromText="142" w:rightFromText="142" w:vertAnchor="text" w:horzAnchor="margin" w:tblpY="138"/>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61"/>
        <w:gridCol w:w="1361"/>
        <w:gridCol w:w="1361"/>
        <w:gridCol w:w="1361"/>
        <w:gridCol w:w="1361"/>
        <w:gridCol w:w="1361"/>
      </w:tblGrid>
      <w:tr w:rsidR="00124E78" w:rsidRPr="004227BB" w:rsidTr="00755F89">
        <w:tc>
          <w:tcPr>
            <w:tcW w:w="95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rsidR="00124E78" w:rsidRPr="004227BB" w:rsidRDefault="00124E78" w:rsidP="00755F89">
            <w:pP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１月当たりの数値</w:t>
            </w:r>
            <w:r w:rsidR="000F54D4">
              <w:rPr>
                <w:rFonts w:ascii="ＭＳ ゴシック" w:eastAsia="ＭＳ ゴシック" w:hAnsi="ＭＳ ゴシック" w:hint="eastAsia"/>
                <w:color w:val="000000" w:themeColor="text1"/>
                <w:szCs w:val="24"/>
              </w:rPr>
              <w:t xml:space="preserve">（各年度の１月当たりの平均値　</w:t>
            </w:r>
            <w:r w:rsidR="00450287">
              <w:rPr>
                <w:rFonts w:ascii="ＭＳ ゴシック" w:eastAsia="ＭＳ ゴシック" w:hAnsi="ＭＳ ゴシック" w:hint="eastAsia"/>
                <w:color w:val="000000" w:themeColor="text1"/>
                <w:szCs w:val="24"/>
              </w:rPr>
              <w:t>29年度は実績見込値</w:t>
            </w:r>
            <w:r w:rsidR="000F54D4">
              <w:rPr>
                <w:rFonts w:ascii="ＭＳ ゴシック" w:eastAsia="ＭＳ ゴシック" w:hAnsi="ＭＳ ゴシック" w:hint="eastAsia"/>
                <w:color w:val="000000" w:themeColor="text1"/>
                <w:szCs w:val="24"/>
              </w:rPr>
              <w:t>）</w:t>
            </w:r>
          </w:p>
        </w:tc>
      </w:tr>
      <w:tr w:rsidR="00124E78" w:rsidRPr="004227BB" w:rsidTr="0072182C">
        <w:tc>
          <w:tcPr>
            <w:tcW w:w="1368" w:type="dxa"/>
            <w:vMerge w:val="restart"/>
            <w:tcBorders>
              <w:right w:val="single" w:sz="4" w:space="0" w:color="auto"/>
            </w:tcBorders>
            <w:shd w:val="clear" w:color="auto" w:fill="A6A6A6" w:themeFill="background1" w:themeFillShade="A6"/>
          </w:tcPr>
          <w:p w:rsidR="00124E78" w:rsidRPr="004227BB" w:rsidRDefault="00124E78" w:rsidP="00755F89">
            <w:pPr>
              <w:rPr>
                <w:rFonts w:ascii="ＭＳ ゴシック" w:eastAsia="ＭＳ ゴシック" w:hAnsi="ＭＳ ゴシック"/>
                <w:color w:val="000000" w:themeColor="text1"/>
                <w:szCs w:val="24"/>
              </w:rPr>
            </w:pPr>
          </w:p>
        </w:tc>
        <w:tc>
          <w:tcPr>
            <w:tcW w:w="4083" w:type="dxa"/>
            <w:gridSpan w:val="3"/>
            <w:tcBorders>
              <w:left w:val="single" w:sz="4" w:space="0" w:color="auto"/>
              <w:right w:val="single" w:sz="12" w:space="0" w:color="auto"/>
            </w:tcBorders>
            <w:shd w:val="clear" w:color="auto" w:fill="A6A6A6" w:themeFill="background1" w:themeFillShade="A6"/>
            <w:vAlign w:val="center"/>
          </w:tcPr>
          <w:p w:rsidR="00124E78" w:rsidRPr="004227BB" w:rsidRDefault="00124E78" w:rsidP="00755F89">
            <w:pPr>
              <w:jc w:val="center"/>
              <w:rPr>
                <w:rFonts w:ascii="ＭＳ ゴシック" w:eastAsia="ＭＳ ゴシック" w:hAnsi="ＭＳ ゴシック"/>
                <w:color w:val="000000" w:themeColor="text1"/>
                <w:szCs w:val="24"/>
              </w:rPr>
            </w:pPr>
            <w:r w:rsidRPr="004227BB">
              <w:rPr>
                <w:rFonts w:asciiTheme="minorEastAsia" w:hAnsiTheme="minorEastAsia" w:hint="eastAsia"/>
                <w:color w:val="000000" w:themeColor="text1"/>
                <w:szCs w:val="24"/>
              </w:rPr>
              <w:t>実績</w:t>
            </w:r>
          </w:p>
        </w:tc>
        <w:tc>
          <w:tcPr>
            <w:tcW w:w="408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124E78" w:rsidRPr="00203807" w:rsidRDefault="00124E78" w:rsidP="00755F89">
            <w:pPr>
              <w:jc w:val="center"/>
              <w:rPr>
                <w:rFonts w:asciiTheme="majorEastAsia" w:eastAsiaTheme="majorEastAsia" w:hAnsiTheme="majorEastAsia"/>
                <w:szCs w:val="24"/>
              </w:rPr>
            </w:pPr>
            <w:r w:rsidRPr="00203807">
              <w:rPr>
                <w:rFonts w:asciiTheme="majorEastAsia" w:eastAsiaTheme="majorEastAsia" w:hAnsiTheme="majorEastAsia" w:hint="eastAsia"/>
                <w:szCs w:val="24"/>
              </w:rPr>
              <w:t>見込量</w:t>
            </w:r>
          </w:p>
        </w:tc>
      </w:tr>
      <w:tr w:rsidR="00B46E56" w:rsidRPr="004227BB" w:rsidTr="0072182C">
        <w:tc>
          <w:tcPr>
            <w:tcW w:w="1368" w:type="dxa"/>
            <w:vMerge/>
            <w:tcBorders>
              <w:right w:val="single" w:sz="4" w:space="0" w:color="auto"/>
            </w:tcBorders>
            <w:shd w:val="clear" w:color="auto" w:fill="A6A6A6" w:themeFill="background1" w:themeFillShade="A6"/>
          </w:tcPr>
          <w:p w:rsidR="00B46E56" w:rsidRPr="004227BB" w:rsidRDefault="00B46E56" w:rsidP="00B46E56">
            <w:pPr>
              <w:rPr>
                <w:rFonts w:ascii="ＭＳ ゴシック" w:eastAsia="ＭＳ ゴシック" w:hAnsi="ＭＳ ゴシック"/>
                <w:color w:val="000000" w:themeColor="text1"/>
                <w:szCs w:val="24"/>
              </w:rPr>
            </w:pPr>
          </w:p>
        </w:tc>
        <w:tc>
          <w:tcPr>
            <w:tcW w:w="1361" w:type="dxa"/>
            <w:tcBorders>
              <w:left w:val="single" w:sz="4" w:space="0" w:color="auto"/>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27</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38" w:left="-91"/>
              <w:jc w:val="center"/>
              <w:rPr>
                <w:rFonts w:asciiTheme="minorEastAsia" w:hAnsiTheme="minorEastAsia"/>
                <w:color w:val="000000" w:themeColor="text1"/>
                <w:szCs w:val="24"/>
              </w:rPr>
            </w:pPr>
            <w:r>
              <w:rPr>
                <w:rFonts w:asciiTheme="minorEastAsia" w:hAnsiTheme="minorEastAsia" w:hint="eastAsia"/>
                <w:color w:val="000000" w:themeColor="text1"/>
                <w:szCs w:val="24"/>
              </w:rPr>
              <w:t>(2015年度)</w:t>
            </w:r>
          </w:p>
        </w:tc>
        <w:tc>
          <w:tcPr>
            <w:tcW w:w="1361" w:type="dxa"/>
            <w:tcBorders>
              <w:left w:val="single" w:sz="4" w:space="0" w:color="auto"/>
              <w:right w:val="single" w:sz="4" w:space="0" w:color="000000"/>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28</w:t>
            </w:r>
            <w:r w:rsidRPr="004227BB">
              <w:rPr>
                <w:rFonts w:asciiTheme="minorEastAsia" w:hAnsiTheme="minorEastAsia" w:hint="eastAsia"/>
                <w:color w:val="000000" w:themeColor="text1"/>
                <w:szCs w:val="24"/>
              </w:rPr>
              <w:t>年度</w:t>
            </w:r>
          </w:p>
          <w:p w:rsidR="00B46E56" w:rsidRPr="004227BB" w:rsidRDefault="00B46E56" w:rsidP="00B46E56">
            <w:pPr>
              <w:spacing w:line="280" w:lineRule="exact"/>
              <w:ind w:leftChars="-28" w:left="-67" w:rightChars="-19" w:right="-46"/>
              <w:jc w:val="center"/>
              <w:rPr>
                <w:rFonts w:asciiTheme="minorEastAsia" w:hAnsiTheme="minorEastAsia"/>
                <w:color w:val="000000" w:themeColor="text1"/>
                <w:szCs w:val="24"/>
              </w:rPr>
            </w:pPr>
            <w:r>
              <w:rPr>
                <w:rFonts w:asciiTheme="minorEastAsia" w:hAnsiTheme="minorEastAsia" w:hint="eastAsia"/>
                <w:color w:val="000000" w:themeColor="text1"/>
                <w:szCs w:val="24"/>
              </w:rPr>
              <w:t>(2016年度)</w:t>
            </w:r>
          </w:p>
        </w:tc>
        <w:tc>
          <w:tcPr>
            <w:tcW w:w="1361" w:type="dxa"/>
            <w:tcBorders>
              <w:left w:val="single" w:sz="4" w:space="0" w:color="000000"/>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29</w:t>
            </w:r>
            <w:r w:rsidRPr="00F4000B">
              <w:rPr>
                <w:rFonts w:asciiTheme="minorEastAsia" w:hAnsiTheme="minorEastAsia" w:hint="eastAsia"/>
                <w:color w:val="000000" w:themeColor="text1"/>
                <w:szCs w:val="24"/>
              </w:rPr>
              <w:t>年度</w:t>
            </w:r>
          </w:p>
          <w:p w:rsidR="00B46E56" w:rsidRPr="00F4000B" w:rsidRDefault="00B46E56" w:rsidP="00B46E56">
            <w:pPr>
              <w:spacing w:line="280" w:lineRule="exact"/>
              <w:ind w:leftChars="-41" w:left="-98" w:rightChars="-17" w:right="-41"/>
              <w:jc w:val="center"/>
              <w:rPr>
                <w:rFonts w:asciiTheme="minorEastAsia" w:hAnsiTheme="minorEastAsia"/>
                <w:color w:val="000000" w:themeColor="text1"/>
                <w:szCs w:val="24"/>
              </w:rPr>
            </w:pPr>
            <w:r>
              <w:rPr>
                <w:rFonts w:asciiTheme="minorEastAsia" w:hAnsiTheme="minorEastAsia" w:hint="eastAsia"/>
                <w:color w:val="000000" w:themeColor="text1"/>
                <w:szCs w:val="24"/>
              </w:rPr>
              <w:t>(2017年度)</w:t>
            </w:r>
          </w:p>
        </w:tc>
        <w:tc>
          <w:tcPr>
            <w:tcW w:w="1361" w:type="dxa"/>
            <w:tcBorders>
              <w:lef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30年度</w:t>
            </w:r>
          </w:p>
          <w:p w:rsidR="00B46E56" w:rsidRPr="00203807" w:rsidRDefault="00B46E56" w:rsidP="00B46E56">
            <w:pPr>
              <w:spacing w:line="280" w:lineRule="exact"/>
              <w:ind w:leftChars="-31" w:left="-74" w:rightChars="-22" w:right="-53"/>
              <w:jc w:val="center"/>
              <w:rPr>
                <w:rFonts w:asciiTheme="majorEastAsia" w:eastAsiaTheme="majorEastAsia" w:hAnsiTheme="majorEastAsia"/>
                <w:szCs w:val="24"/>
              </w:rPr>
            </w:pPr>
            <w:r>
              <w:rPr>
                <w:rFonts w:asciiTheme="majorEastAsia" w:eastAsiaTheme="majorEastAsia" w:hAnsiTheme="majorEastAsia" w:hint="eastAsia"/>
                <w:szCs w:val="24"/>
              </w:rPr>
              <w:t>(2018年度)</w:t>
            </w:r>
          </w:p>
        </w:tc>
        <w:tc>
          <w:tcPr>
            <w:tcW w:w="1361" w:type="dxa"/>
            <w:tcBorders>
              <w:right w:val="single" w:sz="4"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31年度</w:t>
            </w:r>
          </w:p>
          <w:p w:rsidR="00B46E56" w:rsidRPr="00203807" w:rsidRDefault="00B46E56" w:rsidP="00B46E56">
            <w:pPr>
              <w:spacing w:line="280" w:lineRule="exact"/>
              <w:ind w:leftChars="-38" w:left="-91"/>
              <w:jc w:val="center"/>
              <w:rPr>
                <w:rFonts w:asciiTheme="majorEastAsia" w:eastAsiaTheme="majorEastAsia" w:hAnsiTheme="majorEastAsia"/>
                <w:szCs w:val="24"/>
              </w:rPr>
            </w:pPr>
            <w:r>
              <w:rPr>
                <w:rFonts w:asciiTheme="majorEastAsia" w:eastAsiaTheme="majorEastAsia" w:hAnsiTheme="majorEastAsia" w:hint="eastAsia"/>
                <w:szCs w:val="24"/>
              </w:rPr>
              <w:t>(2019年度)</w:t>
            </w:r>
          </w:p>
        </w:tc>
        <w:tc>
          <w:tcPr>
            <w:tcW w:w="1361" w:type="dxa"/>
            <w:tcBorders>
              <w:left w:val="single" w:sz="4" w:space="0" w:color="auto"/>
              <w:right w:val="single" w:sz="12" w:space="0" w:color="auto"/>
            </w:tcBorders>
            <w:shd w:val="clear" w:color="auto" w:fill="A6A6A6" w:themeFill="background1" w:themeFillShade="A6"/>
            <w:vAlign w:val="center"/>
          </w:tcPr>
          <w:p w:rsidR="00B46E56" w:rsidRDefault="00B46E56" w:rsidP="00B46E56">
            <w:pPr>
              <w:spacing w:line="280" w:lineRule="exact"/>
              <w:jc w:val="center"/>
              <w:rPr>
                <w:rFonts w:asciiTheme="majorEastAsia" w:eastAsiaTheme="majorEastAsia" w:hAnsiTheme="majorEastAsia"/>
                <w:szCs w:val="24"/>
              </w:rPr>
            </w:pPr>
            <w:r w:rsidRPr="00203807">
              <w:rPr>
                <w:rFonts w:asciiTheme="majorEastAsia" w:eastAsiaTheme="majorEastAsia" w:hAnsiTheme="majorEastAsia" w:hint="eastAsia"/>
                <w:szCs w:val="24"/>
              </w:rPr>
              <w:t>32年度</w:t>
            </w:r>
          </w:p>
          <w:p w:rsidR="00B46E56" w:rsidRPr="00203807" w:rsidRDefault="00B46E56" w:rsidP="00B46E56">
            <w:pPr>
              <w:spacing w:line="280" w:lineRule="exact"/>
              <w:ind w:leftChars="-22" w:left="-53" w:rightChars="-25" w:right="-60"/>
              <w:jc w:val="center"/>
              <w:rPr>
                <w:rFonts w:asciiTheme="majorEastAsia" w:eastAsiaTheme="majorEastAsia" w:hAnsiTheme="majorEastAsia"/>
                <w:szCs w:val="24"/>
              </w:rPr>
            </w:pPr>
            <w:r>
              <w:rPr>
                <w:rFonts w:asciiTheme="majorEastAsia" w:eastAsiaTheme="majorEastAsia" w:hAnsiTheme="majorEastAsia" w:hint="eastAsia"/>
                <w:szCs w:val="24"/>
              </w:rPr>
              <w:t>(2020年度)</w:t>
            </w:r>
          </w:p>
        </w:tc>
      </w:tr>
      <w:tr w:rsidR="00124E78" w:rsidRPr="004227BB" w:rsidTr="00755F89">
        <w:tc>
          <w:tcPr>
            <w:tcW w:w="1368" w:type="dxa"/>
            <w:tcBorders>
              <w:right w:val="single" w:sz="4" w:space="0" w:color="auto"/>
            </w:tcBorders>
            <w:vAlign w:val="center"/>
          </w:tcPr>
          <w:p w:rsidR="00124E78" w:rsidRDefault="00124E78" w:rsidP="00755F89">
            <w:pPr>
              <w:ind w:leftChars="-40" w:left="-96" w:rightChars="-45" w:right="-108"/>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利用者数</w:t>
            </w:r>
          </w:p>
          <w:p w:rsidR="00124E78" w:rsidRPr="001742C4" w:rsidRDefault="00124E78" w:rsidP="00755F89">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(単位：人)</w:t>
            </w:r>
          </w:p>
        </w:tc>
        <w:tc>
          <w:tcPr>
            <w:tcW w:w="1361" w:type="dxa"/>
            <w:tcBorders>
              <w:left w:val="single" w:sz="4" w:space="0" w:color="auto"/>
              <w:right w:val="single" w:sz="4" w:space="0" w:color="auto"/>
            </w:tcBorders>
            <w:vAlign w:val="center"/>
          </w:tcPr>
          <w:p w:rsidR="00124E78" w:rsidRPr="004227BB" w:rsidRDefault="00D10416"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156</w:t>
            </w:r>
          </w:p>
        </w:tc>
        <w:tc>
          <w:tcPr>
            <w:tcW w:w="1361" w:type="dxa"/>
            <w:tcBorders>
              <w:left w:val="single" w:sz="4" w:space="0" w:color="auto"/>
              <w:right w:val="single" w:sz="4" w:space="0" w:color="000000"/>
            </w:tcBorders>
            <w:vAlign w:val="center"/>
          </w:tcPr>
          <w:p w:rsidR="00124E78" w:rsidRPr="004227BB" w:rsidRDefault="000F5E5E" w:rsidP="00755F89">
            <w:pPr>
              <w:jc w:val="right"/>
              <w:rPr>
                <w:rFonts w:asciiTheme="minorEastAsia" w:hAnsiTheme="minorEastAsia"/>
                <w:color w:val="000000" w:themeColor="text1"/>
                <w:szCs w:val="24"/>
              </w:rPr>
            </w:pPr>
            <w:r>
              <w:rPr>
                <w:rFonts w:asciiTheme="minorEastAsia" w:hAnsiTheme="minorEastAsia" w:hint="eastAsia"/>
                <w:color w:val="000000" w:themeColor="text1"/>
                <w:szCs w:val="24"/>
              </w:rPr>
              <w:t>235</w:t>
            </w:r>
          </w:p>
        </w:tc>
        <w:tc>
          <w:tcPr>
            <w:tcW w:w="1361" w:type="dxa"/>
            <w:tcBorders>
              <w:left w:val="single" w:sz="4" w:space="0" w:color="000000"/>
              <w:bottom w:val="single" w:sz="4" w:space="0" w:color="000000"/>
              <w:right w:val="single" w:sz="12" w:space="0" w:color="auto"/>
            </w:tcBorders>
            <w:vAlign w:val="center"/>
          </w:tcPr>
          <w:p w:rsidR="000F5E5E" w:rsidRPr="00B87F09" w:rsidRDefault="00F8585A" w:rsidP="000F5E5E">
            <w:pPr>
              <w:jc w:val="right"/>
              <w:rPr>
                <w:rFonts w:asciiTheme="minorEastAsia" w:hAnsiTheme="minorEastAsia"/>
                <w:color w:val="000000" w:themeColor="text1"/>
                <w:szCs w:val="24"/>
              </w:rPr>
            </w:pPr>
            <w:r>
              <w:rPr>
                <w:rFonts w:asciiTheme="minorEastAsia" w:hAnsiTheme="minorEastAsia" w:hint="eastAsia"/>
                <w:color w:val="000000" w:themeColor="text1"/>
                <w:szCs w:val="24"/>
              </w:rPr>
              <w:t>496</w:t>
            </w:r>
          </w:p>
        </w:tc>
        <w:tc>
          <w:tcPr>
            <w:tcW w:w="1361" w:type="dxa"/>
            <w:tcBorders>
              <w:left w:val="single" w:sz="12" w:space="0" w:color="auto"/>
              <w:bottom w:val="single" w:sz="12" w:space="0" w:color="auto"/>
            </w:tcBorders>
            <w:vAlign w:val="center"/>
          </w:tcPr>
          <w:p w:rsidR="00124E78"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595</w:t>
            </w:r>
          </w:p>
        </w:tc>
        <w:tc>
          <w:tcPr>
            <w:tcW w:w="1361" w:type="dxa"/>
            <w:tcBorders>
              <w:bottom w:val="single" w:sz="12" w:space="0" w:color="auto"/>
              <w:right w:val="single" w:sz="4" w:space="0" w:color="auto"/>
            </w:tcBorders>
            <w:vAlign w:val="center"/>
          </w:tcPr>
          <w:p w:rsidR="00124E78"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684</w:t>
            </w:r>
          </w:p>
        </w:tc>
        <w:tc>
          <w:tcPr>
            <w:tcW w:w="1361" w:type="dxa"/>
            <w:tcBorders>
              <w:left w:val="single" w:sz="4" w:space="0" w:color="auto"/>
              <w:bottom w:val="single" w:sz="12" w:space="0" w:color="auto"/>
              <w:right w:val="single" w:sz="12" w:space="0" w:color="auto"/>
            </w:tcBorders>
            <w:vAlign w:val="center"/>
          </w:tcPr>
          <w:p w:rsidR="00124E78" w:rsidRPr="004227BB" w:rsidRDefault="00F8585A" w:rsidP="00755F89">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754</w:t>
            </w:r>
          </w:p>
        </w:tc>
      </w:tr>
    </w:tbl>
    <w:p w:rsidR="00EA21CB" w:rsidRPr="004227BB" w:rsidRDefault="00EA21CB" w:rsidP="00124E78">
      <w:pPr>
        <w:pStyle w:val="11"/>
        <w:rPr>
          <w:rFonts w:asciiTheme="minorEastAsia" w:eastAsiaTheme="minorEastAsia" w:hAnsiTheme="minorEastAsia"/>
          <w:color w:val="000000" w:themeColor="text1"/>
        </w:rPr>
      </w:pPr>
    </w:p>
    <w:p w:rsidR="00400568" w:rsidRPr="004227BB" w:rsidRDefault="00400568" w:rsidP="00DD457F">
      <w:pPr>
        <w:pStyle w:val="11"/>
        <w:rPr>
          <w:color w:val="000000" w:themeColor="text1"/>
        </w:rPr>
      </w:pPr>
      <w:bookmarkStart w:id="4" w:name="_GoBack"/>
      <w:bookmarkEnd w:id="4"/>
    </w:p>
    <w:sectPr w:rsidR="00400568" w:rsidRPr="004227BB" w:rsidSect="00DD457F">
      <w:footerReference w:type="default" r:id="rId12"/>
      <w:pgSz w:w="11906" w:h="16838"/>
      <w:pgMar w:top="1418" w:right="1418" w:bottom="1134" w:left="1418" w:header="851" w:footer="680" w:gutter="0"/>
      <w:pgNumType w:start="29"/>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37" w:rsidRDefault="002C6137" w:rsidP="007563DF">
      <w:r>
        <w:separator/>
      </w:r>
    </w:p>
  </w:endnote>
  <w:endnote w:type="continuationSeparator" w:id="0">
    <w:p w:rsidR="002C6137" w:rsidRDefault="002C6137"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83565"/>
      <w:docPartObj>
        <w:docPartGallery w:val="Page Numbers (Bottom of Page)"/>
        <w:docPartUnique/>
      </w:docPartObj>
    </w:sdtPr>
    <w:sdtContent>
      <w:p w:rsidR="002C6137" w:rsidRPr="00DD457F" w:rsidRDefault="00DD457F" w:rsidP="00DD457F">
        <w:pPr>
          <w:pStyle w:val="ab"/>
          <w:jc w:val="center"/>
        </w:pPr>
        <w:r>
          <w:fldChar w:fldCharType="begin"/>
        </w:r>
        <w:r>
          <w:instrText>PAGE   \* MERGEFORMAT</w:instrText>
        </w:r>
        <w:r>
          <w:fldChar w:fldCharType="separate"/>
        </w:r>
        <w:r w:rsidRPr="00DD457F">
          <w:rPr>
            <w:noProof/>
            <w:lang w:val="ja-JP"/>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37" w:rsidRDefault="002C6137" w:rsidP="007563DF">
      <w:r>
        <w:separator/>
      </w:r>
    </w:p>
  </w:footnote>
  <w:footnote w:type="continuationSeparator" w:id="0">
    <w:p w:rsidR="002C6137" w:rsidRDefault="002C6137" w:rsidP="0075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519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C2"/>
    <w:rsid w:val="0000163B"/>
    <w:rsid w:val="0000217A"/>
    <w:rsid w:val="0000456B"/>
    <w:rsid w:val="0000713F"/>
    <w:rsid w:val="00007907"/>
    <w:rsid w:val="0001110E"/>
    <w:rsid w:val="00015168"/>
    <w:rsid w:val="00015A0F"/>
    <w:rsid w:val="00020022"/>
    <w:rsid w:val="000218C5"/>
    <w:rsid w:val="0002429C"/>
    <w:rsid w:val="0002597B"/>
    <w:rsid w:val="00027832"/>
    <w:rsid w:val="000301D3"/>
    <w:rsid w:val="00031F26"/>
    <w:rsid w:val="000339EC"/>
    <w:rsid w:val="0003432F"/>
    <w:rsid w:val="00034671"/>
    <w:rsid w:val="00034A47"/>
    <w:rsid w:val="00037396"/>
    <w:rsid w:val="000439E8"/>
    <w:rsid w:val="00045BBE"/>
    <w:rsid w:val="000500D6"/>
    <w:rsid w:val="000503B5"/>
    <w:rsid w:val="000519EF"/>
    <w:rsid w:val="000527B4"/>
    <w:rsid w:val="00052FA8"/>
    <w:rsid w:val="00054670"/>
    <w:rsid w:val="0005659C"/>
    <w:rsid w:val="0005677E"/>
    <w:rsid w:val="00057BFE"/>
    <w:rsid w:val="00061FD3"/>
    <w:rsid w:val="000640AE"/>
    <w:rsid w:val="00064963"/>
    <w:rsid w:val="00065D52"/>
    <w:rsid w:val="0006610B"/>
    <w:rsid w:val="000667AA"/>
    <w:rsid w:val="000673CA"/>
    <w:rsid w:val="00071816"/>
    <w:rsid w:val="0007222E"/>
    <w:rsid w:val="000747B7"/>
    <w:rsid w:val="00075172"/>
    <w:rsid w:val="00075769"/>
    <w:rsid w:val="00077DD5"/>
    <w:rsid w:val="0008086D"/>
    <w:rsid w:val="00082955"/>
    <w:rsid w:val="000839BD"/>
    <w:rsid w:val="000847C3"/>
    <w:rsid w:val="0008571E"/>
    <w:rsid w:val="00091628"/>
    <w:rsid w:val="00094E6D"/>
    <w:rsid w:val="000A24C1"/>
    <w:rsid w:val="000A3E23"/>
    <w:rsid w:val="000A584E"/>
    <w:rsid w:val="000A5AF7"/>
    <w:rsid w:val="000A678D"/>
    <w:rsid w:val="000A6F7C"/>
    <w:rsid w:val="000B25C9"/>
    <w:rsid w:val="000B436A"/>
    <w:rsid w:val="000B477C"/>
    <w:rsid w:val="000B7848"/>
    <w:rsid w:val="000C4231"/>
    <w:rsid w:val="000C5854"/>
    <w:rsid w:val="000C6A8C"/>
    <w:rsid w:val="000D3DA7"/>
    <w:rsid w:val="000D4C3F"/>
    <w:rsid w:val="000D4D97"/>
    <w:rsid w:val="000D552B"/>
    <w:rsid w:val="000D64D6"/>
    <w:rsid w:val="000D6F0D"/>
    <w:rsid w:val="000E00BE"/>
    <w:rsid w:val="000E3DBC"/>
    <w:rsid w:val="000E49BE"/>
    <w:rsid w:val="000E5CA3"/>
    <w:rsid w:val="000E674D"/>
    <w:rsid w:val="000F25D4"/>
    <w:rsid w:val="000F54D4"/>
    <w:rsid w:val="000F5E5E"/>
    <w:rsid w:val="000F6389"/>
    <w:rsid w:val="000F7345"/>
    <w:rsid w:val="000F786D"/>
    <w:rsid w:val="00100DDA"/>
    <w:rsid w:val="001025B5"/>
    <w:rsid w:val="00105490"/>
    <w:rsid w:val="00105DBD"/>
    <w:rsid w:val="001068E8"/>
    <w:rsid w:val="0010734A"/>
    <w:rsid w:val="00107D8F"/>
    <w:rsid w:val="0011232C"/>
    <w:rsid w:val="001211FA"/>
    <w:rsid w:val="0012416B"/>
    <w:rsid w:val="001242C2"/>
    <w:rsid w:val="00124E78"/>
    <w:rsid w:val="00126C9C"/>
    <w:rsid w:val="001277B3"/>
    <w:rsid w:val="00127CA9"/>
    <w:rsid w:val="0013048E"/>
    <w:rsid w:val="001306C5"/>
    <w:rsid w:val="00131393"/>
    <w:rsid w:val="00132175"/>
    <w:rsid w:val="00134D2A"/>
    <w:rsid w:val="00135207"/>
    <w:rsid w:val="00137365"/>
    <w:rsid w:val="00143D6F"/>
    <w:rsid w:val="00147E52"/>
    <w:rsid w:val="00152115"/>
    <w:rsid w:val="00152AC9"/>
    <w:rsid w:val="001570CB"/>
    <w:rsid w:val="00161314"/>
    <w:rsid w:val="00162768"/>
    <w:rsid w:val="001634E7"/>
    <w:rsid w:val="00164B34"/>
    <w:rsid w:val="0016652A"/>
    <w:rsid w:val="00167076"/>
    <w:rsid w:val="00167F1A"/>
    <w:rsid w:val="0017213B"/>
    <w:rsid w:val="001742C4"/>
    <w:rsid w:val="00174BAE"/>
    <w:rsid w:val="00174D06"/>
    <w:rsid w:val="00181E06"/>
    <w:rsid w:val="0018430A"/>
    <w:rsid w:val="001907F6"/>
    <w:rsid w:val="00191D24"/>
    <w:rsid w:val="0019258A"/>
    <w:rsid w:val="00194BFD"/>
    <w:rsid w:val="001962ED"/>
    <w:rsid w:val="001A00AE"/>
    <w:rsid w:val="001A0F50"/>
    <w:rsid w:val="001A2395"/>
    <w:rsid w:val="001A2CC3"/>
    <w:rsid w:val="001B05D5"/>
    <w:rsid w:val="001B0B57"/>
    <w:rsid w:val="001B0B93"/>
    <w:rsid w:val="001B13C0"/>
    <w:rsid w:val="001B1D17"/>
    <w:rsid w:val="001B219C"/>
    <w:rsid w:val="001B3CD2"/>
    <w:rsid w:val="001B4EF6"/>
    <w:rsid w:val="001B62FC"/>
    <w:rsid w:val="001B6FB6"/>
    <w:rsid w:val="001B726C"/>
    <w:rsid w:val="001C3070"/>
    <w:rsid w:val="001C5005"/>
    <w:rsid w:val="001C572D"/>
    <w:rsid w:val="001C5BDF"/>
    <w:rsid w:val="001C667F"/>
    <w:rsid w:val="001C7E99"/>
    <w:rsid w:val="001D012E"/>
    <w:rsid w:val="001D0784"/>
    <w:rsid w:val="001D0A6B"/>
    <w:rsid w:val="001D2EB6"/>
    <w:rsid w:val="001D4416"/>
    <w:rsid w:val="001D6B6A"/>
    <w:rsid w:val="001E1034"/>
    <w:rsid w:val="001E3BD9"/>
    <w:rsid w:val="001E614A"/>
    <w:rsid w:val="001E7A06"/>
    <w:rsid w:val="001E7A59"/>
    <w:rsid w:val="001F0662"/>
    <w:rsid w:val="001F0C6F"/>
    <w:rsid w:val="001F1060"/>
    <w:rsid w:val="001F304C"/>
    <w:rsid w:val="001F629B"/>
    <w:rsid w:val="001F6E8D"/>
    <w:rsid w:val="001F767D"/>
    <w:rsid w:val="00203807"/>
    <w:rsid w:val="00206D0C"/>
    <w:rsid w:val="00207CB0"/>
    <w:rsid w:val="00207D80"/>
    <w:rsid w:val="0021063B"/>
    <w:rsid w:val="0021094F"/>
    <w:rsid w:val="00211F22"/>
    <w:rsid w:val="00212F4D"/>
    <w:rsid w:val="00214087"/>
    <w:rsid w:val="00215909"/>
    <w:rsid w:val="00215A28"/>
    <w:rsid w:val="00216A1F"/>
    <w:rsid w:val="002172C7"/>
    <w:rsid w:val="00221A6C"/>
    <w:rsid w:val="00221BD3"/>
    <w:rsid w:val="0022409A"/>
    <w:rsid w:val="00224B85"/>
    <w:rsid w:val="00225DCD"/>
    <w:rsid w:val="00225E3B"/>
    <w:rsid w:val="00226307"/>
    <w:rsid w:val="00232489"/>
    <w:rsid w:val="00232BCF"/>
    <w:rsid w:val="0023475C"/>
    <w:rsid w:val="00234ACF"/>
    <w:rsid w:val="00235055"/>
    <w:rsid w:val="0023595F"/>
    <w:rsid w:val="00236C27"/>
    <w:rsid w:val="002374AE"/>
    <w:rsid w:val="002402D0"/>
    <w:rsid w:val="00240CD0"/>
    <w:rsid w:val="002441BC"/>
    <w:rsid w:val="00244D5C"/>
    <w:rsid w:val="00245B7C"/>
    <w:rsid w:val="00246969"/>
    <w:rsid w:val="0024718D"/>
    <w:rsid w:val="002478E6"/>
    <w:rsid w:val="002506AC"/>
    <w:rsid w:val="00250B6B"/>
    <w:rsid w:val="002510AF"/>
    <w:rsid w:val="002528EE"/>
    <w:rsid w:val="00253086"/>
    <w:rsid w:val="002548FA"/>
    <w:rsid w:val="00254FAA"/>
    <w:rsid w:val="00257873"/>
    <w:rsid w:val="00264A33"/>
    <w:rsid w:val="00266BF8"/>
    <w:rsid w:val="0026763E"/>
    <w:rsid w:val="0027104A"/>
    <w:rsid w:val="0027182C"/>
    <w:rsid w:val="002733A0"/>
    <w:rsid w:val="002763C9"/>
    <w:rsid w:val="002764E5"/>
    <w:rsid w:val="00276B69"/>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63F0"/>
    <w:rsid w:val="002A658A"/>
    <w:rsid w:val="002A7254"/>
    <w:rsid w:val="002A7510"/>
    <w:rsid w:val="002B08A0"/>
    <w:rsid w:val="002B3EAD"/>
    <w:rsid w:val="002C0004"/>
    <w:rsid w:val="002C2704"/>
    <w:rsid w:val="002C6137"/>
    <w:rsid w:val="002D398A"/>
    <w:rsid w:val="002D6A3F"/>
    <w:rsid w:val="002D6DC6"/>
    <w:rsid w:val="002E146A"/>
    <w:rsid w:val="002E14D2"/>
    <w:rsid w:val="002E24EC"/>
    <w:rsid w:val="002E2A43"/>
    <w:rsid w:val="002E2D2C"/>
    <w:rsid w:val="002E4C5E"/>
    <w:rsid w:val="002E5D2F"/>
    <w:rsid w:val="002F0268"/>
    <w:rsid w:val="002F13F4"/>
    <w:rsid w:val="002F21FD"/>
    <w:rsid w:val="002F4951"/>
    <w:rsid w:val="002F4F93"/>
    <w:rsid w:val="002F6741"/>
    <w:rsid w:val="00300D91"/>
    <w:rsid w:val="003034C7"/>
    <w:rsid w:val="00303C45"/>
    <w:rsid w:val="00303CAB"/>
    <w:rsid w:val="00310A11"/>
    <w:rsid w:val="003125E4"/>
    <w:rsid w:val="00313077"/>
    <w:rsid w:val="00314141"/>
    <w:rsid w:val="00316844"/>
    <w:rsid w:val="00316A23"/>
    <w:rsid w:val="00317D27"/>
    <w:rsid w:val="00323ED0"/>
    <w:rsid w:val="00324319"/>
    <w:rsid w:val="003254B2"/>
    <w:rsid w:val="0032580D"/>
    <w:rsid w:val="00331949"/>
    <w:rsid w:val="00331B95"/>
    <w:rsid w:val="00331E41"/>
    <w:rsid w:val="00331EF6"/>
    <w:rsid w:val="00332610"/>
    <w:rsid w:val="00333035"/>
    <w:rsid w:val="0033617D"/>
    <w:rsid w:val="003415E4"/>
    <w:rsid w:val="00342750"/>
    <w:rsid w:val="00342D0B"/>
    <w:rsid w:val="003449F1"/>
    <w:rsid w:val="003450A9"/>
    <w:rsid w:val="00346652"/>
    <w:rsid w:val="0034668B"/>
    <w:rsid w:val="00347205"/>
    <w:rsid w:val="00347499"/>
    <w:rsid w:val="0035347A"/>
    <w:rsid w:val="003559C5"/>
    <w:rsid w:val="00355A73"/>
    <w:rsid w:val="003572A7"/>
    <w:rsid w:val="0035775A"/>
    <w:rsid w:val="00361E6A"/>
    <w:rsid w:val="00363587"/>
    <w:rsid w:val="003645F0"/>
    <w:rsid w:val="003651E0"/>
    <w:rsid w:val="0036594E"/>
    <w:rsid w:val="0036722E"/>
    <w:rsid w:val="00367593"/>
    <w:rsid w:val="00370607"/>
    <w:rsid w:val="00371179"/>
    <w:rsid w:val="00373916"/>
    <w:rsid w:val="003806A7"/>
    <w:rsid w:val="0038085D"/>
    <w:rsid w:val="00380BA5"/>
    <w:rsid w:val="00381292"/>
    <w:rsid w:val="00385789"/>
    <w:rsid w:val="00391227"/>
    <w:rsid w:val="00391395"/>
    <w:rsid w:val="00392FE7"/>
    <w:rsid w:val="00394462"/>
    <w:rsid w:val="003964C7"/>
    <w:rsid w:val="00397172"/>
    <w:rsid w:val="003A1AAC"/>
    <w:rsid w:val="003A3110"/>
    <w:rsid w:val="003A3A1E"/>
    <w:rsid w:val="003A69AF"/>
    <w:rsid w:val="003B066F"/>
    <w:rsid w:val="003B115E"/>
    <w:rsid w:val="003B3DB8"/>
    <w:rsid w:val="003B44E6"/>
    <w:rsid w:val="003B5273"/>
    <w:rsid w:val="003B7DC6"/>
    <w:rsid w:val="003C04B5"/>
    <w:rsid w:val="003C66EC"/>
    <w:rsid w:val="003C768E"/>
    <w:rsid w:val="003C7697"/>
    <w:rsid w:val="003D1EAD"/>
    <w:rsid w:val="003D2EA9"/>
    <w:rsid w:val="003D33A1"/>
    <w:rsid w:val="003D4F0F"/>
    <w:rsid w:val="003D5BB6"/>
    <w:rsid w:val="003D5DC2"/>
    <w:rsid w:val="003D5EDD"/>
    <w:rsid w:val="003D7008"/>
    <w:rsid w:val="003D7E56"/>
    <w:rsid w:val="003E1AAC"/>
    <w:rsid w:val="003E3543"/>
    <w:rsid w:val="003E3FBC"/>
    <w:rsid w:val="003E4C86"/>
    <w:rsid w:val="003E57D0"/>
    <w:rsid w:val="003E64C3"/>
    <w:rsid w:val="003F13C0"/>
    <w:rsid w:val="003F2884"/>
    <w:rsid w:val="003F3C17"/>
    <w:rsid w:val="003F428D"/>
    <w:rsid w:val="003F5B31"/>
    <w:rsid w:val="003F5C1A"/>
    <w:rsid w:val="003F5FE3"/>
    <w:rsid w:val="003F71A5"/>
    <w:rsid w:val="00400568"/>
    <w:rsid w:val="00401624"/>
    <w:rsid w:val="00403315"/>
    <w:rsid w:val="0040432D"/>
    <w:rsid w:val="00404BF4"/>
    <w:rsid w:val="00404C93"/>
    <w:rsid w:val="00410183"/>
    <w:rsid w:val="0041069D"/>
    <w:rsid w:val="00410B30"/>
    <w:rsid w:val="004139A8"/>
    <w:rsid w:val="00413A3A"/>
    <w:rsid w:val="00413D2A"/>
    <w:rsid w:val="00414014"/>
    <w:rsid w:val="00416009"/>
    <w:rsid w:val="00416957"/>
    <w:rsid w:val="00417B19"/>
    <w:rsid w:val="00420733"/>
    <w:rsid w:val="00420CAC"/>
    <w:rsid w:val="00420F0F"/>
    <w:rsid w:val="004227BB"/>
    <w:rsid w:val="004242AA"/>
    <w:rsid w:val="004248CC"/>
    <w:rsid w:val="00424A94"/>
    <w:rsid w:val="004261FC"/>
    <w:rsid w:val="00426E73"/>
    <w:rsid w:val="00430673"/>
    <w:rsid w:val="00434AFC"/>
    <w:rsid w:val="00435126"/>
    <w:rsid w:val="004364D8"/>
    <w:rsid w:val="00436FFD"/>
    <w:rsid w:val="00440685"/>
    <w:rsid w:val="00440D65"/>
    <w:rsid w:val="004419BD"/>
    <w:rsid w:val="00441F1B"/>
    <w:rsid w:val="004429DB"/>
    <w:rsid w:val="00442FA2"/>
    <w:rsid w:val="00444AD7"/>
    <w:rsid w:val="00444CD4"/>
    <w:rsid w:val="00450287"/>
    <w:rsid w:val="00452410"/>
    <w:rsid w:val="0045343E"/>
    <w:rsid w:val="00453B95"/>
    <w:rsid w:val="00454931"/>
    <w:rsid w:val="00454BDA"/>
    <w:rsid w:val="00454E1B"/>
    <w:rsid w:val="00456E1F"/>
    <w:rsid w:val="00457178"/>
    <w:rsid w:val="00457C72"/>
    <w:rsid w:val="004615F3"/>
    <w:rsid w:val="00461892"/>
    <w:rsid w:val="004620B1"/>
    <w:rsid w:val="004620FB"/>
    <w:rsid w:val="004636ED"/>
    <w:rsid w:val="0046753A"/>
    <w:rsid w:val="00471084"/>
    <w:rsid w:val="0047172A"/>
    <w:rsid w:val="00473CDC"/>
    <w:rsid w:val="004747E5"/>
    <w:rsid w:val="0047486B"/>
    <w:rsid w:val="004750EF"/>
    <w:rsid w:val="00475F60"/>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94A"/>
    <w:rsid w:val="004B0E6D"/>
    <w:rsid w:val="004B18FD"/>
    <w:rsid w:val="004B2F5B"/>
    <w:rsid w:val="004B32B9"/>
    <w:rsid w:val="004B7538"/>
    <w:rsid w:val="004B7781"/>
    <w:rsid w:val="004C35FE"/>
    <w:rsid w:val="004C622A"/>
    <w:rsid w:val="004C7871"/>
    <w:rsid w:val="004D12A9"/>
    <w:rsid w:val="004D13AE"/>
    <w:rsid w:val="004D4D9A"/>
    <w:rsid w:val="004D50DC"/>
    <w:rsid w:val="004D5164"/>
    <w:rsid w:val="004D65AD"/>
    <w:rsid w:val="004D65D1"/>
    <w:rsid w:val="004D6A10"/>
    <w:rsid w:val="004D7160"/>
    <w:rsid w:val="004E3550"/>
    <w:rsid w:val="004E3799"/>
    <w:rsid w:val="004E5FE6"/>
    <w:rsid w:val="004E661C"/>
    <w:rsid w:val="004E7102"/>
    <w:rsid w:val="004E7260"/>
    <w:rsid w:val="004F2274"/>
    <w:rsid w:val="004F33B8"/>
    <w:rsid w:val="004F3D9D"/>
    <w:rsid w:val="004F63A7"/>
    <w:rsid w:val="004F66E0"/>
    <w:rsid w:val="004F6C4E"/>
    <w:rsid w:val="0050072E"/>
    <w:rsid w:val="00500A4A"/>
    <w:rsid w:val="00500DF9"/>
    <w:rsid w:val="00502759"/>
    <w:rsid w:val="00506923"/>
    <w:rsid w:val="00507B3A"/>
    <w:rsid w:val="005109DF"/>
    <w:rsid w:val="0051108E"/>
    <w:rsid w:val="00511447"/>
    <w:rsid w:val="00512250"/>
    <w:rsid w:val="00512907"/>
    <w:rsid w:val="0051345C"/>
    <w:rsid w:val="00515D3A"/>
    <w:rsid w:val="00516291"/>
    <w:rsid w:val="005165EF"/>
    <w:rsid w:val="00516DC7"/>
    <w:rsid w:val="00520A65"/>
    <w:rsid w:val="00521531"/>
    <w:rsid w:val="0052649F"/>
    <w:rsid w:val="00526DBE"/>
    <w:rsid w:val="00532841"/>
    <w:rsid w:val="00532972"/>
    <w:rsid w:val="00532C13"/>
    <w:rsid w:val="005366F0"/>
    <w:rsid w:val="00540590"/>
    <w:rsid w:val="00540A04"/>
    <w:rsid w:val="0054122C"/>
    <w:rsid w:val="00544BBB"/>
    <w:rsid w:val="005452CE"/>
    <w:rsid w:val="00545365"/>
    <w:rsid w:val="00545A29"/>
    <w:rsid w:val="00546CAC"/>
    <w:rsid w:val="00547C27"/>
    <w:rsid w:val="00550B03"/>
    <w:rsid w:val="0055239B"/>
    <w:rsid w:val="00553A83"/>
    <w:rsid w:val="00553B2F"/>
    <w:rsid w:val="0055416F"/>
    <w:rsid w:val="00555E3A"/>
    <w:rsid w:val="00557C32"/>
    <w:rsid w:val="00560809"/>
    <w:rsid w:val="0056081E"/>
    <w:rsid w:val="005609AA"/>
    <w:rsid w:val="005635D0"/>
    <w:rsid w:val="005642D8"/>
    <w:rsid w:val="00564680"/>
    <w:rsid w:val="00564E51"/>
    <w:rsid w:val="00567B66"/>
    <w:rsid w:val="00570F3E"/>
    <w:rsid w:val="005714B2"/>
    <w:rsid w:val="00573C9B"/>
    <w:rsid w:val="00574B73"/>
    <w:rsid w:val="00574CEA"/>
    <w:rsid w:val="00574DB8"/>
    <w:rsid w:val="00576033"/>
    <w:rsid w:val="00576A0E"/>
    <w:rsid w:val="005777FC"/>
    <w:rsid w:val="00577884"/>
    <w:rsid w:val="00577F33"/>
    <w:rsid w:val="005815CF"/>
    <w:rsid w:val="0058168D"/>
    <w:rsid w:val="00582BC6"/>
    <w:rsid w:val="00582F6B"/>
    <w:rsid w:val="005859AD"/>
    <w:rsid w:val="005862F2"/>
    <w:rsid w:val="00591897"/>
    <w:rsid w:val="00593ADA"/>
    <w:rsid w:val="005A09E2"/>
    <w:rsid w:val="005A2D08"/>
    <w:rsid w:val="005A5963"/>
    <w:rsid w:val="005A61B0"/>
    <w:rsid w:val="005A6996"/>
    <w:rsid w:val="005B18EC"/>
    <w:rsid w:val="005B26B6"/>
    <w:rsid w:val="005B4413"/>
    <w:rsid w:val="005B4452"/>
    <w:rsid w:val="005B4E62"/>
    <w:rsid w:val="005B54A1"/>
    <w:rsid w:val="005B5DD3"/>
    <w:rsid w:val="005C014A"/>
    <w:rsid w:val="005C199E"/>
    <w:rsid w:val="005C27D8"/>
    <w:rsid w:val="005C3F67"/>
    <w:rsid w:val="005C4D4E"/>
    <w:rsid w:val="005C4E79"/>
    <w:rsid w:val="005C5CAC"/>
    <w:rsid w:val="005C5E54"/>
    <w:rsid w:val="005D0BDC"/>
    <w:rsid w:val="005D1579"/>
    <w:rsid w:val="005D3F50"/>
    <w:rsid w:val="005D4F61"/>
    <w:rsid w:val="005D593F"/>
    <w:rsid w:val="005D60EB"/>
    <w:rsid w:val="005E00D1"/>
    <w:rsid w:val="005E1659"/>
    <w:rsid w:val="005E2102"/>
    <w:rsid w:val="005E26F7"/>
    <w:rsid w:val="005E2894"/>
    <w:rsid w:val="005E53DC"/>
    <w:rsid w:val="005E5B51"/>
    <w:rsid w:val="005E65AB"/>
    <w:rsid w:val="005F1026"/>
    <w:rsid w:val="005F500A"/>
    <w:rsid w:val="005F6057"/>
    <w:rsid w:val="005F64DD"/>
    <w:rsid w:val="005F7753"/>
    <w:rsid w:val="005F7B67"/>
    <w:rsid w:val="0060028E"/>
    <w:rsid w:val="00601933"/>
    <w:rsid w:val="00601E59"/>
    <w:rsid w:val="00602B0F"/>
    <w:rsid w:val="006034FF"/>
    <w:rsid w:val="006045E4"/>
    <w:rsid w:val="00605981"/>
    <w:rsid w:val="006059C1"/>
    <w:rsid w:val="00605B3C"/>
    <w:rsid w:val="00615235"/>
    <w:rsid w:val="00615F6D"/>
    <w:rsid w:val="0061615D"/>
    <w:rsid w:val="00620FBC"/>
    <w:rsid w:val="006253B5"/>
    <w:rsid w:val="00626A0C"/>
    <w:rsid w:val="00626F1B"/>
    <w:rsid w:val="00626F5D"/>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28F6"/>
    <w:rsid w:val="00662F19"/>
    <w:rsid w:val="00665F53"/>
    <w:rsid w:val="0066613F"/>
    <w:rsid w:val="006673D8"/>
    <w:rsid w:val="0067042A"/>
    <w:rsid w:val="0067079E"/>
    <w:rsid w:val="00671FFC"/>
    <w:rsid w:val="00672092"/>
    <w:rsid w:val="006723DC"/>
    <w:rsid w:val="0067331C"/>
    <w:rsid w:val="00674B7C"/>
    <w:rsid w:val="00675C70"/>
    <w:rsid w:val="00676346"/>
    <w:rsid w:val="00676970"/>
    <w:rsid w:val="00676ED7"/>
    <w:rsid w:val="00681A14"/>
    <w:rsid w:val="00684C3E"/>
    <w:rsid w:val="006862DC"/>
    <w:rsid w:val="00687875"/>
    <w:rsid w:val="00690053"/>
    <w:rsid w:val="00691E42"/>
    <w:rsid w:val="00693B60"/>
    <w:rsid w:val="00697804"/>
    <w:rsid w:val="00697B7F"/>
    <w:rsid w:val="006A0119"/>
    <w:rsid w:val="006A0AB2"/>
    <w:rsid w:val="006A1FC5"/>
    <w:rsid w:val="006A41E7"/>
    <w:rsid w:val="006A768B"/>
    <w:rsid w:val="006A790A"/>
    <w:rsid w:val="006B0F80"/>
    <w:rsid w:val="006B37A5"/>
    <w:rsid w:val="006B4C7E"/>
    <w:rsid w:val="006B6E67"/>
    <w:rsid w:val="006C0B3D"/>
    <w:rsid w:val="006C110F"/>
    <w:rsid w:val="006C1A11"/>
    <w:rsid w:val="006C2D19"/>
    <w:rsid w:val="006C3838"/>
    <w:rsid w:val="006C4BA4"/>
    <w:rsid w:val="006C5C55"/>
    <w:rsid w:val="006C6367"/>
    <w:rsid w:val="006D1C4E"/>
    <w:rsid w:val="006D29B1"/>
    <w:rsid w:val="006D4388"/>
    <w:rsid w:val="006D5269"/>
    <w:rsid w:val="006E1655"/>
    <w:rsid w:val="006E50EA"/>
    <w:rsid w:val="006F3EC8"/>
    <w:rsid w:val="006F429C"/>
    <w:rsid w:val="006F5CE8"/>
    <w:rsid w:val="00710865"/>
    <w:rsid w:val="00711C03"/>
    <w:rsid w:val="00712FA2"/>
    <w:rsid w:val="0071417D"/>
    <w:rsid w:val="007157CD"/>
    <w:rsid w:val="00715AC5"/>
    <w:rsid w:val="00715DF3"/>
    <w:rsid w:val="00716920"/>
    <w:rsid w:val="00716A32"/>
    <w:rsid w:val="0072179C"/>
    <w:rsid w:val="0072182C"/>
    <w:rsid w:val="00721A39"/>
    <w:rsid w:val="0072257D"/>
    <w:rsid w:val="0072260E"/>
    <w:rsid w:val="007226B0"/>
    <w:rsid w:val="00722766"/>
    <w:rsid w:val="007232A8"/>
    <w:rsid w:val="0072677D"/>
    <w:rsid w:val="00732C33"/>
    <w:rsid w:val="00734EA1"/>
    <w:rsid w:val="00736631"/>
    <w:rsid w:val="00736A20"/>
    <w:rsid w:val="00736F2A"/>
    <w:rsid w:val="00737DD8"/>
    <w:rsid w:val="00737F5A"/>
    <w:rsid w:val="00742910"/>
    <w:rsid w:val="00743980"/>
    <w:rsid w:val="0074481F"/>
    <w:rsid w:val="007449A0"/>
    <w:rsid w:val="0075002B"/>
    <w:rsid w:val="00752138"/>
    <w:rsid w:val="00752FA9"/>
    <w:rsid w:val="00753586"/>
    <w:rsid w:val="00754BD5"/>
    <w:rsid w:val="00755F89"/>
    <w:rsid w:val="00756170"/>
    <w:rsid w:val="007563DF"/>
    <w:rsid w:val="00756AAB"/>
    <w:rsid w:val="00756FD2"/>
    <w:rsid w:val="00757977"/>
    <w:rsid w:val="00761A53"/>
    <w:rsid w:val="0076380C"/>
    <w:rsid w:val="00763A8B"/>
    <w:rsid w:val="00763B4E"/>
    <w:rsid w:val="00764371"/>
    <w:rsid w:val="0076599A"/>
    <w:rsid w:val="00766D73"/>
    <w:rsid w:val="00770873"/>
    <w:rsid w:val="00770E0D"/>
    <w:rsid w:val="0077420D"/>
    <w:rsid w:val="00774300"/>
    <w:rsid w:val="007748DF"/>
    <w:rsid w:val="0077590D"/>
    <w:rsid w:val="00780B7B"/>
    <w:rsid w:val="00781831"/>
    <w:rsid w:val="00782258"/>
    <w:rsid w:val="0078226B"/>
    <w:rsid w:val="00782E13"/>
    <w:rsid w:val="007846BE"/>
    <w:rsid w:val="00786FBD"/>
    <w:rsid w:val="00790FC9"/>
    <w:rsid w:val="00791BE3"/>
    <w:rsid w:val="00792383"/>
    <w:rsid w:val="00792FE5"/>
    <w:rsid w:val="00793DA3"/>
    <w:rsid w:val="00793E59"/>
    <w:rsid w:val="007940D8"/>
    <w:rsid w:val="00794195"/>
    <w:rsid w:val="00794C7D"/>
    <w:rsid w:val="00796DEB"/>
    <w:rsid w:val="00797F5C"/>
    <w:rsid w:val="007A1CBF"/>
    <w:rsid w:val="007A2FCA"/>
    <w:rsid w:val="007A4BE7"/>
    <w:rsid w:val="007B12B3"/>
    <w:rsid w:val="007B2FED"/>
    <w:rsid w:val="007B4F7A"/>
    <w:rsid w:val="007C2FAA"/>
    <w:rsid w:val="007C703A"/>
    <w:rsid w:val="007C7A94"/>
    <w:rsid w:val="007D0238"/>
    <w:rsid w:val="007D1E5A"/>
    <w:rsid w:val="007D59FA"/>
    <w:rsid w:val="007D5DAC"/>
    <w:rsid w:val="007D61A4"/>
    <w:rsid w:val="007D66B1"/>
    <w:rsid w:val="007E0821"/>
    <w:rsid w:val="007E2E71"/>
    <w:rsid w:val="007E34F8"/>
    <w:rsid w:val="007E3AC2"/>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64D6"/>
    <w:rsid w:val="00810297"/>
    <w:rsid w:val="00810BB4"/>
    <w:rsid w:val="0081180E"/>
    <w:rsid w:val="00812150"/>
    <w:rsid w:val="00812321"/>
    <w:rsid w:val="00813150"/>
    <w:rsid w:val="008134C3"/>
    <w:rsid w:val="0081399F"/>
    <w:rsid w:val="00815E18"/>
    <w:rsid w:val="00817029"/>
    <w:rsid w:val="0081708D"/>
    <w:rsid w:val="00817A29"/>
    <w:rsid w:val="008215DC"/>
    <w:rsid w:val="00821D38"/>
    <w:rsid w:val="008226BD"/>
    <w:rsid w:val="00822703"/>
    <w:rsid w:val="0082288D"/>
    <w:rsid w:val="00822B96"/>
    <w:rsid w:val="00822D94"/>
    <w:rsid w:val="00823B00"/>
    <w:rsid w:val="00823EE7"/>
    <w:rsid w:val="00824417"/>
    <w:rsid w:val="00824FD7"/>
    <w:rsid w:val="008251C7"/>
    <w:rsid w:val="008254C6"/>
    <w:rsid w:val="00826600"/>
    <w:rsid w:val="008271EB"/>
    <w:rsid w:val="00834BF0"/>
    <w:rsid w:val="008377C3"/>
    <w:rsid w:val="00837ADF"/>
    <w:rsid w:val="00840FA0"/>
    <w:rsid w:val="008419BE"/>
    <w:rsid w:val="0084449C"/>
    <w:rsid w:val="00845AC2"/>
    <w:rsid w:val="00845B87"/>
    <w:rsid w:val="00847987"/>
    <w:rsid w:val="00847F8D"/>
    <w:rsid w:val="00851638"/>
    <w:rsid w:val="00851699"/>
    <w:rsid w:val="00854D59"/>
    <w:rsid w:val="00856249"/>
    <w:rsid w:val="008565FC"/>
    <w:rsid w:val="00856DA0"/>
    <w:rsid w:val="008579C2"/>
    <w:rsid w:val="008605EE"/>
    <w:rsid w:val="00860F2D"/>
    <w:rsid w:val="00861541"/>
    <w:rsid w:val="008637FA"/>
    <w:rsid w:val="00863FAC"/>
    <w:rsid w:val="008657A9"/>
    <w:rsid w:val="00870417"/>
    <w:rsid w:val="00870E47"/>
    <w:rsid w:val="00872583"/>
    <w:rsid w:val="00872828"/>
    <w:rsid w:val="008747C3"/>
    <w:rsid w:val="00875356"/>
    <w:rsid w:val="008757ED"/>
    <w:rsid w:val="0087634E"/>
    <w:rsid w:val="00876545"/>
    <w:rsid w:val="00876CC6"/>
    <w:rsid w:val="0088077A"/>
    <w:rsid w:val="00880B65"/>
    <w:rsid w:val="00880CE7"/>
    <w:rsid w:val="0088169A"/>
    <w:rsid w:val="008847EA"/>
    <w:rsid w:val="00884B6A"/>
    <w:rsid w:val="00885E34"/>
    <w:rsid w:val="008860EA"/>
    <w:rsid w:val="008865F9"/>
    <w:rsid w:val="0089281A"/>
    <w:rsid w:val="00895FA0"/>
    <w:rsid w:val="008A08C2"/>
    <w:rsid w:val="008A11D8"/>
    <w:rsid w:val="008A1610"/>
    <w:rsid w:val="008A2CA5"/>
    <w:rsid w:val="008A52CD"/>
    <w:rsid w:val="008A70C4"/>
    <w:rsid w:val="008B06EA"/>
    <w:rsid w:val="008B10F3"/>
    <w:rsid w:val="008B1814"/>
    <w:rsid w:val="008B2AC3"/>
    <w:rsid w:val="008B2D19"/>
    <w:rsid w:val="008C079B"/>
    <w:rsid w:val="008C11F9"/>
    <w:rsid w:val="008C182C"/>
    <w:rsid w:val="008C3447"/>
    <w:rsid w:val="008C4479"/>
    <w:rsid w:val="008C4A8C"/>
    <w:rsid w:val="008C4F14"/>
    <w:rsid w:val="008C5AA1"/>
    <w:rsid w:val="008C7E6E"/>
    <w:rsid w:val="008D11DE"/>
    <w:rsid w:val="008D4CAB"/>
    <w:rsid w:val="008D50FB"/>
    <w:rsid w:val="008D5F10"/>
    <w:rsid w:val="008D62B0"/>
    <w:rsid w:val="008D7353"/>
    <w:rsid w:val="008E13C7"/>
    <w:rsid w:val="008E22EB"/>
    <w:rsid w:val="008E488C"/>
    <w:rsid w:val="008E56AF"/>
    <w:rsid w:val="008E6257"/>
    <w:rsid w:val="008E6647"/>
    <w:rsid w:val="008F119C"/>
    <w:rsid w:val="008F5048"/>
    <w:rsid w:val="008F5948"/>
    <w:rsid w:val="008F5C82"/>
    <w:rsid w:val="008F7C8A"/>
    <w:rsid w:val="00900D72"/>
    <w:rsid w:val="009046A5"/>
    <w:rsid w:val="00905145"/>
    <w:rsid w:val="00905283"/>
    <w:rsid w:val="00906EC1"/>
    <w:rsid w:val="009106B5"/>
    <w:rsid w:val="00911A1A"/>
    <w:rsid w:val="0091224B"/>
    <w:rsid w:val="00912B91"/>
    <w:rsid w:val="00913B4A"/>
    <w:rsid w:val="00914E52"/>
    <w:rsid w:val="0091503B"/>
    <w:rsid w:val="00915159"/>
    <w:rsid w:val="0092014A"/>
    <w:rsid w:val="00920D40"/>
    <w:rsid w:val="00923624"/>
    <w:rsid w:val="00923F8E"/>
    <w:rsid w:val="009240E7"/>
    <w:rsid w:val="009243F1"/>
    <w:rsid w:val="00925DD4"/>
    <w:rsid w:val="00926BD8"/>
    <w:rsid w:val="00930C9A"/>
    <w:rsid w:val="009310A3"/>
    <w:rsid w:val="009320E2"/>
    <w:rsid w:val="009321EB"/>
    <w:rsid w:val="0093296A"/>
    <w:rsid w:val="00933B19"/>
    <w:rsid w:val="0093487C"/>
    <w:rsid w:val="009353BB"/>
    <w:rsid w:val="0093776E"/>
    <w:rsid w:val="0094043C"/>
    <w:rsid w:val="009408E0"/>
    <w:rsid w:val="00941B81"/>
    <w:rsid w:val="009426A0"/>
    <w:rsid w:val="00942C45"/>
    <w:rsid w:val="00946C78"/>
    <w:rsid w:val="009471D6"/>
    <w:rsid w:val="009503B3"/>
    <w:rsid w:val="00950A9B"/>
    <w:rsid w:val="009525B5"/>
    <w:rsid w:val="00956264"/>
    <w:rsid w:val="009569F0"/>
    <w:rsid w:val="00956F5E"/>
    <w:rsid w:val="00957DF3"/>
    <w:rsid w:val="009607ED"/>
    <w:rsid w:val="00963634"/>
    <w:rsid w:val="00963759"/>
    <w:rsid w:val="00963C08"/>
    <w:rsid w:val="00965896"/>
    <w:rsid w:val="00965D4F"/>
    <w:rsid w:val="00966A40"/>
    <w:rsid w:val="0096731A"/>
    <w:rsid w:val="00970CBF"/>
    <w:rsid w:val="009713E2"/>
    <w:rsid w:val="00971860"/>
    <w:rsid w:val="00972B8F"/>
    <w:rsid w:val="00973A1B"/>
    <w:rsid w:val="0097465A"/>
    <w:rsid w:val="00975232"/>
    <w:rsid w:val="009779AA"/>
    <w:rsid w:val="00982F9A"/>
    <w:rsid w:val="00983155"/>
    <w:rsid w:val="009842D4"/>
    <w:rsid w:val="00984AE7"/>
    <w:rsid w:val="00985594"/>
    <w:rsid w:val="009875C4"/>
    <w:rsid w:val="00990066"/>
    <w:rsid w:val="009938E7"/>
    <w:rsid w:val="00997ECC"/>
    <w:rsid w:val="009A0730"/>
    <w:rsid w:val="009A2540"/>
    <w:rsid w:val="009A3F3D"/>
    <w:rsid w:val="009A4E9A"/>
    <w:rsid w:val="009B0B1F"/>
    <w:rsid w:val="009B2483"/>
    <w:rsid w:val="009B5160"/>
    <w:rsid w:val="009C022A"/>
    <w:rsid w:val="009C051E"/>
    <w:rsid w:val="009C0C99"/>
    <w:rsid w:val="009C177D"/>
    <w:rsid w:val="009C57A5"/>
    <w:rsid w:val="009C73B0"/>
    <w:rsid w:val="009D0C69"/>
    <w:rsid w:val="009D24F7"/>
    <w:rsid w:val="009D2CBD"/>
    <w:rsid w:val="009D7067"/>
    <w:rsid w:val="009D76C6"/>
    <w:rsid w:val="009D76FD"/>
    <w:rsid w:val="009E0225"/>
    <w:rsid w:val="009E0F67"/>
    <w:rsid w:val="009E19F7"/>
    <w:rsid w:val="009E23EA"/>
    <w:rsid w:val="009E2BA2"/>
    <w:rsid w:val="009E3177"/>
    <w:rsid w:val="009E36FA"/>
    <w:rsid w:val="009E3746"/>
    <w:rsid w:val="009E6D00"/>
    <w:rsid w:val="009E770A"/>
    <w:rsid w:val="009F06EE"/>
    <w:rsid w:val="009F1A82"/>
    <w:rsid w:val="009F2674"/>
    <w:rsid w:val="009F2B6E"/>
    <w:rsid w:val="009F4B66"/>
    <w:rsid w:val="009F6699"/>
    <w:rsid w:val="009F6D45"/>
    <w:rsid w:val="009F6D61"/>
    <w:rsid w:val="009F6F49"/>
    <w:rsid w:val="009F7A07"/>
    <w:rsid w:val="00A003F1"/>
    <w:rsid w:val="00A013F7"/>
    <w:rsid w:val="00A019C8"/>
    <w:rsid w:val="00A01C1D"/>
    <w:rsid w:val="00A02C2F"/>
    <w:rsid w:val="00A02F31"/>
    <w:rsid w:val="00A0449B"/>
    <w:rsid w:val="00A10247"/>
    <w:rsid w:val="00A10FD7"/>
    <w:rsid w:val="00A117EA"/>
    <w:rsid w:val="00A1191D"/>
    <w:rsid w:val="00A12300"/>
    <w:rsid w:val="00A143C3"/>
    <w:rsid w:val="00A144E0"/>
    <w:rsid w:val="00A14561"/>
    <w:rsid w:val="00A14E6E"/>
    <w:rsid w:val="00A14E84"/>
    <w:rsid w:val="00A14E9C"/>
    <w:rsid w:val="00A15392"/>
    <w:rsid w:val="00A155FF"/>
    <w:rsid w:val="00A15DFC"/>
    <w:rsid w:val="00A1795D"/>
    <w:rsid w:val="00A2204D"/>
    <w:rsid w:val="00A2271E"/>
    <w:rsid w:val="00A234AC"/>
    <w:rsid w:val="00A2355C"/>
    <w:rsid w:val="00A23C35"/>
    <w:rsid w:val="00A23DFE"/>
    <w:rsid w:val="00A24359"/>
    <w:rsid w:val="00A2661B"/>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F00"/>
    <w:rsid w:val="00A52266"/>
    <w:rsid w:val="00A53F75"/>
    <w:rsid w:val="00A5421B"/>
    <w:rsid w:val="00A545E3"/>
    <w:rsid w:val="00A54E09"/>
    <w:rsid w:val="00A567AE"/>
    <w:rsid w:val="00A56F14"/>
    <w:rsid w:val="00A57076"/>
    <w:rsid w:val="00A57EC5"/>
    <w:rsid w:val="00A60C5D"/>
    <w:rsid w:val="00A61900"/>
    <w:rsid w:val="00A630E4"/>
    <w:rsid w:val="00A64379"/>
    <w:rsid w:val="00A64BDE"/>
    <w:rsid w:val="00A65267"/>
    <w:rsid w:val="00A6769C"/>
    <w:rsid w:val="00A709F3"/>
    <w:rsid w:val="00A722F1"/>
    <w:rsid w:val="00A7309E"/>
    <w:rsid w:val="00A738B8"/>
    <w:rsid w:val="00A75E75"/>
    <w:rsid w:val="00A77B02"/>
    <w:rsid w:val="00A810E0"/>
    <w:rsid w:val="00A81425"/>
    <w:rsid w:val="00A8242D"/>
    <w:rsid w:val="00A84D55"/>
    <w:rsid w:val="00A85221"/>
    <w:rsid w:val="00A8555C"/>
    <w:rsid w:val="00A856BA"/>
    <w:rsid w:val="00A906D6"/>
    <w:rsid w:val="00A9101A"/>
    <w:rsid w:val="00A924D1"/>
    <w:rsid w:val="00A956E7"/>
    <w:rsid w:val="00A95F66"/>
    <w:rsid w:val="00AA03E1"/>
    <w:rsid w:val="00AA266F"/>
    <w:rsid w:val="00AA2E4E"/>
    <w:rsid w:val="00AA3EFA"/>
    <w:rsid w:val="00AA6147"/>
    <w:rsid w:val="00AA77AF"/>
    <w:rsid w:val="00AA7A02"/>
    <w:rsid w:val="00AB0AF6"/>
    <w:rsid w:val="00AB0BCB"/>
    <w:rsid w:val="00AB1DB6"/>
    <w:rsid w:val="00AB2868"/>
    <w:rsid w:val="00AB4ADF"/>
    <w:rsid w:val="00AB5D50"/>
    <w:rsid w:val="00AB5E51"/>
    <w:rsid w:val="00AB5EB5"/>
    <w:rsid w:val="00AB60A8"/>
    <w:rsid w:val="00AB68DC"/>
    <w:rsid w:val="00AB6CBE"/>
    <w:rsid w:val="00AB7ADE"/>
    <w:rsid w:val="00AB7D82"/>
    <w:rsid w:val="00AC1033"/>
    <w:rsid w:val="00AC23DC"/>
    <w:rsid w:val="00AC4666"/>
    <w:rsid w:val="00AC7227"/>
    <w:rsid w:val="00AD0DCF"/>
    <w:rsid w:val="00AD2161"/>
    <w:rsid w:val="00AE0DB7"/>
    <w:rsid w:val="00AE109C"/>
    <w:rsid w:val="00AE23BC"/>
    <w:rsid w:val="00AE315A"/>
    <w:rsid w:val="00AE4A0D"/>
    <w:rsid w:val="00AE4A79"/>
    <w:rsid w:val="00AE6B2D"/>
    <w:rsid w:val="00AF217E"/>
    <w:rsid w:val="00AF2C77"/>
    <w:rsid w:val="00AF7E12"/>
    <w:rsid w:val="00B01AE7"/>
    <w:rsid w:val="00B030BA"/>
    <w:rsid w:val="00B04870"/>
    <w:rsid w:val="00B06193"/>
    <w:rsid w:val="00B06AF7"/>
    <w:rsid w:val="00B108C4"/>
    <w:rsid w:val="00B10EC3"/>
    <w:rsid w:val="00B117D2"/>
    <w:rsid w:val="00B12A5A"/>
    <w:rsid w:val="00B13A04"/>
    <w:rsid w:val="00B13CE5"/>
    <w:rsid w:val="00B14738"/>
    <w:rsid w:val="00B151FC"/>
    <w:rsid w:val="00B15A68"/>
    <w:rsid w:val="00B17DBB"/>
    <w:rsid w:val="00B20567"/>
    <w:rsid w:val="00B21655"/>
    <w:rsid w:val="00B21B78"/>
    <w:rsid w:val="00B21BE0"/>
    <w:rsid w:val="00B226F5"/>
    <w:rsid w:val="00B23F9C"/>
    <w:rsid w:val="00B25926"/>
    <w:rsid w:val="00B3069C"/>
    <w:rsid w:val="00B30E30"/>
    <w:rsid w:val="00B3127E"/>
    <w:rsid w:val="00B32B6C"/>
    <w:rsid w:val="00B32BF0"/>
    <w:rsid w:val="00B34D0A"/>
    <w:rsid w:val="00B359ED"/>
    <w:rsid w:val="00B366E5"/>
    <w:rsid w:val="00B37DC7"/>
    <w:rsid w:val="00B40723"/>
    <w:rsid w:val="00B4378B"/>
    <w:rsid w:val="00B457C6"/>
    <w:rsid w:val="00B4637F"/>
    <w:rsid w:val="00B46A12"/>
    <w:rsid w:val="00B46E56"/>
    <w:rsid w:val="00B47486"/>
    <w:rsid w:val="00B50CC6"/>
    <w:rsid w:val="00B5372F"/>
    <w:rsid w:val="00B55B72"/>
    <w:rsid w:val="00B57893"/>
    <w:rsid w:val="00B611B6"/>
    <w:rsid w:val="00B613FB"/>
    <w:rsid w:val="00B6333C"/>
    <w:rsid w:val="00B63470"/>
    <w:rsid w:val="00B65AE6"/>
    <w:rsid w:val="00B67D81"/>
    <w:rsid w:val="00B71860"/>
    <w:rsid w:val="00B744DA"/>
    <w:rsid w:val="00B74626"/>
    <w:rsid w:val="00B76ADA"/>
    <w:rsid w:val="00B84F19"/>
    <w:rsid w:val="00B86D09"/>
    <w:rsid w:val="00B87F09"/>
    <w:rsid w:val="00B90B58"/>
    <w:rsid w:val="00B9130B"/>
    <w:rsid w:val="00B92A93"/>
    <w:rsid w:val="00B93729"/>
    <w:rsid w:val="00B946B8"/>
    <w:rsid w:val="00B950DE"/>
    <w:rsid w:val="00B958ED"/>
    <w:rsid w:val="00B96447"/>
    <w:rsid w:val="00BA3E0A"/>
    <w:rsid w:val="00BA7058"/>
    <w:rsid w:val="00BB0546"/>
    <w:rsid w:val="00BB229B"/>
    <w:rsid w:val="00BB23ED"/>
    <w:rsid w:val="00BB3757"/>
    <w:rsid w:val="00BB3B1A"/>
    <w:rsid w:val="00BB4449"/>
    <w:rsid w:val="00BB6923"/>
    <w:rsid w:val="00BB7342"/>
    <w:rsid w:val="00BB73A3"/>
    <w:rsid w:val="00BB7F78"/>
    <w:rsid w:val="00BC10A2"/>
    <w:rsid w:val="00BC2DCF"/>
    <w:rsid w:val="00BC388D"/>
    <w:rsid w:val="00BC3C80"/>
    <w:rsid w:val="00BC5728"/>
    <w:rsid w:val="00BC5BF1"/>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A49"/>
    <w:rsid w:val="00BE3E53"/>
    <w:rsid w:val="00BE6C19"/>
    <w:rsid w:val="00BE731E"/>
    <w:rsid w:val="00BF0073"/>
    <w:rsid w:val="00BF0505"/>
    <w:rsid w:val="00BF058F"/>
    <w:rsid w:val="00BF0E11"/>
    <w:rsid w:val="00BF2014"/>
    <w:rsid w:val="00BF298E"/>
    <w:rsid w:val="00BF2C2D"/>
    <w:rsid w:val="00BF37A5"/>
    <w:rsid w:val="00BF3C32"/>
    <w:rsid w:val="00BF44D2"/>
    <w:rsid w:val="00BF5245"/>
    <w:rsid w:val="00C008DD"/>
    <w:rsid w:val="00C02F26"/>
    <w:rsid w:val="00C0594C"/>
    <w:rsid w:val="00C143B2"/>
    <w:rsid w:val="00C20282"/>
    <w:rsid w:val="00C2305D"/>
    <w:rsid w:val="00C26BE5"/>
    <w:rsid w:val="00C278F3"/>
    <w:rsid w:val="00C327A8"/>
    <w:rsid w:val="00C3370B"/>
    <w:rsid w:val="00C343F8"/>
    <w:rsid w:val="00C3476E"/>
    <w:rsid w:val="00C34A9A"/>
    <w:rsid w:val="00C35A11"/>
    <w:rsid w:val="00C36A0A"/>
    <w:rsid w:val="00C40222"/>
    <w:rsid w:val="00C416F0"/>
    <w:rsid w:val="00C41C13"/>
    <w:rsid w:val="00C420E4"/>
    <w:rsid w:val="00C439A7"/>
    <w:rsid w:val="00C43DA3"/>
    <w:rsid w:val="00C44320"/>
    <w:rsid w:val="00C5060B"/>
    <w:rsid w:val="00C50EF2"/>
    <w:rsid w:val="00C523AE"/>
    <w:rsid w:val="00C54681"/>
    <w:rsid w:val="00C600BF"/>
    <w:rsid w:val="00C60443"/>
    <w:rsid w:val="00C621C0"/>
    <w:rsid w:val="00C63090"/>
    <w:rsid w:val="00C63F59"/>
    <w:rsid w:val="00C66224"/>
    <w:rsid w:val="00C66824"/>
    <w:rsid w:val="00C70FFF"/>
    <w:rsid w:val="00C71759"/>
    <w:rsid w:val="00C728CE"/>
    <w:rsid w:val="00C7291B"/>
    <w:rsid w:val="00C731C2"/>
    <w:rsid w:val="00C83BF8"/>
    <w:rsid w:val="00C852F3"/>
    <w:rsid w:val="00C857C0"/>
    <w:rsid w:val="00C86244"/>
    <w:rsid w:val="00C86E21"/>
    <w:rsid w:val="00C90006"/>
    <w:rsid w:val="00C90144"/>
    <w:rsid w:val="00C90708"/>
    <w:rsid w:val="00C923D8"/>
    <w:rsid w:val="00C93954"/>
    <w:rsid w:val="00C946F5"/>
    <w:rsid w:val="00C9686D"/>
    <w:rsid w:val="00CA0560"/>
    <w:rsid w:val="00CA0C84"/>
    <w:rsid w:val="00CA235E"/>
    <w:rsid w:val="00CA3985"/>
    <w:rsid w:val="00CA3D37"/>
    <w:rsid w:val="00CA434E"/>
    <w:rsid w:val="00CA43B3"/>
    <w:rsid w:val="00CA6CA9"/>
    <w:rsid w:val="00CA72C5"/>
    <w:rsid w:val="00CA75EE"/>
    <w:rsid w:val="00CA7656"/>
    <w:rsid w:val="00CA7D48"/>
    <w:rsid w:val="00CB5D94"/>
    <w:rsid w:val="00CB65E0"/>
    <w:rsid w:val="00CB677B"/>
    <w:rsid w:val="00CB6FD0"/>
    <w:rsid w:val="00CC4745"/>
    <w:rsid w:val="00CC4C77"/>
    <w:rsid w:val="00CC4F39"/>
    <w:rsid w:val="00CC564F"/>
    <w:rsid w:val="00CC5AEF"/>
    <w:rsid w:val="00CC60D8"/>
    <w:rsid w:val="00CC6851"/>
    <w:rsid w:val="00CD21D5"/>
    <w:rsid w:val="00CD6476"/>
    <w:rsid w:val="00CD65F1"/>
    <w:rsid w:val="00CD7804"/>
    <w:rsid w:val="00CD7902"/>
    <w:rsid w:val="00CE215A"/>
    <w:rsid w:val="00CE2C3E"/>
    <w:rsid w:val="00CE3E27"/>
    <w:rsid w:val="00CE4E92"/>
    <w:rsid w:val="00CE601D"/>
    <w:rsid w:val="00CE744C"/>
    <w:rsid w:val="00CF086B"/>
    <w:rsid w:val="00CF15C6"/>
    <w:rsid w:val="00CF1BD0"/>
    <w:rsid w:val="00CF1E36"/>
    <w:rsid w:val="00CF3D01"/>
    <w:rsid w:val="00CF49C4"/>
    <w:rsid w:val="00CF4F98"/>
    <w:rsid w:val="00CF62D7"/>
    <w:rsid w:val="00CF66C7"/>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C5"/>
    <w:rsid w:val="00D173D2"/>
    <w:rsid w:val="00D221B8"/>
    <w:rsid w:val="00D222F4"/>
    <w:rsid w:val="00D238F1"/>
    <w:rsid w:val="00D246B0"/>
    <w:rsid w:val="00D24FF4"/>
    <w:rsid w:val="00D2546C"/>
    <w:rsid w:val="00D2680C"/>
    <w:rsid w:val="00D26B3C"/>
    <w:rsid w:val="00D27F2B"/>
    <w:rsid w:val="00D30995"/>
    <w:rsid w:val="00D33520"/>
    <w:rsid w:val="00D34294"/>
    <w:rsid w:val="00D343D9"/>
    <w:rsid w:val="00D34E23"/>
    <w:rsid w:val="00D35921"/>
    <w:rsid w:val="00D366F3"/>
    <w:rsid w:val="00D401DA"/>
    <w:rsid w:val="00D406DF"/>
    <w:rsid w:val="00D40D22"/>
    <w:rsid w:val="00D415FD"/>
    <w:rsid w:val="00D4399D"/>
    <w:rsid w:val="00D43B02"/>
    <w:rsid w:val="00D43B2C"/>
    <w:rsid w:val="00D44E71"/>
    <w:rsid w:val="00D47420"/>
    <w:rsid w:val="00D51661"/>
    <w:rsid w:val="00D53552"/>
    <w:rsid w:val="00D54DAF"/>
    <w:rsid w:val="00D563AB"/>
    <w:rsid w:val="00D56E00"/>
    <w:rsid w:val="00D57084"/>
    <w:rsid w:val="00D57A9A"/>
    <w:rsid w:val="00D610CF"/>
    <w:rsid w:val="00D613A1"/>
    <w:rsid w:val="00D615E9"/>
    <w:rsid w:val="00D63559"/>
    <w:rsid w:val="00D721D2"/>
    <w:rsid w:val="00D75A2B"/>
    <w:rsid w:val="00D75B17"/>
    <w:rsid w:val="00D75E45"/>
    <w:rsid w:val="00D77D0E"/>
    <w:rsid w:val="00D80B1B"/>
    <w:rsid w:val="00D825E5"/>
    <w:rsid w:val="00D839EC"/>
    <w:rsid w:val="00D83EBB"/>
    <w:rsid w:val="00D84FB2"/>
    <w:rsid w:val="00D85084"/>
    <w:rsid w:val="00D9007A"/>
    <w:rsid w:val="00D9038F"/>
    <w:rsid w:val="00D9169A"/>
    <w:rsid w:val="00D93E77"/>
    <w:rsid w:val="00D93E9B"/>
    <w:rsid w:val="00D96D45"/>
    <w:rsid w:val="00D96DDB"/>
    <w:rsid w:val="00DA0A59"/>
    <w:rsid w:val="00DA0CB4"/>
    <w:rsid w:val="00DA3D9E"/>
    <w:rsid w:val="00DA520B"/>
    <w:rsid w:val="00DA7D3F"/>
    <w:rsid w:val="00DA7FDB"/>
    <w:rsid w:val="00DB05E7"/>
    <w:rsid w:val="00DB06BE"/>
    <w:rsid w:val="00DB1490"/>
    <w:rsid w:val="00DB2F5F"/>
    <w:rsid w:val="00DB30F2"/>
    <w:rsid w:val="00DB33A3"/>
    <w:rsid w:val="00DB43A7"/>
    <w:rsid w:val="00DB4464"/>
    <w:rsid w:val="00DB4B5A"/>
    <w:rsid w:val="00DC0D06"/>
    <w:rsid w:val="00DC145A"/>
    <w:rsid w:val="00DC346E"/>
    <w:rsid w:val="00DD027B"/>
    <w:rsid w:val="00DD38EB"/>
    <w:rsid w:val="00DD457F"/>
    <w:rsid w:val="00DD5B90"/>
    <w:rsid w:val="00DD6504"/>
    <w:rsid w:val="00DD71F7"/>
    <w:rsid w:val="00DE03AC"/>
    <w:rsid w:val="00DE28DC"/>
    <w:rsid w:val="00DE2D9E"/>
    <w:rsid w:val="00DE3801"/>
    <w:rsid w:val="00DE6B2B"/>
    <w:rsid w:val="00DF0B17"/>
    <w:rsid w:val="00DF1649"/>
    <w:rsid w:val="00DF1AAE"/>
    <w:rsid w:val="00DF65DA"/>
    <w:rsid w:val="00DF6A30"/>
    <w:rsid w:val="00DF7975"/>
    <w:rsid w:val="00E00498"/>
    <w:rsid w:val="00E04713"/>
    <w:rsid w:val="00E04A67"/>
    <w:rsid w:val="00E0743E"/>
    <w:rsid w:val="00E10DF7"/>
    <w:rsid w:val="00E11E25"/>
    <w:rsid w:val="00E121EA"/>
    <w:rsid w:val="00E126EF"/>
    <w:rsid w:val="00E13467"/>
    <w:rsid w:val="00E13B28"/>
    <w:rsid w:val="00E15CDF"/>
    <w:rsid w:val="00E17033"/>
    <w:rsid w:val="00E20415"/>
    <w:rsid w:val="00E2091A"/>
    <w:rsid w:val="00E21BCF"/>
    <w:rsid w:val="00E22650"/>
    <w:rsid w:val="00E24420"/>
    <w:rsid w:val="00E25C6B"/>
    <w:rsid w:val="00E27A6D"/>
    <w:rsid w:val="00E319AC"/>
    <w:rsid w:val="00E331F7"/>
    <w:rsid w:val="00E3514B"/>
    <w:rsid w:val="00E35DA5"/>
    <w:rsid w:val="00E3618E"/>
    <w:rsid w:val="00E3701B"/>
    <w:rsid w:val="00E40888"/>
    <w:rsid w:val="00E41FE0"/>
    <w:rsid w:val="00E43C99"/>
    <w:rsid w:val="00E4507B"/>
    <w:rsid w:val="00E46C2E"/>
    <w:rsid w:val="00E50712"/>
    <w:rsid w:val="00E50FC8"/>
    <w:rsid w:val="00E514DF"/>
    <w:rsid w:val="00E51AC7"/>
    <w:rsid w:val="00E52723"/>
    <w:rsid w:val="00E527A1"/>
    <w:rsid w:val="00E53EFD"/>
    <w:rsid w:val="00E555F2"/>
    <w:rsid w:val="00E557AB"/>
    <w:rsid w:val="00E55C66"/>
    <w:rsid w:val="00E55EED"/>
    <w:rsid w:val="00E56169"/>
    <w:rsid w:val="00E56FBD"/>
    <w:rsid w:val="00E61A06"/>
    <w:rsid w:val="00E62BB0"/>
    <w:rsid w:val="00E63439"/>
    <w:rsid w:val="00E6424F"/>
    <w:rsid w:val="00E64334"/>
    <w:rsid w:val="00E653E1"/>
    <w:rsid w:val="00E66D37"/>
    <w:rsid w:val="00E71114"/>
    <w:rsid w:val="00E7461D"/>
    <w:rsid w:val="00E75A05"/>
    <w:rsid w:val="00E810C7"/>
    <w:rsid w:val="00E815C7"/>
    <w:rsid w:val="00E819B5"/>
    <w:rsid w:val="00E82D78"/>
    <w:rsid w:val="00E82F35"/>
    <w:rsid w:val="00E858BA"/>
    <w:rsid w:val="00E87897"/>
    <w:rsid w:val="00E878BC"/>
    <w:rsid w:val="00E9218A"/>
    <w:rsid w:val="00E92977"/>
    <w:rsid w:val="00E9370F"/>
    <w:rsid w:val="00E96761"/>
    <w:rsid w:val="00E97029"/>
    <w:rsid w:val="00E97BE2"/>
    <w:rsid w:val="00EA05F2"/>
    <w:rsid w:val="00EA078F"/>
    <w:rsid w:val="00EA21CB"/>
    <w:rsid w:val="00EA4084"/>
    <w:rsid w:val="00EA4CF0"/>
    <w:rsid w:val="00EA4FFB"/>
    <w:rsid w:val="00EB0053"/>
    <w:rsid w:val="00EB028D"/>
    <w:rsid w:val="00EB1D3B"/>
    <w:rsid w:val="00EB35C7"/>
    <w:rsid w:val="00EB4D96"/>
    <w:rsid w:val="00EB4F55"/>
    <w:rsid w:val="00EB567A"/>
    <w:rsid w:val="00EB7DE5"/>
    <w:rsid w:val="00EB7E32"/>
    <w:rsid w:val="00EC03A4"/>
    <w:rsid w:val="00EC2544"/>
    <w:rsid w:val="00EC4A63"/>
    <w:rsid w:val="00EC4D73"/>
    <w:rsid w:val="00EC5C8D"/>
    <w:rsid w:val="00EC6956"/>
    <w:rsid w:val="00EC6B38"/>
    <w:rsid w:val="00ED0F70"/>
    <w:rsid w:val="00ED1CD4"/>
    <w:rsid w:val="00ED2849"/>
    <w:rsid w:val="00ED2A35"/>
    <w:rsid w:val="00ED5634"/>
    <w:rsid w:val="00ED6688"/>
    <w:rsid w:val="00ED73EC"/>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AD6"/>
    <w:rsid w:val="00F1406D"/>
    <w:rsid w:val="00F15CA3"/>
    <w:rsid w:val="00F16B8F"/>
    <w:rsid w:val="00F20D89"/>
    <w:rsid w:val="00F215B9"/>
    <w:rsid w:val="00F2167E"/>
    <w:rsid w:val="00F2185C"/>
    <w:rsid w:val="00F22821"/>
    <w:rsid w:val="00F228A4"/>
    <w:rsid w:val="00F23D85"/>
    <w:rsid w:val="00F25B66"/>
    <w:rsid w:val="00F26B7E"/>
    <w:rsid w:val="00F27F9C"/>
    <w:rsid w:val="00F31100"/>
    <w:rsid w:val="00F32161"/>
    <w:rsid w:val="00F341F1"/>
    <w:rsid w:val="00F35AFA"/>
    <w:rsid w:val="00F4000B"/>
    <w:rsid w:val="00F420A2"/>
    <w:rsid w:val="00F42CE0"/>
    <w:rsid w:val="00F45B86"/>
    <w:rsid w:val="00F46B48"/>
    <w:rsid w:val="00F473D4"/>
    <w:rsid w:val="00F4750A"/>
    <w:rsid w:val="00F47FB8"/>
    <w:rsid w:val="00F516C0"/>
    <w:rsid w:val="00F56326"/>
    <w:rsid w:val="00F56A13"/>
    <w:rsid w:val="00F604ED"/>
    <w:rsid w:val="00F63697"/>
    <w:rsid w:val="00F63A4C"/>
    <w:rsid w:val="00F63ADC"/>
    <w:rsid w:val="00F63C20"/>
    <w:rsid w:val="00F704C6"/>
    <w:rsid w:val="00F73C88"/>
    <w:rsid w:val="00F7410E"/>
    <w:rsid w:val="00F74371"/>
    <w:rsid w:val="00F75EFC"/>
    <w:rsid w:val="00F75F00"/>
    <w:rsid w:val="00F762EC"/>
    <w:rsid w:val="00F7684C"/>
    <w:rsid w:val="00F76C7B"/>
    <w:rsid w:val="00F80BE1"/>
    <w:rsid w:val="00F823AA"/>
    <w:rsid w:val="00F8271E"/>
    <w:rsid w:val="00F8585A"/>
    <w:rsid w:val="00F86F22"/>
    <w:rsid w:val="00F90ED7"/>
    <w:rsid w:val="00F92E3A"/>
    <w:rsid w:val="00F93AE3"/>
    <w:rsid w:val="00F93BCD"/>
    <w:rsid w:val="00F9572A"/>
    <w:rsid w:val="00F96070"/>
    <w:rsid w:val="00F975F6"/>
    <w:rsid w:val="00F97B5F"/>
    <w:rsid w:val="00FA0FD6"/>
    <w:rsid w:val="00FA3011"/>
    <w:rsid w:val="00FA373A"/>
    <w:rsid w:val="00FA44FE"/>
    <w:rsid w:val="00FA6947"/>
    <w:rsid w:val="00FB0D33"/>
    <w:rsid w:val="00FB17D8"/>
    <w:rsid w:val="00FB1E9B"/>
    <w:rsid w:val="00FB4C00"/>
    <w:rsid w:val="00FB5CA0"/>
    <w:rsid w:val="00FB5DC5"/>
    <w:rsid w:val="00FB6E05"/>
    <w:rsid w:val="00FC0948"/>
    <w:rsid w:val="00FC158D"/>
    <w:rsid w:val="00FC24FF"/>
    <w:rsid w:val="00FC298C"/>
    <w:rsid w:val="00FC2AB3"/>
    <w:rsid w:val="00FC36C6"/>
    <w:rsid w:val="00FC4DF5"/>
    <w:rsid w:val="00FC5BBB"/>
    <w:rsid w:val="00FC7611"/>
    <w:rsid w:val="00FD08E8"/>
    <w:rsid w:val="00FD23D7"/>
    <w:rsid w:val="00FD27F9"/>
    <w:rsid w:val="00FD390C"/>
    <w:rsid w:val="00FD4D74"/>
    <w:rsid w:val="00FD50E7"/>
    <w:rsid w:val="00FD5211"/>
    <w:rsid w:val="00FD57E7"/>
    <w:rsid w:val="00FD5CBE"/>
    <w:rsid w:val="00FD7280"/>
    <w:rsid w:val="00FD7CA3"/>
    <w:rsid w:val="00FE23DD"/>
    <w:rsid w:val="00FE246D"/>
    <w:rsid w:val="00FE3D8B"/>
    <w:rsid w:val="00FE4B7A"/>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9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E18C-6839-4A9B-B677-B3BB630F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2318</Words>
  <Characters>13213</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admin</cp:lastModifiedBy>
  <cp:revision>3</cp:revision>
  <cp:lastPrinted>2018-03-12T23:48:00Z</cp:lastPrinted>
  <dcterms:created xsi:type="dcterms:W3CDTF">2018-03-15T00:43:00Z</dcterms:created>
  <dcterms:modified xsi:type="dcterms:W3CDTF">2018-03-15T00:49:00Z</dcterms:modified>
</cp:coreProperties>
</file>