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A0" w:rsidRPr="005947EB" w:rsidRDefault="00FA26A0">
      <w:pPr>
        <w:rPr>
          <w:rFonts w:asciiTheme="majorEastAsia" w:eastAsiaTheme="majorEastAsia" w:hAnsiTheme="majorEastAsia"/>
          <w:sz w:val="24"/>
          <w:szCs w:val="24"/>
        </w:rPr>
      </w:pPr>
      <w:r w:rsidRPr="005947EB">
        <w:rPr>
          <w:rFonts w:asciiTheme="majorEastAsia" w:eastAsiaTheme="majorEastAsia" w:hAnsiTheme="majorEastAsia" w:hint="eastAsia"/>
          <w:sz w:val="24"/>
          <w:szCs w:val="24"/>
        </w:rPr>
        <w:t>６　実務上の留意事項、統一事項</w:t>
      </w:r>
    </w:p>
    <w:p w:rsidR="00FA26A0" w:rsidRPr="005947EB" w:rsidRDefault="00FA26A0" w:rsidP="00FA26A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5947EB">
        <w:rPr>
          <w:rFonts w:asciiTheme="majorEastAsia" w:eastAsiaTheme="majorEastAsia" w:hAnsiTheme="majorEastAsia" w:hint="eastAsia"/>
          <w:sz w:val="24"/>
          <w:szCs w:val="24"/>
        </w:rPr>
        <w:t>プラン関係</w:t>
      </w:r>
      <w:r w:rsidR="0044727B" w:rsidRPr="005947EB">
        <w:rPr>
          <w:rFonts w:asciiTheme="majorEastAsia" w:eastAsiaTheme="majorEastAsia" w:hAnsiTheme="majorEastAsia" w:hint="eastAsia"/>
          <w:sz w:val="24"/>
          <w:szCs w:val="24"/>
        </w:rPr>
        <w:t>（資料6参照）</w:t>
      </w:r>
      <w:r w:rsidR="0089093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-993775</wp:posOffset>
                </wp:positionV>
                <wp:extent cx="923925" cy="552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935" w:rsidRDefault="00890935" w:rsidP="00890935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資料5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2pt;margin-top:-78.25pt;width:7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" fillcolor="white [3201]" strokeweight=".5pt">
                <v:textbox>
                  <w:txbxContent>
                    <w:p w:rsidR="00890935" w:rsidRDefault="00890935" w:rsidP="00890935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資料5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90D72" w:rsidRPr="005947EB" w:rsidRDefault="00890D72" w:rsidP="00890D72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</w:p>
    <w:p w:rsidR="00890D72" w:rsidRPr="005947EB" w:rsidRDefault="00890D72" w:rsidP="00890D72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</w:p>
    <w:p w:rsidR="00890D72" w:rsidRPr="005947EB" w:rsidRDefault="00890D72" w:rsidP="00890D72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</w:p>
    <w:p w:rsidR="00CE22B3" w:rsidRPr="005947EB" w:rsidRDefault="00CE22B3" w:rsidP="00890D72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</w:p>
    <w:p w:rsidR="00CE22B3" w:rsidRPr="005947EB" w:rsidRDefault="00CE22B3" w:rsidP="00890D72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</w:p>
    <w:p w:rsidR="00FA26A0" w:rsidRPr="005947EB" w:rsidRDefault="00FA26A0" w:rsidP="00FA26A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5947EB">
        <w:rPr>
          <w:rFonts w:asciiTheme="majorEastAsia" w:eastAsiaTheme="majorEastAsia" w:hAnsiTheme="majorEastAsia" w:hint="eastAsia"/>
          <w:sz w:val="24"/>
          <w:szCs w:val="24"/>
        </w:rPr>
        <w:t>マイナンバー関係（資料</w:t>
      </w:r>
      <w:r w:rsidR="0044727B" w:rsidRPr="005947EB"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5947EB">
        <w:rPr>
          <w:rFonts w:asciiTheme="majorEastAsia" w:eastAsiaTheme="majorEastAsia" w:hAnsiTheme="majorEastAsia" w:hint="eastAsia"/>
          <w:sz w:val="24"/>
          <w:szCs w:val="24"/>
        </w:rPr>
        <w:t>参照）</w:t>
      </w:r>
    </w:p>
    <w:p w:rsidR="00890D72" w:rsidRPr="005947EB" w:rsidRDefault="00890D72" w:rsidP="00890D72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</w:p>
    <w:p w:rsidR="00890D72" w:rsidRPr="005947EB" w:rsidRDefault="00890D72" w:rsidP="00890D72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</w:p>
    <w:p w:rsidR="00CE22B3" w:rsidRPr="005947EB" w:rsidRDefault="00CE22B3" w:rsidP="00890D72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</w:p>
    <w:p w:rsidR="00890D72" w:rsidRPr="005947EB" w:rsidRDefault="00890D72" w:rsidP="00890D72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</w:p>
    <w:p w:rsidR="00CE22B3" w:rsidRPr="005947EB" w:rsidRDefault="00CE22B3" w:rsidP="00890D72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</w:p>
    <w:p w:rsidR="00FA26A0" w:rsidRPr="005947EB" w:rsidRDefault="00FA26A0" w:rsidP="00FA26A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5947EB">
        <w:rPr>
          <w:rFonts w:asciiTheme="majorEastAsia" w:eastAsiaTheme="majorEastAsia" w:hAnsiTheme="majorEastAsia" w:hint="eastAsia"/>
          <w:sz w:val="24"/>
          <w:szCs w:val="24"/>
        </w:rPr>
        <w:t>区立施設の利用について</w:t>
      </w:r>
    </w:p>
    <w:p w:rsidR="00890D72" w:rsidRPr="005947EB" w:rsidRDefault="00890D72" w:rsidP="00890D72">
      <w:pPr>
        <w:pStyle w:val="a3"/>
        <w:ind w:leftChars="0" w:left="780"/>
        <w:rPr>
          <w:rFonts w:asciiTheme="majorEastAsia" w:eastAsiaTheme="majorEastAsia" w:hAnsiTheme="majorEastAsia"/>
          <w:sz w:val="24"/>
          <w:szCs w:val="24"/>
        </w:rPr>
      </w:pPr>
    </w:p>
    <w:p w:rsidR="005F3680" w:rsidRPr="005947EB" w:rsidRDefault="005F3680" w:rsidP="00890D72">
      <w:pPr>
        <w:pStyle w:val="a3"/>
        <w:ind w:leftChars="0" w:left="780"/>
        <w:rPr>
          <w:rFonts w:asciiTheme="majorEastAsia" w:eastAsiaTheme="majorEastAsia" w:hAnsiTheme="majorEastAsia"/>
          <w:sz w:val="24"/>
          <w:szCs w:val="24"/>
        </w:rPr>
      </w:pPr>
    </w:p>
    <w:p w:rsidR="005F3680" w:rsidRPr="005947EB" w:rsidRDefault="005F3680" w:rsidP="00890D72">
      <w:pPr>
        <w:pStyle w:val="a3"/>
        <w:ind w:leftChars="0" w:left="780"/>
        <w:rPr>
          <w:rFonts w:asciiTheme="majorEastAsia" w:eastAsiaTheme="majorEastAsia" w:hAnsiTheme="majorEastAsia"/>
          <w:sz w:val="24"/>
          <w:szCs w:val="24"/>
        </w:rPr>
      </w:pPr>
    </w:p>
    <w:p w:rsidR="005F3680" w:rsidRPr="005947EB" w:rsidRDefault="005F3680" w:rsidP="00890D72">
      <w:pPr>
        <w:pStyle w:val="a3"/>
        <w:ind w:leftChars="0" w:left="780"/>
        <w:rPr>
          <w:rFonts w:asciiTheme="majorEastAsia" w:eastAsiaTheme="majorEastAsia" w:hAnsiTheme="majorEastAsia"/>
          <w:sz w:val="24"/>
          <w:szCs w:val="24"/>
        </w:rPr>
      </w:pPr>
    </w:p>
    <w:p w:rsidR="005F3680" w:rsidRPr="005947EB" w:rsidRDefault="005F3680" w:rsidP="00890D72">
      <w:pPr>
        <w:pStyle w:val="a3"/>
        <w:ind w:leftChars="0" w:left="780"/>
        <w:rPr>
          <w:rFonts w:asciiTheme="majorEastAsia" w:eastAsiaTheme="majorEastAsia" w:hAnsiTheme="majorEastAsia"/>
          <w:sz w:val="24"/>
          <w:szCs w:val="24"/>
        </w:rPr>
      </w:pPr>
    </w:p>
    <w:p w:rsidR="005F3680" w:rsidRPr="005947EB" w:rsidRDefault="005F3680" w:rsidP="00890D72">
      <w:pPr>
        <w:pStyle w:val="a3"/>
        <w:ind w:leftChars="0" w:left="780"/>
        <w:rPr>
          <w:rFonts w:asciiTheme="majorEastAsia" w:eastAsiaTheme="majorEastAsia" w:hAnsiTheme="majorEastAsia"/>
          <w:sz w:val="24"/>
          <w:szCs w:val="24"/>
        </w:rPr>
      </w:pPr>
    </w:p>
    <w:p w:rsidR="005F3680" w:rsidRPr="005947EB" w:rsidRDefault="005F3680" w:rsidP="00890D72">
      <w:pPr>
        <w:pStyle w:val="a3"/>
        <w:ind w:leftChars="0" w:left="780"/>
        <w:rPr>
          <w:rFonts w:asciiTheme="majorEastAsia" w:eastAsiaTheme="majorEastAsia" w:hAnsiTheme="majorEastAsia"/>
          <w:sz w:val="24"/>
          <w:szCs w:val="24"/>
        </w:rPr>
      </w:pPr>
    </w:p>
    <w:p w:rsidR="00890D72" w:rsidRPr="005947EB" w:rsidRDefault="00890D72" w:rsidP="00890D72">
      <w:pPr>
        <w:pStyle w:val="a3"/>
        <w:ind w:leftChars="0" w:left="780"/>
        <w:rPr>
          <w:rFonts w:asciiTheme="majorEastAsia" w:eastAsiaTheme="majorEastAsia" w:hAnsiTheme="majorEastAsia"/>
          <w:sz w:val="24"/>
          <w:szCs w:val="24"/>
        </w:rPr>
      </w:pPr>
    </w:p>
    <w:p w:rsidR="00890D72" w:rsidRPr="005947EB" w:rsidRDefault="00890D72" w:rsidP="00890D72">
      <w:pPr>
        <w:pStyle w:val="a3"/>
        <w:ind w:leftChars="0" w:left="780"/>
        <w:rPr>
          <w:rFonts w:asciiTheme="majorEastAsia" w:eastAsiaTheme="majorEastAsia" w:hAnsiTheme="majorEastAsia"/>
          <w:sz w:val="24"/>
          <w:szCs w:val="24"/>
        </w:rPr>
      </w:pPr>
    </w:p>
    <w:p w:rsidR="00890D72" w:rsidRPr="005947EB" w:rsidRDefault="00890D72" w:rsidP="00890D72">
      <w:pPr>
        <w:pStyle w:val="a3"/>
        <w:ind w:leftChars="0" w:left="780"/>
        <w:rPr>
          <w:rFonts w:asciiTheme="majorEastAsia" w:eastAsiaTheme="majorEastAsia" w:hAnsiTheme="majorEastAsia"/>
          <w:sz w:val="24"/>
          <w:szCs w:val="24"/>
        </w:rPr>
      </w:pPr>
    </w:p>
    <w:p w:rsidR="00890D72" w:rsidRPr="005947EB" w:rsidRDefault="00890D72" w:rsidP="00890D72">
      <w:pPr>
        <w:pStyle w:val="a3"/>
        <w:ind w:leftChars="0" w:left="780"/>
        <w:rPr>
          <w:rFonts w:asciiTheme="majorEastAsia" w:eastAsiaTheme="majorEastAsia" w:hAnsiTheme="majorEastAsia"/>
          <w:sz w:val="24"/>
          <w:szCs w:val="24"/>
        </w:rPr>
      </w:pPr>
    </w:p>
    <w:p w:rsidR="00FA26A0" w:rsidRPr="005947EB" w:rsidRDefault="00CE22B3" w:rsidP="00FA26A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5947EB">
        <w:rPr>
          <w:rFonts w:asciiTheme="majorEastAsia" w:eastAsiaTheme="majorEastAsia" w:hAnsiTheme="majorEastAsia" w:hint="eastAsia"/>
          <w:sz w:val="24"/>
          <w:szCs w:val="24"/>
        </w:rPr>
        <w:t>育成室年長組児童の引</w:t>
      </w:r>
      <w:r w:rsidR="005F3680" w:rsidRPr="005947EB">
        <w:rPr>
          <w:rFonts w:asciiTheme="majorEastAsia" w:eastAsiaTheme="majorEastAsia" w:hAnsiTheme="majorEastAsia" w:hint="eastAsia"/>
          <w:sz w:val="24"/>
          <w:szCs w:val="24"/>
        </w:rPr>
        <w:t>継ぎについて（資料8参照）</w:t>
      </w:r>
    </w:p>
    <w:p w:rsidR="00890D72" w:rsidRPr="005947EB" w:rsidRDefault="00890D72" w:rsidP="00890D72">
      <w:pPr>
        <w:rPr>
          <w:rFonts w:asciiTheme="majorEastAsia" w:eastAsiaTheme="majorEastAsia" w:hAnsiTheme="majorEastAsia"/>
          <w:sz w:val="24"/>
          <w:szCs w:val="24"/>
        </w:rPr>
      </w:pPr>
    </w:p>
    <w:p w:rsidR="00890D72" w:rsidRPr="005947EB" w:rsidRDefault="00890D72" w:rsidP="00890D72">
      <w:pPr>
        <w:rPr>
          <w:rFonts w:asciiTheme="majorEastAsia" w:eastAsiaTheme="majorEastAsia" w:hAnsiTheme="majorEastAsia"/>
          <w:sz w:val="24"/>
          <w:szCs w:val="24"/>
        </w:rPr>
      </w:pPr>
    </w:p>
    <w:p w:rsidR="00890D72" w:rsidRPr="005947EB" w:rsidRDefault="00890D72" w:rsidP="00890D72">
      <w:pPr>
        <w:rPr>
          <w:rFonts w:asciiTheme="majorEastAsia" w:eastAsiaTheme="majorEastAsia" w:hAnsiTheme="majorEastAsia"/>
          <w:sz w:val="24"/>
          <w:szCs w:val="24"/>
        </w:rPr>
      </w:pPr>
    </w:p>
    <w:p w:rsidR="00890D72" w:rsidRPr="005947EB" w:rsidRDefault="00890D72" w:rsidP="00890D72">
      <w:pPr>
        <w:rPr>
          <w:rFonts w:asciiTheme="majorEastAsia" w:eastAsiaTheme="majorEastAsia" w:hAnsiTheme="majorEastAsia"/>
          <w:sz w:val="24"/>
          <w:szCs w:val="24"/>
        </w:rPr>
      </w:pPr>
    </w:p>
    <w:p w:rsidR="00890D72" w:rsidRPr="005947EB" w:rsidRDefault="00890D72" w:rsidP="00890D72">
      <w:pPr>
        <w:rPr>
          <w:rFonts w:asciiTheme="majorEastAsia" w:eastAsiaTheme="majorEastAsia" w:hAnsiTheme="majorEastAsia"/>
          <w:sz w:val="24"/>
          <w:szCs w:val="24"/>
        </w:rPr>
      </w:pPr>
    </w:p>
    <w:p w:rsidR="00FA26A0" w:rsidRPr="005947EB" w:rsidRDefault="005F3680" w:rsidP="00FA26A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5947EB">
        <w:rPr>
          <w:rFonts w:asciiTheme="majorEastAsia" w:eastAsiaTheme="majorEastAsia" w:hAnsiTheme="majorEastAsia" w:hint="eastAsia"/>
          <w:sz w:val="24"/>
          <w:szCs w:val="24"/>
        </w:rPr>
        <w:t>就労アセスメントについて</w:t>
      </w:r>
    </w:p>
    <w:sectPr w:rsidR="00FA26A0" w:rsidRPr="005947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35" w:rsidRDefault="00890935" w:rsidP="00890935">
      <w:r>
        <w:separator/>
      </w:r>
    </w:p>
  </w:endnote>
  <w:endnote w:type="continuationSeparator" w:id="0">
    <w:p w:rsidR="00890935" w:rsidRDefault="00890935" w:rsidP="0089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35" w:rsidRDefault="00890935" w:rsidP="00890935">
      <w:r>
        <w:separator/>
      </w:r>
    </w:p>
  </w:footnote>
  <w:footnote w:type="continuationSeparator" w:id="0">
    <w:p w:rsidR="00890935" w:rsidRDefault="00890935" w:rsidP="0089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43D4"/>
    <w:multiLevelType w:val="hybridMultilevel"/>
    <w:tmpl w:val="1924F3B8"/>
    <w:lvl w:ilvl="0" w:tplc="33AEF3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48654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01"/>
    <w:rsid w:val="00064EDE"/>
    <w:rsid w:val="00244764"/>
    <w:rsid w:val="0031369B"/>
    <w:rsid w:val="00331101"/>
    <w:rsid w:val="004020F4"/>
    <w:rsid w:val="0044727B"/>
    <w:rsid w:val="00553729"/>
    <w:rsid w:val="005947EB"/>
    <w:rsid w:val="005F3680"/>
    <w:rsid w:val="00666679"/>
    <w:rsid w:val="00890935"/>
    <w:rsid w:val="00890D72"/>
    <w:rsid w:val="00AC5622"/>
    <w:rsid w:val="00CE22B3"/>
    <w:rsid w:val="00CE27DA"/>
    <w:rsid w:val="00E03A04"/>
    <w:rsid w:val="00FA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0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935"/>
  </w:style>
  <w:style w:type="paragraph" w:styleId="a6">
    <w:name w:val="footer"/>
    <w:basedOn w:val="a"/>
    <w:link w:val="a7"/>
    <w:uiPriority w:val="99"/>
    <w:unhideWhenUsed/>
    <w:rsid w:val="00890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0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935"/>
  </w:style>
  <w:style w:type="paragraph" w:styleId="a6">
    <w:name w:val="footer"/>
    <w:basedOn w:val="a"/>
    <w:link w:val="a7"/>
    <w:uiPriority w:val="99"/>
    <w:unhideWhenUsed/>
    <w:rsid w:val="00890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高橋真人</dc:creator>
  <cp:lastModifiedBy>全庁ＬＡＮ利用者</cp:lastModifiedBy>
  <cp:revision>3</cp:revision>
  <cp:lastPrinted>2016-02-16T02:15:00Z</cp:lastPrinted>
  <dcterms:created xsi:type="dcterms:W3CDTF">2016-02-16T01:22:00Z</dcterms:created>
  <dcterms:modified xsi:type="dcterms:W3CDTF">2016-02-16T02:15:00Z</dcterms:modified>
</cp:coreProperties>
</file>