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3C" w:rsidRDefault="00D8143C" w:rsidP="00E80F04">
      <w:pPr>
        <w:jc w:val="righ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9D9B" wp14:editId="00E7F896">
                <wp:simplePos x="0" y="0"/>
                <wp:positionH relativeFrom="column">
                  <wp:posOffset>5210175</wp:posOffset>
                </wp:positionH>
                <wp:positionV relativeFrom="paragraph">
                  <wp:posOffset>-495300</wp:posOffset>
                </wp:positionV>
                <wp:extent cx="920750" cy="447675"/>
                <wp:effectExtent l="0" t="0" r="12700" b="2857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43C" w:rsidRDefault="00D8143C" w:rsidP="00D81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資料１</w:t>
                            </w:r>
                            <w:r>
                              <w:rPr>
                                <w:rFonts w:asciiTheme="minorHAnsi" w:cs="Times New Roman" w:hint="eastAsia"/>
                                <w:color w:val="000000" w:themeColor="dark1"/>
                                <w:kern w:val="2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410.25pt;margin-top:-39pt;width: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" fillcolor="window" strokecolor="windowText" strokeweight="2pt">
                <v:path arrowok="t"/>
                <v:textbox inset="0,0,0,0">
                  <w:txbxContent>
                    <w:p w:rsidR="00D8143C" w:rsidRDefault="00D8143C" w:rsidP="00D81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資料１</w:t>
                      </w:r>
                      <w:r>
                        <w:rPr>
                          <w:rFonts w:asciiTheme="minorHAnsi" w:cs="Times New Roman" w:hint="eastAsia"/>
                          <w:color w:val="000000" w:themeColor="dark1"/>
                          <w:kern w:val="2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84996" wp14:editId="504BDCC7">
                <wp:simplePos x="0" y="0"/>
                <wp:positionH relativeFrom="column">
                  <wp:posOffset>5310505</wp:posOffset>
                </wp:positionH>
                <wp:positionV relativeFrom="paragraph">
                  <wp:posOffset>-635</wp:posOffset>
                </wp:positionV>
                <wp:extent cx="1057275" cy="604520"/>
                <wp:effectExtent l="0" t="0" r="9525" b="508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143C" w:rsidRPr="00856CF0" w:rsidRDefault="00D8143C" w:rsidP="00D8143C">
                            <w:pPr>
                              <w:pStyle w:val="Web"/>
                              <w:wordWrap w:val="0"/>
                              <w:spacing w:before="0" w:beforeAutospacing="0" w:after="0" w:afterAutospacing="0" w:line="200" w:lineRule="exact"/>
                              <w:ind w:right="160"/>
                              <w:jc w:val="right"/>
                              <w:rPr>
                                <w:rFonts w:ascii="HGPｺﾞｼｯｸM" w:eastAsia="HGPｺﾞｼｯｸM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２７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16</w:t>
                            </w: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D8143C" w:rsidRDefault="00D8143C" w:rsidP="00D8143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江戸川区　　　　　　　</w:t>
                            </w:r>
                          </w:p>
                          <w:p w:rsidR="00D8143C" w:rsidRDefault="00D8143C" w:rsidP="00D8143C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計画相談支援事業所</w:t>
                            </w:r>
                          </w:p>
                          <w:p w:rsidR="00D8143C" w:rsidRDefault="00D8143C" w:rsidP="00D8143C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right"/>
                            </w:pPr>
                            <w:r w:rsidRPr="00F26327">
                              <w:rPr>
                                <w:rFonts w:ascii="HGPｺﾞｼｯｸM" w:eastAsia="HGPｺﾞｼｯｸM" w:cs="Times New Roman" w:hint="eastAsia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連絡会</w:t>
                            </w:r>
                          </w:p>
                          <w:p w:rsidR="00D8143C" w:rsidRDefault="00D8143C" w:rsidP="00D81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6327">
                              <w:rPr>
                                <w:rFonts w:asciiTheme="minorHAnsi" w:eastAsia="ＭＳ 明朝" w:hAnsi="Century" w:cs="Times New Roman"/>
                                <w:color w:val="000000" w:themeColor="dark1"/>
                                <w:kern w:val="2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418.15pt;margin-top:-.05pt;width:83.2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k4hg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" fillcolor="window" stroked="f" strokeweight="2pt">
                <v:path arrowok="t"/>
                <v:textbox inset="0,0,0,0">
                  <w:txbxContent>
                    <w:p w:rsidR="00D8143C" w:rsidRPr="00856CF0" w:rsidRDefault="00D8143C" w:rsidP="00D8143C">
                      <w:pPr>
                        <w:pStyle w:val="Web"/>
                        <w:wordWrap w:val="0"/>
                        <w:spacing w:before="0" w:beforeAutospacing="0" w:after="0" w:afterAutospacing="0" w:line="200" w:lineRule="exact"/>
                        <w:ind w:right="160"/>
                        <w:jc w:val="right"/>
                        <w:rPr>
                          <w:rFonts w:ascii="HGPｺﾞｼｯｸM" w:eastAsia="HGPｺﾞｼｯｸM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２７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16</w:t>
                      </w: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日</w:t>
                      </w:r>
                    </w:p>
                    <w:p w:rsidR="00D8143C" w:rsidRDefault="00D8143C" w:rsidP="00D8143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江戸川区　　　　　　　</w:t>
                      </w:r>
                    </w:p>
                    <w:p w:rsidR="00D8143C" w:rsidRDefault="00D8143C" w:rsidP="00D8143C">
                      <w:pPr>
                        <w:pStyle w:val="Web"/>
                        <w:spacing w:before="0" w:beforeAutospacing="0" w:after="0" w:afterAutospacing="0" w:line="200" w:lineRule="exac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計画相談支援事業所</w:t>
                      </w:r>
                    </w:p>
                    <w:p w:rsidR="00D8143C" w:rsidRDefault="00D8143C" w:rsidP="00D8143C">
                      <w:pPr>
                        <w:pStyle w:val="Web"/>
                        <w:spacing w:before="0" w:beforeAutospacing="0" w:after="0" w:afterAutospacing="0" w:line="200" w:lineRule="exact"/>
                        <w:jc w:val="right"/>
                      </w:pPr>
                      <w:r w:rsidRPr="00F26327">
                        <w:rPr>
                          <w:rFonts w:ascii="HGPｺﾞｼｯｸM" w:eastAsia="HGPｺﾞｼｯｸM" w:cs="Times New Roman" w:hint="eastAsia"/>
                          <w:color w:val="000000" w:themeColor="dark1"/>
                          <w:kern w:val="2"/>
                          <w:sz w:val="16"/>
                          <w:szCs w:val="16"/>
                        </w:rPr>
                        <w:t>連絡会</w:t>
                      </w:r>
                    </w:p>
                    <w:p w:rsidR="00D8143C" w:rsidRDefault="00D8143C" w:rsidP="00D81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6327">
                        <w:rPr>
                          <w:rFonts w:asciiTheme="minorHAnsi" w:eastAsia="ＭＳ 明朝" w:hAnsi="Century" w:cs="Times New Roman"/>
                          <w:color w:val="000000" w:themeColor="dark1"/>
                          <w:kern w:val="2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CE46A7" w:rsidRPr="005C5E43">
        <w:rPr>
          <w:rFonts w:hint="eastAsia"/>
          <w:szCs w:val="21"/>
        </w:rPr>
        <w:t xml:space="preserve">　　　　　　　　　　　　　　　　　　　　　　　　　　　　　　　　　　　</w:t>
      </w:r>
    </w:p>
    <w:p w:rsidR="00D8143C" w:rsidRDefault="00D8143C" w:rsidP="00E80F04">
      <w:pPr>
        <w:jc w:val="right"/>
        <w:rPr>
          <w:rFonts w:hint="eastAsia"/>
          <w:szCs w:val="21"/>
        </w:rPr>
      </w:pPr>
    </w:p>
    <w:p w:rsidR="00D8143C" w:rsidRDefault="00D8143C" w:rsidP="00E80F04">
      <w:pPr>
        <w:jc w:val="right"/>
        <w:rPr>
          <w:rFonts w:hint="eastAsia"/>
          <w:szCs w:val="21"/>
        </w:rPr>
      </w:pPr>
    </w:p>
    <w:p w:rsidR="00CE46A7" w:rsidRPr="005C5E43" w:rsidRDefault="00CE46A7" w:rsidP="00E80F04">
      <w:pPr>
        <w:jc w:val="right"/>
        <w:rPr>
          <w:szCs w:val="21"/>
        </w:rPr>
      </w:pPr>
      <w:r w:rsidRPr="005C5E43">
        <w:rPr>
          <w:rFonts w:hint="eastAsia"/>
          <w:szCs w:val="21"/>
        </w:rPr>
        <w:t>平成</w:t>
      </w:r>
      <w:r w:rsidRPr="005C5E43">
        <w:rPr>
          <w:rFonts w:hint="eastAsia"/>
          <w:szCs w:val="21"/>
        </w:rPr>
        <w:t>27</w:t>
      </w:r>
      <w:r w:rsidRPr="005C5E43">
        <w:rPr>
          <w:rFonts w:hint="eastAsia"/>
          <w:szCs w:val="21"/>
        </w:rPr>
        <w:t>年</w:t>
      </w:r>
      <w:r w:rsidRPr="005C5E43">
        <w:rPr>
          <w:rFonts w:hint="eastAsia"/>
          <w:szCs w:val="21"/>
        </w:rPr>
        <w:t>6</w:t>
      </w:r>
      <w:r w:rsidRPr="005C5E43">
        <w:rPr>
          <w:rFonts w:hint="eastAsia"/>
          <w:szCs w:val="21"/>
        </w:rPr>
        <w:t>月</w:t>
      </w:r>
      <w:r w:rsidRPr="005C5E43">
        <w:rPr>
          <w:rFonts w:hint="eastAsia"/>
          <w:szCs w:val="21"/>
        </w:rPr>
        <w:t>16</w:t>
      </w:r>
      <w:r w:rsidRPr="005C5E43">
        <w:rPr>
          <w:rFonts w:hint="eastAsia"/>
          <w:szCs w:val="21"/>
        </w:rPr>
        <w:t>日</w:t>
      </w:r>
    </w:p>
    <w:p w:rsidR="00731DDC" w:rsidRDefault="00CE46A7" w:rsidP="00CE46A7">
      <w:pPr>
        <w:jc w:val="right"/>
        <w:rPr>
          <w:szCs w:val="21"/>
        </w:rPr>
      </w:pPr>
      <w:r w:rsidRPr="005C5E43">
        <w:rPr>
          <w:rFonts w:hint="eastAsia"/>
          <w:szCs w:val="21"/>
        </w:rPr>
        <w:t>計画相談支援事業所連絡会</w:t>
      </w:r>
    </w:p>
    <w:p w:rsidR="00CE46A7" w:rsidRDefault="00CE46A7" w:rsidP="00CE46A7">
      <w:pPr>
        <w:jc w:val="right"/>
      </w:pPr>
    </w:p>
    <w:p w:rsidR="00CE46A7" w:rsidRDefault="00E80F04" w:rsidP="00CE46A7">
      <w:pPr>
        <w:jc w:val="center"/>
        <w:rPr>
          <w:b/>
          <w:sz w:val="24"/>
          <w:szCs w:val="24"/>
        </w:rPr>
      </w:pPr>
      <w:r w:rsidRPr="00E80F04">
        <w:rPr>
          <w:b/>
          <w:sz w:val="24"/>
          <w:szCs w:val="24"/>
        </w:rPr>
        <w:t>実</w:t>
      </w:r>
      <w:r w:rsidR="00CE46A7" w:rsidRPr="00CE46A7">
        <w:rPr>
          <w:rFonts w:hint="eastAsia"/>
          <w:b/>
          <w:sz w:val="24"/>
          <w:szCs w:val="24"/>
        </w:rPr>
        <w:t>務上の留意点</w:t>
      </w:r>
      <w:r w:rsidR="00CE46A7">
        <w:rPr>
          <w:rFonts w:hint="eastAsia"/>
          <w:b/>
          <w:sz w:val="24"/>
          <w:szCs w:val="24"/>
        </w:rPr>
        <w:t>（江戸川区相談支援事業所連絡会においての質問）</w:t>
      </w:r>
      <w:bookmarkStart w:id="0" w:name="_GoBack"/>
      <w:bookmarkEnd w:id="0"/>
    </w:p>
    <w:p w:rsidR="00CE46A7" w:rsidRDefault="00CE46A7" w:rsidP="00CE46A7">
      <w:pPr>
        <w:jc w:val="center"/>
        <w:rPr>
          <w:b/>
          <w:sz w:val="24"/>
          <w:szCs w:val="24"/>
        </w:rPr>
      </w:pPr>
    </w:p>
    <w:p w:rsidR="00CE46A7" w:rsidRDefault="00CE46A7" w:rsidP="00CE46A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質問①</w:t>
      </w:r>
      <w:r w:rsidRPr="00CE46A7">
        <w:rPr>
          <w:rFonts w:hint="eastAsia"/>
          <w:sz w:val="24"/>
          <w:szCs w:val="24"/>
        </w:rPr>
        <w:t xml:space="preserve">　</w:t>
      </w:r>
      <w:r w:rsidRPr="00CE46A7">
        <w:rPr>
          <w:rFonts w:hint="eastAsia"/>
          <w:sz w:val="22"/>
        </w:rPr>
        <w:t>案トレなしでの請求は可能か？</w:t>
      </w:r>
    </w:p>
    <w:p w:rsidR="00CE46A7" w:rsidRDefault="00CE46A7" w:rsidP="00CE46A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回答①　</w:t>
      </w:r>
      <w:r w:rsidRPr="00CE46A7">
        <w:rPr>
          <w:rFonts w:hint="eastAsia"/>
          <w:sz w:val="22"/>
        </w:rPr>
        <w:t>不可能です。</w:t>
      </w:r>
      <w:r>
        <w:rPr>
          <w:rFonts w:hint="eastAsia"/>
          <w:sz w:val="22"/>
        </w:rPr>
        <w:t>今年度４</w:t>
      </w:r>
      <w:r w:rsidR="004170FB">
        <w:rPr>
          <w:rFonts w:hint="eastAsia"/>
          <w:sz w:val="22"/>
        </w:rPr>
        <w:t>月</w:t>
      </w:r>
      <w:r>
        <w:rPr>
          <w:rFonts w:hint="eastAsia"/>
          <w:sz w:val="22"/>
        </w:rPr>
        <w:t>より、各相談係統一で下記のように対応しております。</w:t>
      </w:r>
    </w:p>
    <w:p w:rsidR="002C65FF" w:rsidRDefault="002C65FF" w:rsidP="00CE46A7">
      <w:pPr>
        <w:jc w:val="left"/>
        <w:rPr>
          <w:sz w:val="22"/>
        </w:rPr>
      </w:pPr>
    </w:p>
    <w:p w:rsidR="00CE46A7" w:rsidRDefault="00E80F04" w:rsidP="00CE46A7">
      <w:pPr>
        <w:jc w:val="left"/>
        <w:rPr>
          <w:sz w:val="22"/>
        </w:rPr>
      </w:pPr>
      <w:r>
        <w:rPr>
          <w:sz w:val="22"/>
        </w:rPr>
        <w:t xml:space="preserve">　</w:t>
      </w:r>
      <w:r w:rsidRPr="00CE46A7">
        <w:rPr>
          <w:rFonts w:hint="eastAsia"/>
          <w:b/>
          <w:sz w:val="22"/>
        </w:rPr>
        <w:t xml:space="preserve">※江戸川区相談支援事業の手引き　</w:t>
      </w:r>
      <w:r w:rsidRPr="00CE46A7">
        <w:rPr>
          <w:rFonts w:hint="eastAsia"/>
          <w:b/>
          <w:sz w:val="22"/>
        </w:rPr>
        <w:t>P28</w:t>
      </w:r>
      <w:r w:rsidRPr="00CE46A7">
        <w:rPr>
          <w:rFonts w:hint="eastAsia"/>
          <w:b/>
          <w:sz w:val="22"/>
        </w:rPr>
        <w:t>～抜粋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064"/>
        <w:gridCol w:w="1978"/>
        <w:gridCol w:w="644"/>
        <w:gridCol w:w="4394"/>
      </w:tblGrid>
      <w:tr w:rsidR="00E80F04" w:rsidRPr="002C65FF" w:rsidTr="00E80F04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番号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日付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主体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内容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/>
                <w:sz w:val="18"/>
                <w:szCs w:val="18"/>
              </w:rPr>
              <w:t>方法</w:t>
            </w:r>
          </w:p>
        </w:tc>
        <w:tc>
          <w:tcPr>
            <w:tcW w:w="4394" w:type="dxa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pacing w:val="45"/>
                <w:kern w:val="0"/>
                <w:sz w:val="18"/>
                <w:szCs w:val="18"/>
                <w:fitText w:val="3150" w:id="912487169"/>
              </w:rPr>
              <w:t>計相談支援事業所の動</w:t>
            </w:r>
            <w:r w:rsidRPr="002C65FF">
              <w:rPr>
                <w:rFonts w:ascii="ＭＳ ゴシック" w:eastAsia="ＭＳ ゴシック" w:hAnsi="ＭＳ ゴシック" w:cs="メイリオ" w:hint="eastAsia"/>
                <w:spacing w:val="135"/>
                <w:kern w:val="0"/>
                <w:sz w:val="18"/>
                <w:szCs w:val="18"/>
                <w:fitText w:val="3150" w:id="912487169"/>
              </w:rPr>
              <w:t>き</w:t>
            </w:r>
          </w:p>
        </w:tc>
      </w:tr>
      <w:tr w:rsidR="002C65FF" w:rsidRPr="002C65FF" w:rsidTr="00E80F04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3/20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相談支援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事業所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→関係機関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サービス担当者会議の開催、</w:t>
            </w:r>
            <w:r w:rsidRPr="002C65FF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  <w:u w:val="single"/>
              </w:rPr>
              <w:t>案の取れた計画</w:t>
            </w: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の作成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4394" w:type="dxa"/>
          </w:tcPr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サービス担当者会議の開催等により計画案の内容について関係者に</w:t>
            </w:r>
            <w:r w:rsidRPr="002C65FF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説明を行うとともに、専門的意見を聴取する。</w:t>
            </w:r>
          </w:p>
        </w:tc>
      </w:tr>
      <w:tr w:rsidR="002C65FF" w:rsidRPr="002C65FF" w:rsidTr="00E80F04">
        <w:trPr>
          <w:trHeight w:val="866"/>
        </w:trPr>
        <w:tc>
          <w:tcPr>
            <w:tcW w:w="709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3/25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相談支援事業所</w:t>
            </w: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→本人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ind w:left="540" w:hangingChars="300" w:hanging="540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計画の交付・説明</w:t>
            </w:r>
          </w:p>
          <w:p w:rsidR="002C65FF" w:rsidRPr="002C65FF" w:rsidRDefault="002C65FF" w:rsidP="002C65FF">
            <w:pPr>
              <w:snapToGrid w:val="0"/>
              <w:spacing w:line="300" w:lineRule="auto"/>
              <w:ind w:left="540" w:hangingChars="300" w:hanging="540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・署名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面接</w:t>
            </w:r>
          </w:p>
        </w:tc>
        <w:tc>
          <w:tcPr>
            <w:tcW w:w="4394" w:type="dxa"/>
          </w:tcPr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立案したサービス等利用計画を本人に渡し、内容を説明。問題なければ署名をもらう。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※説明後の署名は必須だが、署名をもらうやり取りは郵送でもOK</w:t>
            </w:r>
          </w:p>
        </w:tc>
      </w:tr>
      <w:tr w:rsidR="002C65FF" w:rsidRPr="002C65FF" w:rsidTr="00E80F04">
        <w:trPr>
          <w:trHeight w:val="13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3/28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相談支援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事業所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or本人　→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各係・関係機関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計画の提出・共有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郵送等</w:t>
            </w:r>
          </w:p>
        </w:tc>
        <w:tc>
          <w:tcPr>
            <w:tcW w:w="4394" w:type="dxa"/>
          </w:tcPr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「サービス等利用計画」の</w:t>
            </w:r>
            <w:r w:rsidRPr="002C65FF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</w:rPr>
              <w:t>写し</w:t>
            </w: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を各係に提出する。相談支援事業所は次月に請求可能となる。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b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</w:rPr>
              <w:t>関係機関（サービス提供事業所等）にも写しを送付し、支援方針を共有</w:t>
            </w:r>
          </w:p>
        </w:tc>
      </w:tr>
      <w:tr w:rsidR="00E80F04" w:rsidRPr="002C65FF" w:rsidTr="00E80F04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⑮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4/1～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ind w:firstLineChars="200" w:firstLine="320"/>
              <w:jc w:val="left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本人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サービ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／更新後のービス利用開始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相談支援事業所は前月に行ったサービス等利用計画作成について、国保連に請求。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b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この例では、３月分として計画作成日は、３月２５日となる。</w:t>
            </w:r>
            <w:r w:rsidRPr="002C65FF">
              <w:rPr>
                <w:rFonts w:ascii="ＭＳ ゴシック" w:eastAsia="ＭＳ ゴシック" w:hAnsi="ＭＳ ゴシック" w:cs="メイリオ" w:hint="eastAsia"/>
                <w:b/>
                <w:sz w:val="18"/>
                <w:szCs w:val="18"/>
                <w:u w:val="double"/>
              </w:rPr>
              <w:t>※注意：Ｐ２１・Ｐ５１参照！！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作成したモニタリング報告書を本人に渡し、内容を説明。問題なければ署名をもらう。</w:t>
            </w:r>
          </w:p>
          <w:p w:rsidR="002C65FF" w:rsidRPr="002C65FF" w:rsidRDefault="002C65FF" w:rsidP="002C65FF">
            <w:pPr>
              <w:snapToGrid w:val="0"/>
              <w:spacing w:line="300" w:lineRule="auto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※説明後の署名は必須だが、署名をもらうやり取りは郵送でもOK</w:t>
            </w:r>
          </w:p>
        </w:tc>
      </w:tr>
      <w:tr w:rsidR="00E80F04" w:rsidRPr="002C65FF" w:rsidTr="00E80F04">
        <w:trPr>
          <w:trHeight w:val="74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4/10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相談支援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事業所</w:t>
            </w:r>
          </w:p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→　国保連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計画相談支援給付費の請求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C65FF" w:rsidRPr="002C65FF" w:rsidRDefault="002C65FF" w:rsidP="002C65F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2C65FF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電子</w:t>
            </w:r>
          </w:p>
        </w:tc>
        <w:tc>
          <w:tcPr>
            <w:tcW w:w="4394" w:type="dxa"/>
            <w:vMerge/>
            <w:shd w:val="clear" w:color="auto" w:fill="auto"/>
          </w:tcPr>
          <w:p w:rsidR="002C65FF" w:rsidRPr="002C65FF" w:rsidRDefault="002C65FF" w:rsidP="002C65FF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:rsidR="009510DE" w:rsidRDefault="009510DE" w:rsidP="00CE46A7">
      <w:pPr>
        <w:jc w:val="left"/>
        <w:rPr>
          <w:b/>
          <w:sz w:val="22"/>
        </w:rPr>
      </w:pPr>
    </w:p>
    <w:p w:rsidR="002C65FF" w:rsidRDefault="002C65FF" w:rsidP="00CE46A7">
      <w:pPr>
        <w:jc w:val="left"/>
        <w:rPr>
          <w:b/>
          <w:sz w:val="22"/>
        </w:rPr>
      </w:pPr>
    </w:p>
    <w:p w:rsidR="00CE46A7" w:rsidRDefault="00CE46A7" w:rsidP="00CE46A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質問②　</w:t>
      </w:r>
      <w:r w:rsidRPr="00CE46A7">
        <w:rPr>
          <w:rFonts w:hint="eastAsia"/>
          <w:sz w:val="22"/>
        </w:rPr>
        <w:t>受給者証</w:t>
      </w:r>
      <w:r w:rsidR="002C65FF">
        <w:rPr>
          <w:rFonts w:hint="eastAsia"/>
          <w:sz w:val="22"/>
        </w:rPr>
        <w:t>の確認が難しい場合、受給者番号を電話で確認可能か？</w:t>
      </w:r>
    </w:p>
    <w:p w:rsidR="002C65FF" w:rsidRPr="00E80F04" w:rsidRDefault="004170FB" w:rsidP="002C65FF">
      <w:pPr>
        <w:jc w:val="left"/>
        <w:rPr>
          <w:rFonts w:asciiTheme="minorEastAsia" w:hAnsiTheme="minorEastAsia"/>
          <w:sz w:val="22"/>
        </w:rPr>
      </w:pPr>
      <w:r w:rsidRPr="004170FB">
        <w:rPr>
          <w:rFonts w:hint="eastAsia"/>
          <w:sz w:val="24"/>
          <w:szCs w:val="24"/>
        </w:rPr>
        <w:t>回答②</w:t>
      </w:r>
      <w:r>
        <w:rPr>
          <w:rFonts w:hint="eastAsia"/>
          <w:sz w:val="24"/>
          <w:szCs w:val="24"/>
        </w:rPr>
        <w:t xml:space="preserve">　</w:t>
      </w:r>
      <w:r w:rsidR="002C65FF" w:rsidRPr="00E80F04">
        <w:rPr>
          <w:rFonts w:asciiTheme="minorEastAsia" w:hAnsiTheme="minorEastAsia" w:hint="eastAsia"/>
          <w:sz w:val="22"/>
        </w:rPr>
        <w:t>どうしても確認が難しい場合は、各担当係にご連絡ください。折り返し固定電話に</w:t>
      </w:r>
    </w:p>
    <w:p w:rsidR="009510DE" w:rsidRDefault="002C65FF" w:rsidP="004170FB">
      <w:pPr>
        <w:jc w:val="left"/>
        <w:rPr>
          <w:sz w:val="22"/>
        </w:rPr>
      </w:pPr>
      <w:r w:rsidRPr="00E80F04">
        <w:rPr>
          <w:sz w:val="22"/>
        </w:rPr>
        <w:t xml:space="preserve">　　　　</w:t>
      </w:r>
      <w:r w:rsidRPr="00E80F04">
        <w:rPr>
          <w:rFonts w:asciiTheme="minorEastAsia" w:hAnsiTheme="minorEastAsia" w:hint="eastAsia"/>
          <w:sz w:val="22"/>
        </w:rPr>
        <w:t>連絡し、お知らせいたします（成りすまし対策のため）。</w:t>
      </w:r>
      <w:r>
        <w:rPr>
          <w:rFonts w:hint="eastAsia"/>
          <w:sz w:val="22"/>
        </w:rPr>
        <w:t xml:space="preserve"> </w:t>
      </w:r>
    </w:p>
    <w:sectPr w:rsidR="009510DE" w:rsidSect="002C65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FF" w:rsidRDefault="002C65FF" w:rsidP="002C65FF">
      <w:r>
        <w:separator/>
      </w:r>
    </w:p>
  </w:endnote>
  <w:endnote w:type="continuationSeparator" w:id="0">
    <w:p w:rsidR="002C65FF" w:rsidRDefault="002C65FF" w:rsidP="002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FF" w:rsidRDefault="002C65FF" w:rsidP="002C65FF">
      <w:r>
        <w:separator/>
      </w:r>
    </w:p>
  </w:footnote>
  <w:footnote w:type="continuationSeparator" w:id="0">
    <w:p w:rsidR="002C65FF" w:rsidRDefault="002C65FF" w:rsidP="002C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526"/>
    <w:multiLevelType w:val="hybridMultilevel"/>
    <w:tmpl w:val="9A043B04"/>
    <w:lvl w:ilvl="0" w:tplc="3AFEA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7"/>
    <w:rsid w:val="002C65FF"/>
    <w:rsid w:val="004170FB"/>
    <w:rsid w:val="0043421D"/>
    <w:rsid w:val="00731DDC"/>
    <w:rsid w:val="009510DE"/>
    <w:rsid w:val="00CE46A7"/>
    <w:rsid w:val="00D8143C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6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5FF"/>
  </w:style>
  <w:style w:type="paragraph" w:styleId="a6">
    <w:name w:val="footer"/>
    <w:basedOn w:val="a"/>
    <w:link w:val="a7"/>
    <w:uiPriority w:val="99"/>
    <w:unhideWhenUsed/>
    <w:rsid w:val="002C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5FF"/>
  </w:style>
  <w:style w:type="paragraph" w:styleId="Web">
    <w:name w:val="Normal (Web)"/>
    <w:basedOn w:val="a"/>
    <w:uiPriority w:val="99"/>
    <w:semiHidden/>
    <w:unhideWhenUsed/>
    <w:rsid w:val="00D81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6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5FF"/>
  </w:style>
  <w:style w:type="paragraph" w:styleId="a6">
    <w:name w:val="footer"/>
    <w:basedOn w:val="a"/>
    <w:link w:val="a7"/>
    <w:uiPriority w:val="99"/>
    <w:unhideWhenUsed/>
    <w:rsid w:val="002C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5FF"/>
  </w:style>
  <w:style w:type="paragraph" w:styleId="Web">
    <w:name w:val="Normal (Web)"/>
    <w:basedOn w:val="a"/>
    <w:uiPriority w:val="99"/>
    <w:semiHidden/>
    <w:unhideWhenUsed/>
    <w:rsid w:val="00D814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4</cp:revision>
  <cp:lastPrinted>2015-06-12T11:14:00Z</cp:lastPrinted>
  <dcterms:created xsi:type="dcterms:W3CDTF">2015-06-09T04:29:00Z</dcterms:created>
  <dcterms:modified xsi:type="dcterms:W3CDTF">2015-06-12T11:14:00Z</dcterms:modified>
</cp:coreProperties>
</file>