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5" w:rsidRPr="00EB077E" w:rsidRDefault="005B1A86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17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C94736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第531</w:t>
      </w:r>
      <w:r w:rsidR="00C74265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1255F6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D45FFF">
        <w:rPr>
          <w:rFonts w:asciiTheme="minorEastAsia" w:eastAsiaTheme="minorEastAsia" w:hAnsiTheme="minorEastAsia" w:cs="MigMix 1P" w:hint="eastAsia"/>
          <w:sz w:val="24"/>
          <w:szCs w:val="24"/>
        </w:rPr>
        <w:t>６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1255F6">
        <w:rPr>
          <w:rFonts w:asciiTheme="minorEastAsia" w:eastAsiaTheme="minorEastAsia" w:hAnsiTheme="minorEastAsia" w:cs="MigMix 1P" w:hint="eastAsia"/>
          <w:sz w:val="24"/>
          <w:szCs w:val="24"/>
        </w:rPr>
        <w:t>８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835953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</w:t>
      </w:r>
      <w:r w:rsidR="00D45FFF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29</w:t>
      </w: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6C2186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３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884862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初夏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の候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AE734A" w:rsidRPr="005B1A86" w:rsidRDefault="00366248" w:rsidP="005B1A86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第</w:t>
      </w:r>
      <w:r w:rsidR="00884862">
        <w:rPr>
          <w:rFonts w:asciiTheme="minorEastAsia" w:eastAsiaTheme="minorEastAsia" w:hAnsiTheme="minorEastAsia" w:cs="MigMix 1P" w:hint="eastAsia"/>
          <w:spacing w:val="10"/>
        </w:rPr>
        <w:t>３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884862">
        <w:rPr>
          <w:rFonts w:asciiTheme="minorEastAsia" w:eastAsiaTheme="minorEastAsia" w:hAnsiTheme="minorEastAsia" w:cs="MigMix 1P" w:hint="eastAsia"/>
          <w:spacing w:val="10"/>
        </w:rPr>
        <w:t>江東区こども発達センター塩浜CoCoの光真坊浩史</w:t>
      </w:r>
      <w:r w:rsidR="00E17F40" w:rsidRPr="001F6EC7">
        <w:rPr>
          <w:rFonts w:asciiTheme="minorEastAsia" w:eastAsiaTheme="minorEastAsia" w:hAnsiTheme="minorEastAsia" w:cs="MigMix 1P" w:hint="eastAsia"/>
          <w:spacing w:val="10"/>
        </w:rPr>
        <w:t>先生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をお招きしまして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、下記のテーマで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ご講義いただきます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D45FFF">
        <w:rPr>
          <w:rFonts w:asciiTheme="minorEastAsia" w:eastAsiaTheme="minorEastAsia" w:hAnsiTheme="minorEastAsia" w:cs="MigMix 1P" w:hint="eastAsia"/>
          <w:sz w:val="24"/>
          <w:szCs w:val="24"/>
        </w:rPr>
        <w:t>７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21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金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D45FFF">
        <w:rPr>
          <w:rFonts w:asciiTheme="minorEastAsia" w:eastAsiaTheme="minorEastAsia" w:hAnsiTheme="minorEastAsia" w:cs="MigMix 1P" w:hint="eastAsia"/>
          <w:sz w:val="24"/>
          <w:szCs w:val="24"/>
        </w:rPr>
        <w:t>９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分から正午まで</w:t>
      </w:r>
    </w:p>
    <w:p w:rsidR="00DE7239" w:rsidRPr="00EB077E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EB077E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283BB2">
        <w:rPr>
          <w:rFonts w:asciiTheme="minorEastAsia" w:eastAsiaTheme="minorEastAsia" w:hAnsiTheme="minorEastAsia" w:cs="MigMix 1P" w:hint="eastAsia"/>
          <w:sz w:val="24"/>
          <w:szCs w:val="24"/>
        </w:rPr>
        <w:t>９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15分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594C22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594C2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84862" w:rsidRPr="00884862">
        <w:rPr>
          <w:rFonts w:asciiTheme="minorEastAsia" w:eastAsiaTheme="minorEastAsia" w:hAnsiTheme="minorEastAsia" w:cs="MigMix 1P" w:hint="eastAsia"/>
          <w:sz w:val="24"/>
          <w:szCs w:val="24"/>
        </w:rPr>
        <w:t>江戸川区総合文化センター　会議室</w:t>
      </w:r>
    </w:p>
    <w:p w:rsidR="00884862" w:rsidRPr="00884862" w:rsidRDefault="00884862" w:rsidP="00565DF0">
      <w:pPr>
        <w:ind w:firstLineChars="700" w:firstLine="1680"/>
        <w:rPr>
          <w:rFonts w:asciiTheme="minorEastAsia" w:eastAsiaTheme="minorEastAsia" w:hAnsiTheme="minorEastAsia" w:cs="MigMix 1P"/>
          <w:b/>
          <w:sz w:val="24"/>
          <w:szCs w:val="24"/>
          <w:shd w:val="pct15" w:color="auto" w:fill="FFFFFF"/>
        </w:rPr>
      </w:pPr>
      <w:r w:rsidRPr="00884862">
        <w:rPr>
          <w:rFonts w:asciiTheme="minorEastAsia" w:eastAsiaTheme="minorEastAsia" w:hAnsiTheme="minorEastAsia" w:cs="MigMix 1P" w:hint="eastAsia"/>
          <w:sz w:val="24"/>
          <w:szCs w:val="24"/>
        </w:rPr>
        <w:t>（東京都江戸川区中央4-14-1　TEL03-3652-1111）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D45FFF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D45FFF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884862">
        <w:rPr>
          <w:rFonts w:asciiTheme="minorEastAsia" w:eastAsiaTheme="minorEastAsia" w:hAnsiTheme="minorEastAsia" w:cs="MigMix 1P" w:hint="eastAsia"/>
          <w:sz w:val="24"/>
          <w:szCs w:val="24"/>
        </w:rPr>
        <w:t>「</w:t>
      </w:r>
      <w:r w:rsidR="00884862" w:rsidRPr="00884862">
        <w:rPr>
          <w:rFonts w:asciiTheme="minorEastAsia" w:eastAsiaTheme="minorEastAsia" w:hAnsiTheme="minorEastAsia" w:cs="MigMix 1P" w:hint="eastAsia"/>
          <w:sz w:val="24"/>
          <w:szCs w:val="24"/>
        </w:rPr>
        <w:t>障害児支援の実際と相談支援</w:t>
      </w:r>
      <w:r w:rsidRPr="00884862">
        <w:rPr>
          <w:rFonts w:asciiTheme="minorEastAsia" w:eastAsiaTheme="minorEastAsia" w:hAnsiTheme="minorEastAsia" w:cs="MigMix 1P" w:hint="eastAsia"/>
          <w:sz w:val="24"/>
          <w:szCs w:val="24"/>
        </w:rPr>
        <w:t>」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884862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４　</w:t>
      </w:r>
      <w:r w:rsidRPr="00594C22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9"/>
        </w:rPr>
        <w:t>講</w:t>
      </w:r>
      <w:r w:rsidRPr="00594C2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9"/>
        </w:rPr>
        <w:t>師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84862" w:rsidRP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江東区こども発達センター塩浜CoCo　</w:t>
      </w:r>
    </w:p>
    <w:p w:rsidR="00DE7239" w:rsidRPr="00EB077E" w:rsidRDefault="00884862" w:rsidP="00884862">
      <w:pPr>
        <w:ind w:firstLineChars="1900" w:firstLine="456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 xml:space="preserve">センター長　</w:t>
      </w:r>
      <w:r w:rsidRPr="00884862">
        <w:rPr>
          <w:rFonts w:asciiTheme="minorEastAsia" w:eastAsiaTheme="minorEastAsia" w:hAnsiTheme="minorEastAsia" w:cs="MigMix 1P" w:hint="eastAsia"/>
          <w:sz w:val="24"/>
          <w:szCs w:val="24"/>
        </w:rPr>
        <w:t>光真坊 浩史</w:t>
      </w:r>
      <w:r w:rsidR="00DE7239" w:rsidRP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先生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５　</w:t>
      </w:r>
      <w:r w:rsidRPr="00594C22">
        <w:rPr>
          <w:rFonts w:asciiTheme="minorEastAsia" w:eastAsiaTheme="minorEastAsia" w:hAnsiTheme="minorEastAsia" w:cs="MigMix 1P" w:hint="eastAsia"/>
          <w:spacing w:val="70"/>
          <w:w w:val="95"/>
          <w:kern w:val="0"/>
          <w:sz w:val="24"/>
          <w:szCs w:val="24"/>
          <w:fitText w:val="960" w:id="1154770432"/>
        </w:rPr>
        <w:t>対象</w:t>
      </w:r>
      <w:r w:rsidRPr="00594C22">
        <w:rPr>
          <w:rFonts w:asciiTheme="minorEastAsia" w:eastAsiaTheme="minorEastAsia" w:hAnsiTheme="minorEastAsia" w:cs="MigMix 1P" w:hint="eastAsia"/>
          <w:w w:val="95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６　</w:t>
      </w:r>
      <w:r w:rsidRPr="00594C22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Pr="00594C2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100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E7239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７　</w:t>
      </w:r>
      <w:r w:rsidRPr="00D45FFF">
        <w:rPr>
          <w:rFonts w:asciiTheme="minorEastAsia" w:eastAsiaTheme="minorEastAsia" w:hAnsiTheme="minorEastAsia" w:cs="MigMix 1P" w:hint="eastAsia"/>
          <w:spacing w:val="47"/>
          <w:w w:val="71"/>
          <w:kern w:val="0"/>
          <w:sz w:val="24"/>
          <w:szCs w:val="24"/>
          <w:fitText w:val="960" w:id="1154770434"/>
        </w:rPr>
        <w:t>申し込</w:t>
      </w:r>
      <w:r w:rsidRPr="00D45FFF">
        <w:rPr>
          <w:rFonts w:asciiTheme="minorEastAsia" w:eastAsiaTheme="minorEastAsia" w:hAnsiTheme="minorEastAsia" w:cs="MigMix 1P" w:hint="eastAsia"/>
          <w:spacing w:val="1"/>
          <w:w w:val="71"/>
          <w:kern w:val="0"/>
          <w:sz w:val="24"/>
          <w:szCs w:val="24"/>
          <w:fitText w:val="960" w:id="1154770434"/>
        </w:rPr>
        <w:t>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D45FFF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６</w:t>
      </w:r>
      <w:r w:rsidR="004910AB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月14日（水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８　</w:t>
      </w:r>
      <w:r w:rsidRPr="00594C22">
        <w:rPr>
          <w:rFonts w:asciiTheme="minorEastAsia" w:eastAsiaTheme="minorEastAsia" w:hAnsiTheme="minorEastAsia" w:cs="MigMix 1P" w:hint="eastAsia"/>
          <w:spacing w:val="70"/>
          <w:w w:val="95"/>
          <w:kern w:val="0"/>
          <w:sz w:val="24"/>
          <w:szCs w:val="24"/>
          <w:fitText w:val="960" w:id="1154770435"/>
        </w:rPr>
        <w:t>その</w:t>
      </w:r>
      <w:r w:rsidRPr="00594C22">
        <w:rPr>
          <w:rFonts w:asciiTheme="minorEastAsia" w:eastAsiaTheme="minorEastAsia" w:hAnsiTheme="minorEastAsia" w:cs="MigMix 1P" w:hint="eastAsia"/>
          <w:w w:val="95"/>
          <w:kern w:val="0"/>
          <w:sz w:val="24"/>
          <w:szCs w:val="24"/>
          <w:fitText w:val="960" w:id="1154770435"/>
        </w:rPr>
        <w:t>他</w:t>
      </w:r>
    </w:p>
    <w:p w:rsidR="00791F04" w:rsidRPr="00EB077E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Pr="00EB077E" w:rsidRDefault="00621898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定員を超えた場合は、</w:t>
      </w:r>
      <w:r w:rsidR="00791F04" w:rsidRPr="00EB077E">
        <w:rPr>
          <w:rFonts w:asciiTheme="minorEastAsia" w:eastAsiaTheme="minorEastAsia" w:hAnsiTheme="minorEastAsia" w:cs="MigMix 1P" w:hint="eastAsia"/>
          <w:sz w:val="24"/>
          <w:szCs w:val="24"/>
        </w:rPr>
        <w:t>調整のご連絡をさせていただく場合が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ございます</w:t>
      </w:r>
      <w:r w:rsidR="00791F04" w:rsidRPr="00EB077E">
        <w:rPr>
          <w:rFonts w:asciiTheme="minorEastAsia" w:eastAsiaTheme="minorEastAsia" w:hAnsiTheme="minorEastAsia" w:cs="MigMix 1P" w:hint="eastAsia"/>
          <w:sz w:val="24"/>
          <w:szCs w:val="24"/>
        </w:rPr>
        <w:t>。</w:t>
      </w:r>
    </w:p>
    <w:p w:rsidR="00791F04" w:rsidRPr="00EB077E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791F04" w:rsidRPr="005B1A86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5B1A86">
        <w:rPr>
          <w:rFonts w:asciiTheme="minorEastAsia" w:eastAsiaTheme="minorEastAsia" w:hAnsiTheme="minorEastAsia" w:cs="MigMix 1P" w:hint="eastAsia"/>
          <w:sz w:val="24"/>
          <w:szCs w:val="24"/>
        </w:rPr>
        <w:t>この研修は相談支援専門員の方を優先させていただきます。</w:t>
      </w:r>
    </w:p>
    <w:p w:rsidR="0009501E" w:rsidRPr="00EB077E" w:rsidRDefault="0009501E" w:rsidP="00EB077E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884862" w:rsidP="00884862">
      <w:pPr>
        <w:snapToGrid w:val="0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江戸川区福祉部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</w:p>
    <w:p w:rsidR="00884862" w:rsidRPr="00EB077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09501E" w:rsidRDefault="00366248" w:rsidP="00565DF0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03－5662－0712</w:t>
      </w:r>
    </w:p>
    <w:p w:rsidR="00673ECE" w:rsidRPr="0009501E" w:rsidRDefault="00673ECE" w:rsidP="0009501E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9501E" w:rsidRPr="007C4F6C" w:rsidRDefault="00883856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5B1A86">
        <w:rPr>
          <w:rFonts w:asciiTheme="minorEastAsia" w:eastAsiaTheme="minorEastAsia" w:hAnsiTheme="minorEastAsia" w:hint="eastAsia"/>
          <w:sz w:val="28"/>
          <w:szCs w:val="28"/>
        </w:rPr>
        <w:t>29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884862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回計画相談支援ブラッシュアップ研修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884862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884862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594C22">
        <w:rPr>
          <w:rFonts w:asciiTheme="minorEastAsia" w:eastAsiaTheme="minorEastAsia" w:hAnsiTheme="minorEastAsia" w:cs="MigMix 1P" w:hint="eastAsia"/>
          <w:spacing w:val="70"/>
          <w:w w:val="95"/>
          <w:kern w:val="0"/>
          <w:sz w:val="24"/>
          <w:szCs w:val="24"/>
          <w:u w:val="single"/>
          <w:fitText w:val="960" w:id="1154787072"/>
        </w:rPr>
        <w:t>所在</w:t>
      </w:r>
      <w:r w:rsidRPr="00594C22">
        <w:rPr>
          <w:rFonts w:asciiTheme="minorEastAsia" w:eastAsiaTheme="minorEastAsia" w:hAnsiTheme="minorEastAsia" w:cs="MigMix 1P" w:hint="eastAsia"/>
          <w:w w:val="95"/>
          <w:kern w:val="0"/>
          <w:sz w:val="24"/>
          <w:szCs w:val="24"/>
          <w:u w:val="single"/>
          <w:fitText w:val="960" w:id="1154787072"/>
        </w:rPr>
        <w:t>地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514D0B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B1A86" w:rsidRDefault="005B1A86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621898" w:rsidRDefault="00621898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73ECE" w:rsidRDefault="00673ECE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8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1F6B06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9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5B" w:rsidRDefault="00AB235B">
      <w:r>
        <w:separator/>
      </w:r>
    </w:p>
  </w:endnote>
  <w:endnote w:type="continuationSeparator" w:id="0">
    <w:p w:rsidR="00AB235B" w:rsidRDefault="00AB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5B" w:rsidRDefault="00AB235B">
      <w:r>
        <w:separator/>
      </w:r>
    </w:p>
  </w:footnote>
  <w:footnote w:type="continuationSeparator" w:id="0">
    <w:p w:rsidR="00AB235B" w:rsidRDefault="00AB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9013EE1"/>
    <w:multiLevelType w:val="hybridMultilevel"/>
    <w:tmpl w:val="02246DA8"/>
    <w:lvl w:ilvl="0" w:tplc="5574CA92">
      <w:start w:val="1"/>
      <w:numFmt w:val="decimal"/>
      <w:lvlText w:val="（%1）"/>
      <w:lvlJc w:val="left"/>
      <w:pPr>
        <w:ind w:left="11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A"/>
    <w:rsid w:val="00010C33"/>
    <w:rsid w:val="00020AC5"/>
    <w:rsid w:val="00074D5D"/>
    <w:rsid w:val="000768BE"/>
    <w:rsid w:val="0009501E"/>
    <w:rsid w:val="000D315A"/>
    <w:rsid w:val="001255F6"/>
    <w:rsid w:val="001414F5"/>
    <w:rsid w:val="00180B0C"/>
    <w:rsid w:val="00191C5A"/>
    <w:rsid w:val="0019697F"/>
    <w:rsid w:val="00197D38"/>
    <w:rsid w:val="001C2E3B"/>
    <w:rsid w:val="001D137F"/>
    <w:rsid w:val="001E1859"/>
    <w:rsid w:val="001F2DD5"/>
    <w:rsid w:val="001F6B06"/>
    <w:rsid w:val="001F6EC7"/>
    <w:rsid w:val="00206226"/>
    <w:rsid w:val="00233390"/>
    <w:rsid w:val="00244302"/>
    <w:rsid w:val="00256A4F"/>
    <w:rsid w:val="00264ABB"/>
    <w:rsid w:val="00264FA4"/>
    <w:rsid w:val="00271AA7"/>
    <w:rsid w:val="00273B48"/>
    <w:rsid w:val="00277BFD"/>
    <w:rsid w:val="00283BB2"/>
    <w:rsid w:val="002A1A6A"/>
    <w:rsid w:val="002C24FE"/>
    <w:rsid w:val="002C5403"/>
    <w:rsid w:val="002C6509"/>
    <w:rsid w:val="002F3D59"/>
    <w:rsid w:val="00310BEA"/>
    <w:rsid w:val="00330B78"/>
    <w:rsid w:val="00346386"/>
    <w:rsid w:val="003654CB"/>
    <w:rsid w:val="0036558B"/>
    <w:rsid w:val="00366248"/>
    <w:rsid w:val="00372D2B"/>
    <w:rsid w:val="0038167F"/>
    <w:rsid w:val="00387EF1"/>
    <w:rsid w:val="003969FC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0AB"/>
    <w:rsid w:val="0049119A"/>
    <w:rsid w:val="004A0F28"/>
    <w:rsid w:val="004A1ACE"/>
    <w:rsid w:val="004A2E92"/>
    <w:rsid w:val="004A4C4A"/>
    <w:rsid w:val="004F129A"/>
    <w:rsid w:val="004F2103"/>
    <w:rsid w:val="004F6B1D"/>
    <w:rsid w:val="00514D0B"/>
    <w:rsid w:val="005156F9"/>
    <w:rsid w:val="00523B64"/>
    <w:rsid w:val="00535E22"/>
    <w:rsid w:val="00541804"/>
    <w:rsid w:val="00543D7F"/>
    <w:rsid w:val="005542DB"/>
    <w:rsid w:val="00565312"/>
    <w:rsid w:val="00565DF0"/>
    <w:rsid w:val="00566EE7"/>
    <w:rsid w:val="00586530"/>
    <w:rsid w:val="0059407F"/>
    <w:rsid w:val="00594C22"/>
    <w:rsid w:val="005B1A86"/>
    <w:rsid w:val="005B2C0C"/>
    <w:rsid w:val="005B5DA4"/>
    <w:rsid w:val="005E1BDA"/>
    <w:rsid w:val="005F7C6B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C2186"/>
    <w:rsid w:val="006E13D9"/>
    <w:rsid w:val="00706B79"/>
    <w:rsid w:val="0071533E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2D21"/>
    <w:rsid w:val="007B0900"/>
    <w:rsid w:val="007B6D7C"/>
    <w:rsid w:val="007C4F6C"/>
    <w:rsid w:val="00820AE8"/>
    <w:rsid w:val="00835953"/>
    <w:rsid w:val="00883856"/>
    <w:rsid w:val="00884862"/>
    <w:rsid w:val="0089477C"/>
    <w:rsid w:val="008C11A1"/>
    <w:rsid w:val="008C2134"/>
    <w:rsid w:val="008C513F"/>
    <w:rsid w:val="008D0E76"/>
    <w:rsid w:val="008D3623"/>
    <w:rsid w:val="008D370C"/>
    <w:rsid w:val="008E35EC"/>
    <w:rsid w:val="008E5C21"/>
    <w:rsid w:val="00917ED6"/>
    <w:rsid w:val="00935362"/>
    <w:rsid w:val="00976EEA"/>
    <w:rsid w:val="00990882"/>
    <w:rsid w:val="009E154A"/>
    <w:rsid w:val="009E7D2D"/>
    <w:rsid w:val="009F0CD7"/>
    <w:rsid w:val="00A040B9"/>
    <w:rsid w:val="00A05745"/>
    <w:rsid w:val="00A121A5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235B"/>
    <w:rsid w:val="00AB4369"/>
    <w:rsid w:val="00AE71D7"/>
    <w:rsid w:val="00AE734A"/>
    <w:rsid w:val="00B012C0"/>
    <w:rsid w:val="00B14B4D"/>
    <w:rsid w:val="00B274CE"/>
    <w:rsid w:val="00B353E4"/>
    <w:rsid w:val="00B45F54"/>
    <w:rsid w:val="00B9056D"/>
    <w:rsid w:val="00B9161D"/>
    <w:rsid w:val="00B92244"/>
    <w:rsid w:val="00BA3FEA"/>
    <w:rsid w:val="00BA4A96"/>
    <w:rsid w:val="00BD2100"/>
    <w:rsid w:val="00BD5D2B"/>
    <w:rsid w:val="00C11AAC"/>
    <w:rsid w:val="00C25B79"/>
    <w:rsid w:val="00C464B0"/>
    <w:rsid w:val="00C534B3"/>
    <w:rsid w:val="00C55008"/>
    <w:rsid w:val="00C65E9A"/>
    <w:rsid w:val="00C74265"/>
    <w:rsid w:val="00C94736"/>
    <w:rsid w:val="00CA1535"/>
    <w:rsid w:val="00CB48DC"/>
    <w:rsid w:val="00CD4A2B"/>
    <w:rsid w:val="00CF7B70"/>
    <w:rsid w:val="00D115B7"/>
    <w:rsid w:val="00D24544"/>
    <w:rsid w:val="00D303A0"/>
    <w:rsid w:val="00D45FFF"/>
    <w:rsid w:val="00D95F97"/>
    <w:rsid w:val="00DA210F"/>
    <w:rsid w:val="00DA73C3"/>
    <w:rsid w:val="00DC06E7"/>
    <w:rsid w:val="00DC1AEF"/>
    <w:rsid w:val="00DD3BD0"/>
    <w:rsid w:val="00DD54CA"/>
    <w:rsid w:val="00DE7239"/>
    <w:rsid w:val="00E079A6"/>
    <w:rsid w:val="00E17F40"/>
    <w:rsid w:val="00E32D6D"/>
    <w:rsid w:val="00E409AC"/>
    <w:rsid w:val="00E41C21"/>
    <w:rsid w:val="00E82F9B"/>
    <w:rsid w:val="00EB077E"/>
    <w:rsid w:val="00EC55E0"/>
    <w:rsid w:val="00EC6382"/>
    <w:rsid w:val="00EE58C4"/>
    <w:rsid w:val="00F13473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75973A-F9F6-498D-868C-7FC0D24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-izumi-e@city.edogaw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aki-matsuzaki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A572-61ED-4C50-ABFA-2A930F4F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全庁LAN利用者</cp:lastModifiedBy>
  <cp:revision>2</cp:revision>
  <cp:lastPrinted>2016-04-26T07:08:00Z</cp:lastPrinted>
  <dcterms:created xsi:type="dcterms:W3CDTF">2017-07-28T00:32:00Z</dcterms:created>
  <dcterms:modified xsi:type="dcterms:W3CDTF">2017-07-28T00:32:00Z</dcterms:modified>
</cp:coreProperties>
</file>