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AC" w:rsidRPr="007B1FA6" w:rsidRDefault="00663F49" w:rsidP="00FB6B92">
      <w:pPr>
        <w:jc w:val="center"/>
        <w:rPr>
          <w:b/>
          <w:sz w:val="28"/>
          <w:bdr w:val="single" w:sz="4" w:space="0" w:color="auto"/>
        </w:rPr>
      </w:pPr>
      <w:bookmarkStart w:id="0" w:name="_GoBack"/>
      <w:bookmarkEnd w:id="0"/>
      <w:r>
        <w:rPr>
          <w:rFonts w:hint="eastAsia"/>
          <w:b/>
          <w:sz w:val="28"/>
          <w:bdr w:val="single" w:sz="4" w:space="0" w:color="auto"/>
        </w:rPr>
        <w:t>実地指導における</w:t>
      </w:r>
      <w:r w:rsidR="00417A63">
        <w:rPr>
          <w:rFonts w:hint="eastAsia"/>
          <w:b/>
          <w:sz w:val="28"/>
          <w:bdr w:val="single" w:sz="4" w:space="0" w:color="auto"/>
        </w:rPr>
        <w:t>主な</w:t>
      </w:r>
      <w:r w:rsidR="00342980" w:rsidRPr="007B1FA6">
        <w:rPr>
          <w:rFonts w:hint="eastAsia"/>
          <w:b/>
          <w:sz w:val="28"/>
          <w:bdr w:val="single" w:sz="4" w:space="0" w:color="auto"/>
        </w:rPr>
        <w:t>口頭指摘事項からの周知</w:t>
      </w:r>
      <w:r w:rsidR="000E7919" w:rsidRPr="005C0552">
        <w:rPr>
          <w:b/>
          <w:noProof/>
          <w:sz w:val="28"/>
          <w:bdr w:val="single" w:sz="4" w:space="0" w:color="auto"/>
        </w:rPr>
        <mc:AlternateContent>
          <mc:Choice Requires="wps">
            <w:drawing>
              <wp:anchor distT="0" distB="0" distL="114300" distR="114300" simplePos="0" relativeHeight="251659264" behindDoc="0" locked="0" layoutInCell="1" allowOverlap="1" wp14:anchorId="7C067336" wp14:editId="1E7ED754">
                <wp:simplePos x="0" y="0"/>
                <wp:positionH relativeFrom="column">
                  <wp:posOffset>5225415</wp:posOffset>
                </wp:positionH>
                <wp:positionV relativeFrom="paragraph">
                  <wp:posOffset>-793750</wp:posOffset>
                </wp:positionV>
                <wp:extent cx="6858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0E7919" w:rsidRDefault="000E7919" w:rsidP="000E7919">
                            <w:r>
                              <w:rPr>
                                <w:rFonts w:hint="eastAsia"/>
                              </w:rPr>
                              <w:t xml:space="preserve">資料　</w:t>
                            </w:r>
                            <w:r>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1.45pt;margin-top:-62.5pt;width:5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qZRAIAAFc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">
                <v:textbox style="mso-fit-shape-to-text:t">
                  <w:txbxContent>
                    <w:p w:rsidR="000E7919" w:rsidRDefault="000E7919" w:rsidP="000E7919">
                      <w:r>
                        <w:rPr>
                          <w:rFonts w:hint="eastAsia"/>
                        </w:rPr>
                        <w:t xml:space="preserve">資料　</w:t>
                      </w:r>
                      <w:r>
                        <w:rPr>
                          <w:rFonts w:hint="eastAsia"/>
                        </w:rPr>
                        <w:t>3</w:t>
                      </w:r>
                    </w:p>
                  </w:txbxContent>
                </v:textbox>
              </v:shape>
            </w:pict>
          </mc:Fallback>
        </mc:AlternateContent>
      </w:r>
    </w:p>
    <w:p w:rsidR="00342980" w:rsidRPr="007B1FA6" w:rsidRDefault="00342980">
      <w:pPr>
        <w:rPr>
          <w:sz w:val="24"/>
        </w:rPr>
      </w:pPr>
    </w:p>
    <w:p w:rsidR="00342980" w:rsidRPr="007B1FA6" w:rsidRDefault="00342980" w:rsidP="007B1FA6">
      <w:pPr>
        <w:ind w:firstLineChars="100" w:firstLine="240"/>
        <w:rPr>
          <w:sz w:val="24"/>
        </w:rPr>
      </w:pPr>
      <w:r w:rsidRPr="007B1FA6">
        <w:rPr>
          <w:rFonts w:hint="eastAsia"/>
          <w:sz w:val="24"/>
        </w:rPr>
        <w:t>文書指摘だけでなく、口頭での指摘についても改善が必要です。口頭指摘の中でも、特に多かった事例をまとめましたので、参考にしてください。</w:t>
      </w:r>
    </w:p>
    <w:p w:rsidR="00FB6B92" w:rsidRPr="007B1FA6" w:rsidRDefault="00FB6B92">
      <w:pPr>
        <w:rPr>
          <w:sz w:val="24"/>
        </w:rPr>
      </w:pPr>
    </w:p>
    <w:p w:rsidR="00FB6B92" w:rsidRPr="007B1FA6" w:rsidRDefault="00FB6B92">
      <w:pPr>
        <w:rPr>
          <w:b/>
          <w:sz w:val="28"/>
        </w:rPr>
      </w:pPr>
      <w:r w:rsidRPr="007B1FA6">
        <w:rPr>
          <w:rFonts w:hint="eastAsia"/>
          <w:b/>
          <w:sz w:val="28"/>
        </w:rPr>
        <w:t>重要事項説明書</w:t>
      </w:r>
    </w:p>
    <w:p w:rsidR="00EB5250" w:rsidRPr="007B1FA6" w:rsidRDefault="00EB5250">
      <w:pPr>
        <w:rPr>
          <w:sz w:val="24"/>
        </w:rPr>
      </w:pPr>
    </w:p>
    <w:p w:rsidR="00FB6B92" w:rsidRDefault="007B1FA6">
      <w:pPr>
        <w:rPr>
          <w:sz w:val="24"/>
        </w:rPr>
      </w:pPr>
      <w:r>
        <w:rPr>
          <w:rFonts w:hint="eastAsia"/>
          <w:sz w:val="24"/>
        </w:rPr>
        <w:t>【苦情相談窓口</w:t>
      </w:r>
      <w:r w:rsidR="00FB6B92" w:rsidRPr="007B1FA6">
        <w:rPr>
          <w:rFonts w:hint="eastAsia"/>
          <w:sz w:val="24"/>
        </w:rPr>
        <w:t>】</w:t>
      </w:r>
    </w:p>
    <w:p w:rsidR="007B1FA6" w:rsidRPr="007B1FA6" w:rsidRDefault="007B1FA6">
      <w:pPr>
        <w:rPr>
          <w:sz w:val="24"/>
        </w:rPr>
      </w:pPr>
    </w:p>
    <w:p w:rsidR="00FB6B92" w:rsidRPr="007B1FA6" w:rsidRDefault="00FB6B92" w:rsidP="00FB6B92">
      <w:pPr>
        <w:rPr>
          <w:sz w:val="24"/>
        </w:rPr>
      </w:pPr>
      <w:r w:rsidRPr="007B1FA6">
        <w:rPr>
          <w:rFonts w:hint="eastAsia"/>
          <w:sz w:val="24"/>
        </w:rPr>
        <w:t>●重要事項説明書に記載されている江戸川区の苦情</w:t>
      </w:r>
      <w:r w:rsidR="009009C2">
        <w:rPr>
          <w:rFonts w:hint="eastAsia"/>
          <w:sz w:val="24"/>
        </w:rPr>
        <w:t>相談</w:t>
      </w:r>
      <w:r w:rsidRPr="007B1FA6">
        <w:rPr>
          <w:rFonts w:hint="eastAsia"/>
          <w:sz w:val="24"/>
        </w:rPr>
        <w:t>窓口が相違している事業所が複数確認出来ました。</w:t>
      </w:r>
    </w:p>
    <w:p w:rsidR="0008514D" w:rsidRPr="007B1FA6" w:rsidRDefault="0008514D" w:rsidP="00FB6B92">
      <w:pPr>
        <w:rPr>
          <w:sz w:val="24"/>
        </w:rPr>
      </w:pPr>
    </w:p>
    <w:p w:rsidR="007B1FA6" w:rsidRPr="007B1FA6" w:rsidRDefault="00FB6B92">
      <w:pPr>
        <w:rPr>
          <w:sz w:val="24"/>
        </w:rPr>
      </w:pPr>
      <w:r w:rsidRPr="007B1FA6">
        <w:rPr>
          <w:rFonts w:hint="eastAsia"/>
          <w:sz w:val="24"/>
        </w:rPr>
        <w:t>下記の通りとなるため、修正をしてください。</w:t>
      </w:r>
    </w:p>
    <w:tbl>
      <w:tblPr>
        <w:tblStyle w:val="a3"/>
        <w:tblW w:w="8897" w:type="dxa"/>
        <w:tblLook w:val="04A0" w:firstRow="1" w:lastRow="0" w:firstColumn="1" w:lastColumn="0" w:noHBand="0" w:noVBand="1"/>
      </w:tblPr>
      <w:tblGrid>
        <w:gridCol w:w="1809"/>
        <w:gridCol w:w="7088"/>
      </w:tblGrid>
      <w:tr w:rsidR="00FB6B92" w:rsidRPr="007B1FA6" w:rsidTr="008E379B">
        <w:tc>
          <w:tcPr>
            <w:tcW w:w="1809" w:type="dxa"/>
          </w:tcPr>
          <w:p w:rsidR="00FB6B92" w:rsidRPr="007B1FA6" w:rsidRDefault="00FB6B92">
            <w:pPr>
              <w:rPr>
                <w:sz w:val="24"/>
              </w:rPr>
            </w:pPr>
            <w:r w:rsidRPr="007B1FA6">
              <w:rPr>
                <w:rFonts w:hint="eastAsia"/>
                <w:sz w:val="24"/>
              </w:rPr>
              <w:t>担当部署</w:t>
            </w:r>
          </w:p>
        </w:tc>
        <w:tc>
          <w:tcPr>
            <w:tcW w:w="7088" w:type="dxa"/>
          </w:tcPr>
          <w:p w:rsidR="00FB6B92" w:rsidRPr="007B1FA6" w:rsidRDefault="00FB6B92">
            <w:pPr>
              <w:rPr>
                <w:sz w:val="24"/>
              </w:rPr>
            </w:pPr>
            <w:r w:rsidRPr="007B1FA6">
              <w:rPr>
                <w:rFonts w:hint="eastAsia"/>
                <w:sz w:val="24"/>
              </w:rPr>
              <w:t>江戸川区福祉部障害者福祉課庶務係</w:t>
            </w:r>
          </w:p>
        </w:tc>
      </w:tr>
      <w:tr w:rsidR="00FB6B92" w:rsidRPr="007B1FA6" w:rsidTr="008E379B">
        <w:tc>
          <w:tcPr>
            <w:tcW w:w="1809" w:type="dxa"/>
          </w:tcPr>
          <w:p w:rsidR="00FB6B92" w:rsidRPr="007B1FA6" w:rsidRDefault="00FB6B92">
            <w:pPr>
              <w:rPr>
                <w:sz w:val="24"/>
              </w:rPr>
            </w:pPr>
            <w:r w:rsidRPr="007B1FA6">
              <w:rPr>
                <w:rFonts w:hint="eastAsia"/>
                <w:sz w:val="24"/>
              </w:rPr>
              <w:t>電話番号</w:t>
            </w:r>
          </w:p>
        </w:tc>
        <w:tc>
          <w:tcPr>
            <w:tcW w:w="7088" w:type="dxa"/>
          </w:tcPr>
          <w:p w:rsidR="00FB6B92" w:rsidRPr="007B1FA6" w:rsidRDefault="00FB6B92">
            <w:pPr>
              <w:rPr>
                <w:sz w:val="24"/>
              </w:rPr>
            </w:pPr>
            <w:r w:rsidRPr="007B1FA6">
              <w:rPr>
                <w:rFonts w:hint="eastAsia"/>
                <w:sz w:val="24"/>
              </w:rPr>
              <w:t>０３－５６６２－００５４</w:t>
            </w:r>
          </w:p>
        </w:tc>
      </w:tr>
      <w:tr w:rsidR="00FB6B92" w:rsidRPr="007B1FA6" w:rsidTr="008E379B">
        <w:tc>
          <w:tcPr>
            <w:tcW w:w="1809" w:type="dxa"/>
          </w:tcPr>
          <w:p w:rsidR="00FB6B92" w:rsidRPr="007B1FA6" w:rsidRDefault="00FB6B92">
            <w:pPr>
              <w:rPr>
                <w:sz w:val="24"/>
              </w:rPr>
            </w:pPr>
            <w:r w:rsidRPr="007B1FA6">
              <w:rPr>
                <w:rFonts w:hint="eastAsia"/>
                <w:sz w:val="24"/>
              </w:rPr>
              <w:t>受付時間</w:t>
            </w:r>
          </w:p>
        </w:tc>
        <w:tc>
          <w:tcPr>
            <w:tcW w:w="7088" w:type="dxa"/>
          </w:tcPr>
          <w:p w:rsidR="00FB6B92" w:rsidRPr="007B1FA6" w:rsidRDefault="00FB6B92">
            <w:pPr>
              <w:rPr>
                <w:sz w:val="24"/>
              </w:rPr>
            </w:pPr>
            <w:r w:rsidRPr="007B1FA6">
              <w:rPr>
                <w:rFonts w:hint="eastAsia"/>
                <w:sz w:val="24"/>
              </w:rPr>
              <w:t>月～金　８時３０分～１７時１５分</w:t>
            </w:r>
          </w:p>
        </w:tc>
      </w:tr>
    </w:tbl>
    <w:p w:rsidR="00FB6B92" w:rsidRDefault="00FB6B92">
      <w:pPr>
        <w:rPr>
          <w:sz w:val="24"/>
        </w:rPr>
      </w:pPr>
    </w:p>
    <w:p w:rsidR="007B1FA6" w:rsidRPr="007B1FA6" w:rsidRDefault="007B1FA6">
      <w:pPr>
        <w:rPr>
          <w:sz w:val="24"/>
        </w:rPr>
      </w:pPr>
    </w:p>
    <w:p w:rsidR="007B1FA6" w:rsidRPr="007B1FA6" w:rsidRDefault="00EB5250">
      <w:pPr>
        <w:rPr>
          <w:sz w:val="24"/>
        </w:rPr>
      </w:pPr>
      <w:r w:rsidRPr="007B1FA6">
        <w:rPr>
          <w:rFonts w:hint="eastAsia"/>
          <w:sz w:val="24"/>
        </w:rPr>
        <w:t>参考に東京都社会福祉協議会の連絡先は</w:t>
      </w:r>
      <w:r w:rsidR="008E379B">
        <w:rPr>
          <w:rFonts w:hint="eastAsia"/>
          <w:sz w:val="24"/>
        </w:rPr>
        <w:t>、</w:t>
      </w:r>
      <w:r w:rsidRPr="007B1FA6">
        <w:rPr>
          <w:rFonts w:hint="eastAsia"/>
          <w:sz w:val="24"/>
        </w:rPr>
        <w:t>以下のとおりとなります。</w:t>
      </w:r>
    </w:p>
    <w:tbl>
      <w:tblPr>
        <w:tblStyle w:val="a3"/>
        <w:tblW w:w="8897" w:type="dxa"/>
        <w:tblLook w:val="04A0" w:firstRow="1" w:lastRow="0" w:firstColumn="1" w:lastColumn="0" w:noHBand="0" w:noVBand="1"/>
      </w:tblPr>
      <w:tblGrid>
        <w:gridCol w:w="1809"/>
        <w:gridCol w:w="7088"/>
      </w:tblGrid>
      <w:tr w:rsidR="00EB5250" w:rsidRPr="007B1FA6" w:rsidTr="008E379B">
        <w:tc>
          <w:tcPr>
            <w:tcW w:w="1809" w:type="dxa"/>
          </w:tcPr>
          <w:p w:rsidR="00EB5250" w:rsidRPr="007B1FA6" w:rsidRDefault="00EB5250">
            <w:pPr>
              <w:rPr>
                <w:sz w:val="24"/>
              </w:rPr>
            </w:pPr>
            <w:r w:rsidRPr="007B1FA6">
              <w:rPr>
                <w:rFonts w:hint="eastAsia"/>
                <w:sz w:val="24"/>
              </w:rPr>
              <w:t>担当部署</w:t>
            </w:r>
          </w:p>
        </w:tc>
        <w:tc>
          <w:tcPr>
            <w:tcW w:w="7088" w:type="dxa"/>
          </w:tcPr>
          <w:p w:rsidR="00EB5250" w:rsidRPr="007B1FA6" w:rsidRDefault="00EB5250">
            <w:pPr>
              <w:rPr>
                <w:sz w:val="24"/>
              </w:rPr>
            </w:pPr>
            <w:r w:rsidRPr="007B1FA6">
              <w:rPr>
                <w:rFonts w:hint="eastAsia"/>
                <w:sz w:val="24"/>
              </w:rPr>
              <w:t>東京都社会福祉協議会　福祉サービス運営適正化委員会事務局</w:t>
            </w:r>
          </w:p>
        </w:tc>
      </w:tr>
      <w:tr w:rsidR="00EB5250" w:rsidRPr="007B1FA6" w:rsidTr="008E379B">
        <w:tc>
          <w:tcPr>
            <w:tcW w:w="1809" w:type="dxa"/>
          </w:tcPr>
          <w:p w:rsidR="00EB5250" w:rsidRPr="007B1FA6" w:rsidRDefault="00EB5250">
            <w:pPr>
              <w:rPr>
                <w:sz w:val="24"/>
              </w:rPr>
            </w:pPr>
            <w:r w:rsidRPr="007B1FA6">
              <w:rPr>
                <w:rFonts w:hint="eastAsia"/>
                <w:sz w:val="24"/>
              </w:rPr>
              <w:t>電話番号</w:t>
            </w:r>
          </w:p>
        </w:tc>
        <w:tc>
          <w:tcPr>
            <w:tcW w:w="7088" w:type="dxa"/>
          </w:tcPr>
          <w:p w:rsidR="00EB5250" w:rsidRPr="007B1FA6" w:rsidRDefault="00EB5250">
            <w:pPr>
              <w:rPr>
                <w:sz w:val="24"/>
              </w:rPr>
            </w:pPr>
            <w:r w:rsidRPr="007B1FA6">
              <w:rPr>
                <w:rFonts w:hint="eastAsia"/>
                <w:sz w:val="24"/>
              </w:rPr>
              <w:t>０３－５２８３－７０２０</w:t>
            </w:r>
          </w:p>
        </w:tc>
      </w:tr>
      <w:tr w:rsidR="00EB5250" w:rsidRPr="007B1FA6" w:rsidTr="008E379B">
        <w:tc>
          <w:tcPr>
            <w:tcW w:w="1809" w:type="dxa"/>
          </w:tcPr>
          <w:p w:rsidR="00EB5250" w:rsidRPr="007B1FA6" w:rsidRDefault="00EB5250">
            <w:pPr>
              <w:rPr>
                <w:sz w:val="24"/>
              </w:rPr>
            </w:pPr>
            <w:r w:rsidRPr="007B1FA6">
              <w:rPr>
                <w:rFonts w:hint="eastAsia"/>
                <w:sz w:val="24"/>
              </w:rPr>
              <w:t>受付時間</w:t>
            </w:r>
          </w:p>
        </w:tc>
        <w:tc>
          <w:tcPr>
            <w:tcW w:w="7088" w:type="dxa"/>
          </w:tcPr>
          <w:p w:rsidR="00EB5250" w:rsidRPr="007B1FA6" w:rsidRDefault="00EB5250">
            <w:pPr>
              <w:rPr>
                <w:sz w:val="24"/>
              </w:rPr>
            </w:pPr>
            <w:r w:rsidRPr="007B1FA6">
              <w:rPr>
                <w:rFonts w:hint="eastAsia"/>
                <w:sz w:val="24"/>
              </w:rPr>
              <w:t>月～金</w:t>
            </w:r>
            <w:r w:rsidR="0008514D" w:rsidRPr="007B1FA6">
              <w:rPr>
                <w:rFonts w:hint="eastAsia"/>
                <w:sz w:val="24"/>
              </w:rPr>
              <w:t xml:space="preserve">　９時～１７時</w:t>
            </w:r>
            <w:r w:rsidRPr="007B1FA6">
              <w:rPr>
                <w:rFonts w:hint="eastAsia"/>
                <w:sz w:val="24"/>
              </w:rPr>
              <w:t xml:space="preserve">　</w:t>
            </w:r>
          </w:p>
        </w:tc>
      </w:tr>
    </w:tbl>
    <w:p w:rsidR="00EB5250" w:rsidRPr="007B1FA6" w:rsidRDefault="00EB5250">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Pr="007B1FA6" w:rsidRDefault="003D316B">
      <w:pPr>
        <w:rPr>
          <w:sz w:val="24"/>
        </w:rPr>
      </w:pPr>
    </w:p>
    <w:p w:rsidR="003D316B" w:rsidRDefault="003D316B">
      <w:pPr>
        <w:rPr>
          <w:sz w:val="24"/>
        </w:rPr>
      </w:pPr>
    </w:p>
    <w:p w:rsidR="008E379B" w:rsidRPr="007B1FA6" w:rsidRDefault="008E379B">
      <w:pPr>
        <w:rPr>
          <w:sz w:val="24"/>
        </w:rPr>
      </w:pPr>
    </w:p>
    <w:p w:rsidR="0047604D" w:rsidRDefault="0047604D">
      <w:pPr>
        <w:rPr>
          <w:sz w:val="24"/>
        </w:rPr>
      </w:pPr>
      <w:r w:rsidRPr="007B1FA6">
        <w:rPr>
          <w:rFonts w:hint="eastAsia"/>
          <w:sz w:val="24"/>
        </w:rPr>
        <w:lastRenderedPageBreak/>
        <w:t>【料金等の確認】</w:t>
      </w:r>
    </w:p>
    <w:p w:rsidR="007B1FA6" w:rsidRPr="007B1FA6" w:rsidRDefault="007B1FA6">
      <w:pPr>
        <w:rPr>
          <w:sz w:val="24"/>
        </w:rPr>
      </w:pPr>
    </w:p>
    <w:p w:rsidR="0047604D" w:rsidRPr="007B1FA6" w:rsidRDefault="007B1FA6">
      <w:pPr>
        <w:rPr>
          <w:sz w:val="24"/>
        </w:rPr>
      </w:pPr>
      <w:r>
        <w:rPr>
          <w:rFonts w:hint="eastAsia"/>
          <w:sz w:val="24"/>
        </w:rPr>
        <w:t>●障害児通所支援の重要事項説明書に、事業所で算定する可能性のある項目を記載</w:t>
      </w:r>
      <w:r w:rsidR="0047604D" w:rsidRPr="007B1FA6">
        <w:rPr>
          <w:rFonts w:hint="eastAsia"/>
          <w:sz w:val="24"/>
        </w:rPr>
        <w:t>してください。</w:t>
      </w:r>
    </w:p>
    <w:p w:rsidR="0047604D" w:rsidRPr="007B1FA6" w:rsidRDefault="0047604D">
      <w:pPr>
        <w:rPr>
          <w:sz w:val="24"/>
        </w:rPr>
      </w:pPr>
    </w:p>
    <w:p w:rsidR="0047604D" w:rsidRPr="007B1FA6" w:rsidRDefault="007B1FA6">
      <w:pPr>
        <w:rPr>
          <w:sz w:val="24"/>
        </w:rPr>
      </w:pPr>
      <w:r>
        <w:rPr>
          <w:rFonts w:hint="eastAsia"/>
          <w:sz w:val="24"/>
        </w:rPr>
        <w:t xml:space="preserve">　下記単位数</w:t>
      </w:r>
      <w:r w:rsidR="0047604D" w:rsidRPr="007B1FA6">
        <w:rPr>
          <w:rFonts w:hint="eastAsia"/>
          <w:sz w:val="24"/>
        </w:rPr>
        <w:t>表は、東京都のモデル重要事項説明書に記載されているものを抜粋しました。目安として参考にしてください。</w:t>
      </w:r>
    </w:p>
    <w:p w:rsidR="00B522FD" w:rsidRPr="007B1FA6" w:rsidRDefault="00B522FD">
      <w:pPr>
        <w:rPr>
          <w:sz w:val="24"/>
        </w:rPr>
      </w:pPr>
    </w:p>
    <w:p w:rsidR="003D316B" w:rsidRDefault="003D316B" w:rsidP="007B1FA6">
      <w:pPr>
        <w:ind w:leftChars="100" w:left="450" w:hangingChars="100" w:hanging="240"/>
        <w:rPr>
          <w:sz w:val="24"/>
        </w:rPr>
      </w:pPr>
      <w:r w:rsidRPr="007B1FA6">
        <w:rPr>
          <w:rFonts w:hint="eastAsia"/>
          <w:sz w:val="24"/>
        </w:rPr>
        <w:t>（主な給付費）※項目は例示のため、事業所で算定する給付費の項目を記載すること</w:t>
      </w:r>
    </w:p>
    <w:p w:rsidR="009C3ABD" w:rsidRPr="007B1FA6" w:rsidRDefault="009C3ABD" w:rsidP="007B1FA6">
      <w:pPr>
        <w:ind w:leftChars="100" w:left="450" w:hangingChars="100" w:hanging="240"/>
        <w:rPr>
          <w:sz w:val="24"/>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4"/>
        <w:gridCol w:w="2685"/>
      </w:tblGrid>
      <w:tr w:rsidR="003D316B" w:rsidRPr="007B1FA6" w:rsidTr="008E379B">
        <w:trPr>
          <w:trHeight w:val="386"/>
        </w:trPr>
        <w:tc>
          <w:tcPr>
            <w:tcW w:w="5744" w:type="dxa"/>
          </w:tcPr>
          <w:p w:rsidR="003D316B" w:rsidRPr="007B1FA6" w:rsidRDefault="003D316B" w:rsidP="00D33E0A">
            <w:pPr>
              <w:jc w:val="center"/>
              <w:rPr>
                <w:sz w:val="24"/>
              </w:rPr>
            </w:pPr>
            <w:r w:rsidRPr="007B1FA6">
              <w:rPr>
                <w:rFonts w:hint="eastAsia"/>
                <w:sz w:val="24"/>
              </w:rPr>
              <w:t>項目</w:t>
            </w:r>
          </w:p>
        </w:tc>
        <w:tc>
          <w:tcPr>
            <w:tcW w:w="2685" w:type="dxa"/>
          </w:tcPr>
          <w:p w:rsidR="003D316B" w:rsidRPr="007B1FA6" w:rsidRDefault="003D316B" w:rsidP="00D33E0A">
            <w:pPr>
              <w:jc w:val="center"/>
              <w:rPr>
                <w:sz w:val="24"/>
              </w:rPr>
            </w:pPr>
            <w:r w:rsidRPr="007B1FA6">
              <w:rPr>
                <w:rFonts w:hint="eastAsia"/>
                <w:sz w:val="24"/>
              </w:rPr>
              <w:t>単位数</w:t>
            </w:r>
          </w:p>
        </w:tc>
      </w:tr>
      <w:tr w:rsidR="003D316B" w:rsidRPr="007B1FA6" w:rsidTr="008E379B">
        <w:trPr>
          <w:trHeight w:val="386"/>
        </w:trPr>
        <w:tc>
          <w:tcPr>
            <w:tcW w:w="5744" w:type="dxa"/>
          </w:tcPr>
          <w:p w:rsidR="003D316B" w:rsidRPr="007B1FA6" w:rsidRDefault="003D316B" w:rsidP="00D33E0A">
            <w:pPr>
              <w:rPr>
                <w:sz w:val="24"/>
              </w:rPr>
            </w:pPr>
            <w:r w:rsidRPr="007B1FA6">
              <w:rPr>
                <w:rFonts w:hint="eastAsia"/>
                <w:sz w:val="24"/>
              </w:rPr>
              <w:t>児童発達支援</w:t>
            </w:r>
          </w:p>
        </w:tc>
        <w:tc>
          <w:tcPr>
            <w:tcW w:w="2685" w:type="dxa"/>
          </w:tcPr>
          <w:p w:rsidR="003D316B" w:rsidRPr="007B1FA6" w:rsidRDefault="003D316B" w:rsidP="00D33E0A">
            <w:pPr>
              <w:rPr>
                <w:sz w:val="24"/>
              </w:rPr>
            </w:pPr>
            <w:r w:rsidRPr="007B1FA6">
              <w:rPr>
                <w:rFonts w:hint="eastAsia"/>
                <w:sz w:val="24"/>
              </w:rPr>
              <w:t>１日につき○○○単位</w:t>
            </w:r>
          </w:p>
        </w:tc>
      </w:tr>
      <w:tr w:rsidR="003D316B" w:rsidRPr="007B1FA6" w:rsidTr="008E379B">
        <w:trPr>
          <w:trHeight w:val="386"/>
        </w:trPr>
        <w:tc>
          <w:tcPr>
            <w:tcW w:w="5744" w:type="dxa"/>
          </w:tcPr>
          <w:p w:rsidR="003D316B" w:rsidRPr="007B1FA6" w:rsidRDefault="003D316B" w:rsidP="00D33E0A">
            <w:pPr>
              <w:rPr>
                <w:sz w:val="24"/>
              </w:rPr>
            </w:pPr>
            <w:r w:rsidRPr="007B1FA6">
              <w:rPr>
                <w:rFonts w:hint="eastAsia"/>
                <w:sz w:val="24"/>
              </w:rPr>
              <w:t>児童発達支援管理責任者専任加算</w:t>
            </w:r>
          </w:p>
        </w:tc>
        <w:tc>
          <w:tcPr>
            <w:tcW w:w="2685" w:type="dxa"/>
          </w:tcPr>
          <w:p w:rsidR="003D316B" w:rsidRPr="007B1FA6" w:rsidRDefault="003D316B" w:rsidP="00D33E0A">
            <w:pPr>
              <w:rPr>
                <w:sz w:val="24"/>
              </w:rPr>
            </w:pPr>
            <w:r w:rsidRPr="007B1FA6">
              <w:rPr>
                <w:rFonts w:hint="eastAsia"/>
                <w:sz w:val="24"/>
              </w:rPr>
              <w:t>１日につき○○○単位</w:t>
            </w:r>
          </w:p>
        </w:tc>
      </w:tr>
      <w:tr w:rsidR="003D316B" w:rsidRPr="007B1FA6" w:rsidTr="008E379B">
        <w:trPr>
          <w:trHeight w:val="386"/>
        </w:trPr>
        <w:tc>
          <w:tcPr>
            <w:tcW w:w="5744" w:type="dxa"/>
          </w:tcPr>
          <w:p w:rsidR="003D316B" w:rsidRPr="007B1FA6" w:rsidRDefault="003D316B" w:rsidP="00D33E0A">
            <w:pPr>
              <w:rPr>
                <w:sz w:val="24"/>
              </w:rPr>
            </w:pPr>
            <w:r w:rsidRPr="007B1FA6">
              <w:rPr>
                <w:rFonts w:hint="eastAsia"/>
                <w:sz w:val="24"/>
              </w:rPr>
              <w:t>指導員加配加算</w:t>
            </w:r>
          </w:p>
        </w:tc>
        <w:tc>
          <w:tcPr>
            <w:tcW w:w="2685" w:type="dxa"/>
          </w:tcPr>
          <w:p w:rsidR="003D316B" w:rsidRPr="007B1FA6" w:rsidRDefault="003D316B" w:rsidP="00D33E0A">
            <w:pPr>
              <w:rPr>
                <w:sz w:val="24"/>
              </w:rPr>
            </w:pPr>
            <w:r w:rsidRPr="007B1FA6">
              <w:rPr>
                <w:rFonts w:hint="eastAsia"/>
                <w:sz w:val="24"/>
              </w:rPr>
              <w:t>１日につき○○○単位</w:t>
            </w:r>
          </w:p>
        </w:tc>
      </w:tr>
      <w:tr w:rsidR="003D316B" w:rsidRPr="007B1FA6" w:rsidTr="008E379B">
        <w:trPr>
          <w:trHeight w:val="386"/>
        </w:trPr>
        <w:tc>
          <w:tcPr>
            <w:tcW w:w="5744" w:type="dxa"/>
          </w:tcPr>
          <w:p w:rsidR="003D316B" w:rsidRPr="007B1FA6" w:rsidRDefault="003D316B" w:rsidP="00D33E0A">
            <w:pPr>
              <w:rPr>
                <w:sz w:val="24"/>
              </w:rPr>
            </w:pPr>
            <w:r w:rsidRPr="007B1FA6">
              <w:rPr>
                <w:rFonts w:hint="eastAsia"/>
                <w:sz w:val="24"/>
              </w:rPr>
              <w:t>福祉専門職員配置等加算（Ⅰ）</w:t>
            </w:r>
          </w:p>
        </w:tc>
        <w:tc>
          <w:tcPr>
            <w:tcW w:w="2685" w:type="dxa"/>
          </w:tcPr>
          <w:p w:rsidR="003D316B" w:rsidRPr="007B1FA6" w:rsidRDefault="003D316B" w:rsidP="00D33E0A">
            <w:pPr>
              <w:rPr>
                <w:sz w:val="24"/>
              </w:rPr>
            </w:pPr>
            <w:r w:rsidRPr="007B1FA6">
              <w:rPr>
                <w:rFonts w:hint="eastAsia"/>
                <w:sz w:val="24"/>
              </w:rPr>
              <w:t>１日につき○○○単位</w:t>
            </w:r>
          </w:p>
        </w:tc>
      </w:tr>
      <w:tr w:rsidR="003D316B" w:rsidRPr="007B1FA6" w:rsidTr="008E379B">
        <w:trPr>
          <w:trHeight w:val="386"/>
        </w:trPr>
        <w:tc>
          <w:tcPr>
            <w:tcW w:w="5744" w:type="dxa"/>
            <w:tcBorders>
              <w:top w:val="single" w:sz="4" w:space="0" w:color="auto"/>
              <w:left w:val="single" w:sz="4" w:space="0" w:color="auto"/>
              <w:bottom w:val="single" w:sz="4" w:space="0" w:color="auto"/>
              <w:right w:val="single" w:sz="4" w:space="0" w:color="auto"/>
            </w:tcBorders>
          </w:tcPr>
          <w:p w:rsidR="003D316B" w:rsidRPr="007B1FA6" w:rsidRDefault="003D316B" w:rsidP="00D33E0A">
            <w:pPr>
              <w:rPr>
                <w:sz w:val="24"/>
              </w:rPr>
            </w:pPr>
            <w:r w:rsidRPr="007B1FA6">
              <w:rPr>
                <w:rFonts w:hint="eastAsia"/>
                <w:sz w:val="24"/>
              </w:rPr>
              <w:t>欠席時対応加算（月４回を限度）</w:t>
            </w:r>
          </w:p>
        </w:tc>
        <w:tc>
          <w:tcPr>
            <w:tcW w:w="2685" w:type="dxa"/>
            <w:tcBorders>
              <w:top w:val="single" w:sz="4" w:space="0" w:color="auto"/>
              <w:left w:val="single" w:sz="4" w:space="0" w:color="auto"/>
              <w:bottom w:val="single" w:sz="4" w:space="0" w:color="auto"/>
              <w:right w:val="single" w:sz="4" w:space="0" w:color="auto"/>
            </w:tcBorders>
          </w:tcPr>
          <w:p w:rsidR="003D316B" w:rsidRPr="007B1FA6" w:rsidRDefault="003D316B" w:rsidP="00D33E0A">
            <w:pPr>
              <w:rPr>
                <w:sz w:val="24"/>
              </w:rPr>
            </w:pPr>
            <w:r w:rsidRPr="007B1FA6">
              <w:rPr>
                <w:rFonts w:hint="eastAsia"/>
                <w:sz w:val="24"/>
              </w:rPr>
              <w:t>１回につき○○○単位</w:t>
            </w:r>
          </w:p>
        </w:tc>
      </w:tr>
      <w:tr w:rsidR="003D316B" w:rsidRPr="007B1FA6" w:rsidTr="008E379B">
        <w:trPr>
          <w:trHeight w:val="386"/>
        </w:trPr>
        <w:tc>
          <w:tcPr>
            <w:tcW w:w="5744" w:type="dxa"/>
            <w:tcBorders>
              <w:top w:val="single" w:sz="4" w:space="0" w:color="auto"/>
              <w:left w:val="single" w:sz="4" w:space="0" w:color="auto"/>
              <w:bottom w:val="single" w:sz="4" w:space="0" w:color="auto"/>
              <w:right w:val="single" w:sz="4" w:space="0" w:color="auto"/>
            </w:tcBorders>
          </w:tcPr>
          <w:p w:rsidR="003D316B" w:rsidRPr="007B1FA6" w:rsidRDefault="003D316B" w:rsidP="00D33E0A">
            <w:pPr>
              <w:rPr>
                <w:sz w:val="24"/>
              </w:rPr>
            </w:pPr>
            <w:r w:rsidRPr="007B1FA6">
              <w:rPr>
                <w:rFonts w:hint="eastAsia"/>
                <w:sz w:val="24"/>
              </w:rPr>
              <w:t>送迎加算</w:t>
            </w:r>
          </w:p>
        </w:tc>
        <w:tc>
          <w:tcPr>
            <w:tcW w:w="2685" w:type="dxa"/>
            <w:tcBorders>
              <w:top w:val="single" w:sz="4" w:space="0" w:color="auto"/>
              <w:left w:val="single" w:sz="4" w:space="0" w:color="auto"/>
              <w:bottom w:val="single" w:sz="4" w:space="0" w:color="auto"/>
              <w:right w:val="single" w:sz="4" w:space="0" w:color="auto"/>
            </w:tcBorders>
          </w:tcPr>
          <w:p w:rsidR="003D316B" w:rsidRPr="007B1FA6" w:rsidRDefault="003D316B" w:rsidP="00D33E0A">
            <w:pPr>
              <w:rPr>
                <w:sz w:val="24"/>
              </w:rPr>
            </w:pPr>
            <w:r w:rsidRPr="007B1FA6">
              <w:rPr>
                <w:rFonts w:hint="eastAsia"/>
                <w:sz w:val="24"/>
              </w:rPr>
              <w:t>片道につき○○○単位</w:t>
            </w:r>
          </w:p>
        </w:tc>
      </w:tr>
    </w:tbl>
    <w:p w:rsidR="00AB6775" w:rsidRDefault="00AB6775">
      <w:pPr>
        <w:rPr>
          <w:sz w:val="24"/>
        </w:rPr>
      </w:pPr>
    </w:p>
    <w:sectPr w:rsidR="00AB677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F49" w:rsidRDefault="00663F49" w:rsidP="00663F49">
      <w:r>
        <w:separator/>
      </w:r>
    </w:p>
  </w:endnote>
  <w:endnote w:type="continuationSeparator" w:id="0">
    <w:p w:rsidR="00663F49" w:rsidRDefault="00663F49" w:rsidP="0066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58519"/>
      <w:docPartObj>
        <w:docPartGallery w:val="Page Numbers (Bottom of Page)"/>
        <w:docPartUnique/>
      </w:docPartObj>
    </w:sdtPr>
    <w:sdtContent>
      <w:p w:rsidR="000F3815" w:rsidRDefault="000F3815">
        <w:pPr>
          <w:pStyle w:val="a6"/>
          <w:jc w:val="center"/>
        </w:pPr>
        <w:r>
          <w:fldChar w:fldCharType="begin"/>
        </w:r>
        <w:r>
          <w:instrText>PAGE   \* MERGEFORMAT</w:instrText>
        </w:r>
        <w:r>
          <w:fldChar w:fldCharType="separate"/>
        </w:r>
        <w:r w:rsidRPr="000F3815">
          <w:rPr>
            <w:noProof/>
            <w:lang w:val="ja-JP"/>
          </w:rPr>
          <w:t>1</w:t>
        </w:r>
        <w:r>
          <w:fldChar w:fldCharType="end"/>
        </w:r>
      </w:p>
    </w:sdtContent>
  </w:sdt>
  <w:p w:rsidR="000F3815" w:rsidRDefault="000F38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F49" w:rsidRDefault="00663F49" w:rsidP="00663F49">
      <w:r>
        <w:separator/>
      </w:r>
    </w:p>
  </w:footnote>
  <w:footnote w:type="continuationSeparator" w:id="0">
    <w:p w:rsidR="00663F49" w:rsidRDefault="00663F49" w:rsidP="00663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80"/>
    <w:rsid w:val="0008514D"/>
    <w:rsid w:val="000E71AC"/>
    <w:rsid w:val="000E7919"/>
    <w:rsid w:val="000F3815"/>
    <w:rsid w:val="00184736"/>
    <w:rsid w:val="00342980"/>
    <w:rsid w:val="003D316B"/>
    <w:rsid w:val="00417A63"/>
    <w:rsid w:val="0047604D"/>
    <w:rsid w:val="00663F49"/>
    <w:rsid w:val="00697688"/>
    <w:rsid w:val="007710A5"/>
    <w:rsid w:val="007B1FA6"/>
    <w:rsid w:val="008E379B"/>
    <w:rsid w:val="009009C2"/>
    <w:rsid w:val="009C3ABD"/>
    <w:rsid w:val="009E6A13"/>
    <w:rsid w:val="00AB6775"/>
    <w:rsid w:val="00B522FD"/>
    <w:rsid w:val="00EB5250"/>
    <w:rsid w:val="00FB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F49"/>
    <w:pPr>
      <w:tabs>
        <w:tab w:val="center" w:pos="4252"/>
        <w:tab w:val="right" w:pos="8504"/>
      </w:tabs>
      <w:snapToGrid w:val="0"/>
    </w:pPr>
  </w:style>
  <w:style w:type="character" w:customStyle="1" w:styleId="a5">
    <w:name w:val="ヘッダー (文字)"/>
    <w:basedOn w:val="a0"/>
    <w:link w:val="a4"/>
    <w:uiPriority w:val="99"/>
    <w:rsid w:val="00663F49"/>
  </w:style>
  <w:style w:type="paragraph" w:styleId="a6">
    <w:name w:val="footer"/>
    <w:basedOn w:val="a"/>
    <w:link w:val="a7"/>
    <w:uiPriority w:val="99"/>
    <w:unhideWhenUsed/>
    <w:rsid w:val="00663F49"/>
    <w:pPr>
      <w:tabs>
        <w:tab w:val="center" w:pos="4252"/>
        <w:tab w:val="right" w:pos="8504"/>
      </w:tabs>
      <w:snapToGrid w:val="0"/>
    </w:pPr>
  </w:style>
  <w:style w:type="character" w:customStyle="1" w:styleId="a7">
    <w:name w:val="フッター (文字)"/>
    <w:basedOn w:val="a0"/>
    <w:link w:val="a6"/>
    <w:uiPriority w:val="99"/>
    <w:rsid w:val="00663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3F49"/>
    <w:pPr>
      <w:tabs>
        <w:tab w:val="center" w:pos="4252"/>
        <w:tab w:val="right" w:pos="8504"/>
      </w:tabs>
      <w:snapToGrid w:val="0"/>
    </w:pPr>
  </w:style>
  <w:style w:type="character" w:customStyle="1" w:styleId="a5">
    <w:name w:val="ヘッダー (文字)"/>
    <w:basedOn w:val="a0"/>
    <w:link w:val="a4"/>
    <w:uiPriority w:val="99"/>
    <w:rsid w:val="00663F49"/>
  </w:style>
  <w:style w:type="paragraph" w:styleId="a6">
    <w:name w:val="footer"/>
    <w:basedOn w:val="a"/>
    <w:link w:val="a7"/>
    <w:uiPriority w:val="99"/>
    <w:unhideWhenUsed/>
    <w:rsid w:val="00663F49"/>
    <w:pPr>
      <w:tabs>
        <w:tab w:val="center" w:pos="4252"/>
        <w:tab w:val="right" w:pos="8504"/>
      </w:tabs>
      <w:snapToGrid w:val="0"/>
    </w:pPr>
  </w:style>
  <w:style w:type="character" w:customStyle="1" w:styleId="a7">
    <w:name w:val="フッター (文字)"/>
    <w:basedOn w:val="a0"/>
    <w:link w:val="a6"/>
    <w:uiPriority w:val="99"/>
    <w:rsid w:val="00663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13</cp:revision>
  <cp:lastPrinted>2017-09-04T04:47:00Z</cp:lastPrinted>
  <dcterms:created xsi:type="dcterms:W3CDTF">2017-07-19T01:48:00Z</dcterms:created>
  <dcterms:modified xsi:type="dcterms:W3CDTF">2017-09-04T04:47:00Z</dcterms:modified>
</cp:coreProperties>
</file>