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59" w:rsidRDefault="00926059" w:rsidP="00811775">
      <w:pPr>
        <w:jc w:val="right"/>
        <w:rPr>
          <w:sz w:val="16"/>
        </w:rPr>
      </w:pPr>
      <w:r w:rsidRPr="00185F6E">
        <w:rPr>
          <w:rFonts w:ascii="Constantia" w:eastAsia="HG行書体" w:hAnsi="Constantia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10311" wp14:editId="0B6F741A">
                <wp:simplePos x="0" y="0"/>
                <wp:positionH relativeFrom="column">
                  <wp:posOffset>691515</wp:posOffset>
                </wp:positionH>
                <wp:positionV relativeFrom="paragraph">
                  <wp:posOffset>120650</wp:posOffset>
                </wp:positionV>
                <wp:extent cx="1019175" cy="657225"/>
                <wp:effectExtent l="57150" t="19050" r="47625" b="47625"/>
                <wp:wrapNone/>
                <wp:docPr id="6" name="雲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57225"/>
                        </a:xfrm>
                        <a:prstGeom prst="cloudCallout">
                          <a:avLst>
                            <a:gd name="adj1" fmla="val -51244"/>
                            <a:gd name="adj2" fmla="val -29264"/>
                          </a:avLst>
                        </a:prstGeom>
                        <a:solidFill>
                          <a:srgbClr val="FFFFD2"/>
                        </a:solidFill>
                        <a:ln w="32700" cap="flat" cmpd="sng" algn="ctr">
                          <a:solidFill>
                            <a:schemeClr val="accent3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926059" w:rsidRPr="00FE15D3" w:rsidRDefault="00926059" w:rsidP="00926059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FE15D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2"/>
                              </w:rPr>
                              <w:t>目指せ！全問正解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6" o:spid="_x0000_s1026" type="#_x0000_t106" style="position:absolute;left:0;text-align:left;margin-left:54.45pt;margin-top:9.5pt;width:80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" adj="-269,4479" fillcolor="#ffffd2" strokecolor="#9bbb59 [3206]" strokeweight=".90833mm">
                <v:stroke dashstyle="1 1"/>
                <v:textbox inset="1mm,0,1mm,0">
                  <w:txbxContent>
                    <w:p w:rsidR="00926059" w:rsidRPr="00FE15D3" w:rsidRDefault="00926059" w:rsidP="00926059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2"/>
                        </w:rPr>
                      </w:pPr>
                      <w:r w:rsidRPr="00FE15D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2"/>
                        </w:rPr>
                        <w:t>目指せ！全問正解</w:t>
                      </w:r>
                    </w:p>
                  </w:txbxContent>
                </v:textbox>
              </v:shape>
            </w:pict>
          </mc:Fallback>
        </mc:AlternateContent>
      </w:r>
      <w:r w:rsidRPr="00185F6E">
        <w:rPr>
          <w:rFonts w:ascii="Constantia" w:eastAsia="HG行書体" w:hAnsi="Constantia" w:cs="Times New Roman" w:hint="eastAsia"/>
          <w:noProof/>
        </w:rPr>
        <w:drawing>
          <wp:anchor distT="0" distB="0" distL="114300" distR="114300" simplePos="0" relativeHeight="251659264" behindDoc="0" locked="0" layoutInCell="1" allowOverlap="1" wp14:anchorId="393D9093" wp14:editId="09E025DB">
            <wp:simplePos x="0" y="0"/>
            <wp:positionH relativeFrom="column">
              <wp:posOffset>-62230</wp:posOffset>
            </wp:positionH>
            <wp:positionV relativeFrom="paragraph">
              <wp:posOffset>10795</wp:posOffset>
            </wp:positionV>
            <wp:extent cx="1314450" cy="775335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718FCDA" wp14:editId="14A91D2D">
            <wp:extent cx="3589866" cy="152400"/>
            <wp:effectExtent l="0" t="0" r="0" b="0"/>
            <wp:docPr id="1" name="図 1" descr="C:\Program Files\Microsoft Office\MEDIA\OFFICE14\Lines\BD2132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21325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866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775" w:rsidRPr="004F67D3" w:rsidRDefault="00811775" w:rsidP="00811775">
      <w:pPr>
        <w:jc w:val="right"/>
        <w:rPr>
          <w:sz w:val="16"/>
        </w:rPr>
      </w:pPr>
      <w:r w:rsidRPr="004F67D3">
        <w:rPr>
          <w:rFonts w:hint="eastAsia"/>
          <w:sz w:val="16"/>
        </w:rPr>
        <w:t>江戸川区　計画相談支援　初心者フォローアップ研修</w:t>
      </w:r>
    </w:p>
    <w:p w:rsidR="00811775" w:rsidRPr="004F67D3" w:rsidRDefault="00C26EA0" w:rsidP="00811775">
      <w:pPr>
        <w:jc w:val="righ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64752" wp14:editId="410B0DF3">
                <wp:simplePos x="0" y="0"/>
                <wp:positionH relativeFrom="column">
                  <wp:posOffset>4425315</wp:posOffset>
                </wp:positionH>
                <wp:positionV relativeFrom="paragraph">
                  <wp:posOffset>216535</wp:posOffset>
                </wp:positionV>
                <wp:extent cx="971550" cy="5143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EA0" w:rsidRPr="00C26EA0" w:rsidRDefault="00C26EA0" w:rsidP="00C26EA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</w:rPr>
                            </w:pPr>
                            <w:r w:rsidRPr="00C26EA0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</w:rPr>
                              <w:t>回答例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" o:spid="_x0000_s1027" style="position:absolute;left:0;text-align:left;margin-left:348.45pt;margin-top:17.05pt;width:76.5pt;height:4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" fillcolor="white [3201]" stroked="f" strokeweight="2pt">
                <v:textbox inset="1mm,0,1mm,0">
                  <w:txbxContent>
                    <w:p w:rsidR="00C26EA0" w:rsidRPr="00C26EA0" w:rsidRDefault="00C26EA0" w:rsidP="00C26EA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40"/>
                        </w:rPr>
                      </w:pPr>
                      <w:r w:rsidRPr="00C26EA0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</w:rPr>
                        <w:t>回答例</w:t>
                      </w:r>
                    </w:p>
                  </w:txbxContent>
                </v:textbox>
              </v:rect>
            </w:pict>
          </mc:Fallback>
        </mc:AlternateContent>
      </w:r>
      <w:r w:rsidR="00811775" w:rsidRPr="004F67D3">
        <w:rPr>
          <w:rFonts w:asciiTheme="majorEastAsia" w:eastAsiaTheme="majorEastAsia" w:hAnsiTheme="majorEastAsia" w:hint="eastAsia"/>
        </w:rPr>
        <w:t>確認ドリル</w:t>
      </w:r>
      <w:r w:rsidR="00811775">
        <w:rPr>
          <w:rFonts w:asciiTheme="majorEastAsia" w:eastAsiaTheme="majorEastAsia" w:hAnsiTheme="majorEastAsia" w:hint="eastAsia"/>
        </w:rPr>
        <w:t>（相談支援編）</w:t>
      </w:r>
    </w:p>
    <w:p w:rsidR="00811775" w:rsidRDefault="00811775" w:rsidP="00811775"/>
    <w:p w:rsidR="003C69F0" w:rsidRDefault="003C69F0"/>
    <w:p w:rsidR="00926059" w:rsidRDefault="00926059"/>
    <w:p w:rsidR="003C69F0" w:rsidRPr="00811775" w:rsidRDefault="003C69F0">
      <w:pPr>
        <w:rPr>
          <w:rFonts w:ascii="HG丸ｺﾞｼｯｸM-PRO" w:eastAsia="HG丸ｺﾞｼｯｸM-PRO" w:hAnsi="HG丸ｺﾞｼｯｸM-PRO"/>
        </w:rPr>
      </w:pPr>
      <w:r w:rsidRPr="00BB1B47">
        <w:rPr>
          <w:rFonts w:asciiTheme="majorEastAsia" w:eastAsiaTheme="majorEastAsia" w:hAnsiTheme="majorEastAsia" w:hint="eastAsia"/>
          <w:b/>
        </w:rPr>
        <w:t>問１</w:t>
      </w:r>
      <w:r w:rsidR="00811775">
        <w:rPr>
          <w:rFonts w:asciiTheme="majorEastAsia" w:eastAsiaTheme="majorEastAsia" w:hAnsiTheme="majorEastAsia" w:hint="eastAsia"/>
          <w:b/>
        </w:rPr>
        <w:t xml:space="preserve">　</w:t>
      </w:r>
      <w:r w:rsidRPr="00811775">
        <w:rPr>
          <w:rFonts w:ascii="HG丸ｺﾞｼｯｸM-PRO" w:eastAsia="HG丸ｺﾞｼｯｸM-PRO" w:hAnsi="HG丸ｺﾞｼｯｸM-PRO" w:hint="eastAsia"/>
        </w:rPr>
        <w:t>空欄に正しい言葉を記入してください。</w:t>
      </w:r>
    </w:p>
    <w:p w:rsidR="004F78DF" w:rsidRPr="00811775" w:rsidRDefault="004F78DF"/>
    <w:p w:rsidR="003C69F0" w:rsidRDefault="003C69F0">
      <w:r>
        <w:rPr>
          <w:rFonts w:hint="eastAsia"/>
        </w:rPr>
        <w:t>（法律上のサービス等利用計画の位置づけ）</w:t>
      </w:r>
    </w:p>
    <w:p w:rsidR="003C69F0" w:rsidRDefault="003C69F0" w:rsidP="003C69F0">
      <w:pPr>
        <w:ind w:leftChars="100" w:left="210" w:firstLineChars="100" w:firstLine="210"/>
      </w:pPr>
      <w:r>
        <w:rPr>
          <w:rFonts w:hint="eastAsia"/>
        </w:rPr>
        <w:t>市町村は、（中略）サービス等利用計画案の提出があった場合には、第一項の厚生労働省令で定める事項及び当該</w:t>
      </w:r>
      <w:r w:rsidRPr="003C69F0">
        <w:rPr>
          <w:rFonts w:hint="eastAsia"/>
        </w:rPr>
        <w:t>サービス等利用計画案を</w:t>
      </w:r>
      <w:r w:rsidR="00B61C40" w:rsidRPr="00B61C40">
        <w:rPr>
          <w:rFonts w:hint="eastAsia"/>
          <w:u w:val="single"/>
        </w:rPr>
        <w:t xml:space="preserve">　</w:t>
      </w:r>
      <w:r w:rsidR="00B61C40" w:rsidRPr="00B61C40">
        <w:rPr>
          <w:rFonts w:hint="eastAsia"/>
          <w:sz w:val="26"/>
          <w:szCs w:val="26"/>
          <w:u w:val="single"/>
        </w:rPr>
        <w:t>勘　案</w:t>
      </w:r>
      <w:r w:rsidR="00B61C40" w:rsidRPr="00B61C40">
        <w:rPr>
          <w:rFonts w:hint="eastAsia"/>
          <w:u w:val="single"/>
        </w:rPr>
        <w:t xml:space="preserve">　</w:t>
      </w:r>
      <w:r>
        <w:rPr>
          <w:rFonts w:hint="eastAsia"/>
        </w:rPr>
        <w:t>して支給要否決定を行うものとする。</w:t>
      </w:r>
    </w:p>
    <w:p w:rsidR="003C69F0" w:rsidRDefault="003C69F0"/>
    <w:p w:rsidR="00811775" w:rsidRDefault="00811775"/>
    <w:p w:rsidR="003C69F0" w:rsidRDefault="003C69F0">
      <w:pPr>
        <w:rPr>
          <w:rFonts w:ascii="HG丸ｺﾞｼｯｸM-PRO" w:eastAsia="HG丸ｺﾞｼｯｸM-PRO" w:hAnsi="HG丸ｺﾞｼｯｸM-PRO"/>
        </w:rPr>
      </w:pPr>
      <w:r w:rsidRPr="00BB1B47">
        <w:rPr>
          <w:rFonts w:asciiTheme="majorEastAsia" w:eastAsiaTheme="majorEastAsia" w:hAnsiTheme="majorEastAsia" w:hint="eastAsia"/>
          <w:b/>
        </w:rPr>
        <w:t>問２</w:t>
      </w:r>
      <w:r w:rsidR="00811775">
        <w:rPr>
          <w:rFonts w:asciiTheme="majorEastAsia" w:eastAsiaTheme="majorEastAsia" w:hAnsiTheme="majorEastAsia" w:hint="eastAsia"/>
          <w:b/>
        </w:rPr>
        <w:t xml:space="preserve">　</w:t>
      </w:r>
      <w:r w:rsidR="004F78DF" w:rsidRPr="00811775">
        <w:rPr>
          <w:rFonts w:ascii="HG丸ｺﾞｼｯｸM-PRO" w:eastAsia="HG丸ｺﾞｼｯｸM-PRO" w:hAnsi="HG丸ｺﾞｼｯｸM-PRO" w:hint="eastAsia"/>
        </w:rPr>
        <w:t>組合せが</w:t>
      </w:r>
      <w:r w:rsidRPr="00811775">
        <w:rPr>
          <w:rFonts w:ascii="HG丸ｺﾞｼｯｸM-PRO" w:eastAsia="HG丸ｺﾞｼｯｸM-PRO" w:hAnsi="HG丸ｺﾞｼｯｸM-PRO" w:hint="eastAsia"/>
        </w:rPr>
        <w:t>誤りのものをすべて○で囲んでください。</w:t>
      </w:r>
    </w:p>
    <w:p w:rsidR="00811775" w:rsidRPr="00811775" w:rsidRDefault="00811775">
      <w:pPr>
        <w:rPr>
          <w:rFonts w:ascii="HG丸ｺﾞｼｯｸM-PRO" w:eastAsia="HG丸ｺﾞｼｯｸM-PRO" w:hAnsi="HG丸ｺﾞｼｯｸM-PRO"/>
        </w:rPr>
      </w:pPr>
    </w:p>
    <w:p w:rsidR="003C69F0" w:rsidRDefault="003C69F0" w:rsidP="004F78DF">
      <w:pPr>
        <w:ind w:firstLineChars="100" w:firstLine="210"/>
      </w:pPr>
      <w:r>
        <w:rPr>
          <w:rFonts w:hint="eastAsia"/>
        </w:rPr>
        <w:t>１　障害者が生活介護、居宅介護、移動支援を利用するとき</w:t>
      </w:r>
      <w:r w:rsidR="004F78DF">
        <w:rPr>
          <w:rFonts w:hint="eastAsia"/>
        </w:rPr>
        <w:t xml:space="preserve">　……特定相談支援</w:t>
      </w:r>
    </w:p>
    <w:p w:rsidR="003C69F0" w:rsidRDefault="00A86BF9" w:rsidP="00427853">
      <w:pPr>
        <w:ind w:firstLineChars="100" w:firstLine="210"/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86BF9">
        <w:rPr>
          <w:rFonts w:ascii="Century" w:hint="eastAsia"/>
          <w:position w:val="2"/>
          <w:sz w:val="14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 w:rsidR="003C69F0">
        <w:rPr>
          <w:rFonts w:hint="eastAsia"/>
        </w:rPr>
        <w:t xml:space="preserve">　障害者が移動支援のみ利用するとき</w:t>
      </w:r>
      <w:r w:rsidR="004F78DF">
        <w:rPr>
          <w:rFonts w:hint="eastAsia"/>
        </w:rPr>
        <w:t xml:space="preserve">　　　　　　　　　　……特定相談支援</w:t>
      </w:r>
      <w:r w:rsidR="00427853">
        <w:rPr>
          <w:rFonts w:hint="eastAsia"/>
        </w:rPr>
        <w:t xml:space="preserve">　→地活のみは不要</w:t>
      </w:r>
    </w:p>
    <w:p w:rsidR="003C69F0" w:rsidRDefault="00A86BF9" w:rsidP="004F78DF">
      <w:pPr>
        <w:ind w:firstLineChars="100" w:firstLine="21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86BF9">
        <w:rPr>
          <w:rFonts w:ascii="Century" w:hint="eastAsia"/>
          <w:position w:val="2"/>
          <w:sz w:val="14"/>
        </w:rPr>
        <w:instrText>3</w:instrText>
      </w:r>
      <w:r>
        <w:rPr>
          <w:rFonts w:hint="eastAsia"/>
        </w:rPr>
        <w:instrText>)</w:instrText>
      </w:r>
      <w:r>
        <w:fldChar w:fldCharType="end"/>
      </w:r>
      <w:r w:rsidR="003C69F0">
        <w:rPr>
          <w:rFonts w:hint="eastAsia"/>
        </w:rPr>
        <w:t xml:space="preserve">　障害</w:t>
      </w:r>
      <w:r w:rsidR="003C69F0" w:rsidRPr="00BB000A">
        <w:rPr>
          <w:rFonts w:hint="eastAsia"/>
          <w:u w:val="single"/>
        </w:rPr>
        <w:t>児</w:t>
      </w:r>
      <w:r w:rsidR="003C69F0">
        <w:rPr>
          <w:rFonts w:hint="eastAsia"/>
        </w:rPr>
        <w:t>が児童発達支援のみを利用するとき</w:t>
      </w:r>
      <w:r w:rsidR="004F78DF">
        <w:rPr>
          <w:rFonts w:hint="eastAsia"/>
        </w:rPr>
        <w:t xml:space="preserve">　　　　　　　……計画必要なし</w:t>
      </w:r>
      <w:r>
        <w:rPr>
          <w:rFonts w:hint="eastAsia"/>
        </w:rPr>
        <w:t xml:space="preserve">　→児</w:t>
      </w:r>
    </w:p>
    <w:p w:rsidR="003C69F0" w:rsidRDefault="003C69F0" w:rsidP="004F78DF">
      <w:pPr>
        <w:ind w:firstLineChars="100" w:firstLine="210"/>
      </w:pPr>
      <w:r>
        <w:rPr>
          <w:rFonts w:hint="eastAsia"/>
        </w:rPr>
        <w:t>４　障害</w:t>
      </w:r>
      <w:r w:rsidRPr="00BB000A">
        <w:rPr>
          <w:rFonts w:hint="eastAsia"/>
          <w:u w:val="single"/>
        </w:rPr>
        <w:t>児</w:t>
      </w:r>
      <w:r>
        <w:rPr>
          <w:rFonts w:hint="eastAsia"/>
        </w:rPr>
        <w:t>が放課後等デイサービス、短期入所を利用するとき</w:t>
      </w:r>
      <w:r w:rsidR="004F78DF">
        <w:rPr>
          <w:rFonts w:hint="eastAsia"/>
        </w:rPr>
        <w:t>……障害児相談支援</w:t>
      </w:r>
      <w:bookmarkStart w:id="0" w:name="_GoBack"/>
      <w:bookmarkEnd w:id="0"/>
    </w:p>
    <w:p w:rsidR="003C69F0" w:rsidRDefault="00A86BF9" w:rsidP="004F78DF">
      <w:pPr>
        <w:ind w:firstLineChars="100" w:firstLine="21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86BF9">
        <w:rPr>
          <w:rFonts w:ascii="Century" w:hint="eastAsia"/>
          <w:position w:val="2"/>
          <w:sz w:val="14"/>
        </w:rPr>
        <w:instrText>5</w:instrText>
      </w:r>
      <w:r>
        <w:rPr>
          <w:rFonts w:hint="eastAsia"/>
        </w:rPr>
        <w:instrText>)</w:instrText>
      </w:r>
      <w:r>
        <w:fldChar w:fldCharType="end"/>
      </w:r>
      <w:r w:rsidR="003C69F0">
        <w:rPr>
          <w:rFonts w:hint="eastAsia"/>
        </w:rPr>
        <w:t xml:space="preserve">　障害</w:t>
      </w:r>
      <w:r w:rsidR="003C69F0" w:rsidRPr="00BB000A">
        <w:rPr>
          <w:rFonts w:hint="eastAsia"/>
          <w:u w:val="single"/>
        </w:rPr>
        <w:t>児</w:t>
      </w:r>
      <w:r w:rsidR="003C69F0">
        <w:rPr>
          <w:rFonts w:hint="eastAsia"/>
        </w:rPr>
        <w:t>が居宅介護、移動支援を利用するとき</w:t>
      </w:r>
      <w:r w:rsidR="004F78DF">
        <w:rPr>
          <w:rFonts w:hint="eastAsia"/>
        </w:rPr>
        <w:t xml:space="preserve">　　　　　　……障害児相談支援</w:t>
      </w:r>
      <w:r>
        <w:rPr>
          <w:rFonts w:hint="eastAsia"/>
        </w:rPr>
        <w:t>→特</w:t>
      </w:r>
    </w:p>
    <w:p w:rsidR="003C69F0" w:rsidRDefault="003C69F0"/>
    <w:p w:rsidR="00811775" w:rsidRDefault="00811775"/>
    <w:p w:rsidR="003C69F0" w:rsidRPr="00BB1B47" w:rsidRDefault="003C69F0">
      <w:pPr>
        <w:rPr>
          <w:rFonts w:asciiTheme="majorEastAsia" w:eastAsiaTheme="majorEastAsia" w:hAnsiTheme="majorEastAsia"/>
          <w:b/>
        </w:rPr>
      </w:pPr>
      <w:r w:rsidRPr="00BB1B47">
        <w:rPr>
          <w:rFonts w:asciiTheme="majorEastAsia" w:eastAsiaTheme="majorEastAsia" w:hAnsiTheme="majorEastAsia" w:hint="eastAsia"/>
          <w:b/>
        </w:rPr>
        <w:t>問３</w:t>
      </w:r>
      <w:r w:rsidR="00811775">
        <w:rPr>
          <w:rFonts w:asciiTheme="majorEastAsia" w:eastAsiaTheme="majorEastAsia" w:hAnsiTheme="majorEastAsia" w:hint="eastAsia"/>
          <w:b/>
        </w:rPr>
        <w:t xml:space="preserve">　</w:t>
      </w:r>
      <w:r w:rsidR="00811775">
        <w:rPr>
          <w:rFonts w:ascii="HG丸ｺﾞｼｯｸM-PRO" w:eastAsia="HG丸ｺﾞｼｯｸM-PRO" w:hAnsi="HG丸ｺﾞｼｯｸM-PRO" w:hint="eastAsia"/>
        </w:rPr>
        <w:t>左のカタカナ語と、右の意味を正しくつなぎ合わせてください</w:t>
      </w:r>
      <w:r w:rsidR="00811775" w:rsidRPr="00811775">
        <w:rPr>
          <w:rFonts w:ascii="HG丸ｺﾞｼｯｸM-PRO" w:eastAsia="HG丸ｺﾞｼｯｸM-PRO" w:hAnsi="HG丸ｺﾞｼｯｸM-PRO" w:hint="eastAsia"/>
        </w:rPr>
        <w:t>。</w:t>
      </w:r>
    </w:p>
    <w:p w:rsidR="00811775" w:rsidRDefault="00811775"/>
    <w:p w:rsidR="003C69F0" w:rsidRDefault="00BF5FB6" w:rsidP="00811775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FEE4D" wp14:editId="7C15F1EF">
                <wp:simplePos x="0" y="0"/>
                <wp:positionH relativeFrom="column">
                  <wp:posOffset>1253490</wp:posOffset>
                </wp:positionH>
                <wp:positionV relativeFrom="paragraph">
                  <wp:posOffset>111760</wp:posOffset>
                </wp:positionV>
                <wp:extent cx="371476" cy="8953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6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pt,8.8pt" to="127.9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21DD4" wp14:editId="44CF1546">
                <wp:simplePos x="0" y="0"/>
                <wp:positionH relativeFrom="column">
                  <wp:posOffset>1253490</wp:posOffset>
                </wp:positionH>
                <wp:positionV relativeFrom="paragraph">
                  <wp:posOffset>111760</wp:posOffset>
                </wp:positionV>
                <wp:extent cx="371475" cy="89535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8.8pt" to="127.9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" strokecolor="#4579b8 [3044]"/>
            </w:pict>
          </mc:Fallback>
        </mc:AlternateContent>
      </w:r>
      <w:r w:rsidR="004F78DF">
        <w:rPr>
          <w:rFonts w:hint="eastAsia"/>
        </w:rPr>
        <w:t xml:space="preserve">ストレングス　</w:t>
      </w:r>
      <w:r w:rsidR="00811775">
        <w:rPr>
          <w:rFonts w:hint="eastAsia"/>
        </w:rPr>
        <w:t>・</w:t>
      </w:r>
      <w:r w:rsidR="004F78DF">
        <w:rPr>
          <w:rFonts w:hint="eastAsia"/>
        </w:rPr>
        <w:t xml:space="preserve">　</w:t>
      </w:r>
      <w:r w:rsidR="00811775">
        <w:rPr>
          <w:rFonts w:hint="eastAsia"/>
        </w:rPr>
        <w:t xml:space="preserve">　・当事者が自身の力を自覚して行動できるよう援助するこ</w:t>
      </w:r>
      <w:r w:rsidR="00926059">
        <w:rPr>
          <w:rFonts w:hint="eastAsia"/>
        </w:rPr>
        <w:t>と</w:t>
      </w:r>
    </w:p>
    <w:p w:rsidR="00926059" w:rsidRDefault="00926059" w:rsidP="00811775">
      <w:pPr>
        <w:ind w:firstLineChars="200" w:firstLine="420"/>
      </w:pPr>
    </w:p>
    <w:p w:rsidR="004F78DF" w:rsidRDefault="00BF5FB6" w:rsidP="00811775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09B9D6" wp14:editId="392B12A5">
                <wp:simplePos x="0" y="0"/>
                <wp:positionH relativeFrom="column">
                  <wp:posOffset>1253490</wp:posOffset>
                </wp:positionH>
                <wp:positionV relativeFrom="paragraph">
                  <wp:posOffset>121285</wp:posOffset>
                </wp:positionV>
                <wp:extent cx="37147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7pt,9.55pt" to="127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" strokecolor="#4579b8 [3044]"/>
            </w:pict>
          </mc:Fallback>
        </mc:AlternateContent>
      </w:r>
      <w:r w:rsidR="004F78DF">
        <w:rPr>
          <w:rFonts w:hint="eastAsia"/>
        </w:rPr>
        <w:t xml:space="preserve">アドボカシー　</w:t>
      </w:r>
      <w:r w:rsidR="00811775">
        <w:rPr>
          <w:rFonts w:hint="eastAsia"/>
        </w:rPr>
        <w:t>・</w:t>
      </w:r>
      <w:r w:rsidR="004F78DF">
        <w:rPr>
          <w:rFonts w:hint="eastAsia"/>
        </w:rPr>
        <w:t xml:space="preserve">　</w:t>
      </w:r>
      <w:r w:rsidR="00811775">
        <w:rPr>
          <w:rFonts w:hint="eastAsia"/>
        </w:rPr>
        <w:t xml:space="preserve">　</w:t>
      </w:r>
      <w:r w:rsidR="004F78DF">
        <w:rPr>
          <w:rFonts w:hint="eastAsia"/>
        </w:rPr>
        <w:t>・権利擁護</w:t>
      </w:r>
    </w:p>
    <w:p w:rsidR="00926059" w:rsidRDefault="00926059" w:rsidP="00811775">
      <w:pPr>
        <w:ind w:firstLineChars="200" w:firstLine="420"/>
        <w:jc w:val="left"/>
      </w:pPr>
    </w:p>
    <w:p w:rsidR="004F78DF" w:rsidRDefault="004F78DF" w:rsidP="00811775">
      <w:pPr>
        <w:ind w:firstLineChars="200" w:firstLine="420"/>
        <w:jc w:val="left"/>
      </w:pPr>
      <w:r>
        <w:rPr>
          <w:rFonts w:hint="eastAsia"/>
        </w:rPr>
        <w:t>エンパワメント</w:t>
      </w:r>
      <w:r w:rsidR="00811775">
        <w:rPr>
          <w:rFonts w:hint="eastAsia"/>
        </w:rPr>
        <w:t>・　　・障害者自身が本来持っている力</w:t>
      </w:r>
    </w:p>
    <w:p w:rsidR="004F78DF" w:rsidRDefault="004F78DF"/>
    <w:p w:rsidR="00926059" w:rsidRDefault="00926059"/>
    <w:p w:rsidR="004F78DF" w:rsidRPr="00D7498E" w:rsidRDefault="004F78DF" w:rsidP="00926059">
      <w:pPr>
        <w:ind w:left="632" w:hangingChars="300" w:hanging="632"/>
        <w:rPr>
          <w:rFonts w:ascii="HG丸ｺﾞｼｯｸM-PRO" w:eastAsia="HG丸ｺﾞｼｯｸM-PRO" w:hAnsi="HG丸ｺﾞｼｯｸM-PRO"/>
        </w:rPr>
      </w:pPr>
      <w:r w:rsidRPr="00BB1B47">
        <w:rPr>
          <w:rFonts w:asciiTheme="majorEastAsia" w:eastAsiaTheme="majorEastAsia" w:hAnsiTheme="majorEastAsia" w:hint="eastAsia"/>
          <w:b/>
        </w:rPr>
        <w:t>問４</w:t>
      </w:r>
      <w:r w:rsidR="00926059">
        <w:rPr>
          <w:rFonts w:asciiTheme="majorEastAsia" w:eastAsiaTheme="majorEastAsia" w:hAnsiTheme="majorEastAsia" w:hint="eastAsia"/>
          <w:b/>
        </w:rPr>
        <w:t xml:space="preserve">　</w:t>
      </w:r>
      <w:r w:rsidR="00940EFE" w:rsidRPr="00D7498E">
        <w:rPr>
          <w:rFonts w:ascii="HG丸ｺﾞｼｯｸM-PRO" w:eastAsia="HG丸ｺﾞｼｯｸM-PRO" w:hAnsi="HG丸ｺﾞｼｯｸM-PRO" w:hint="eastAsia"/>
        </w:rPr>
        <w:t>次の文章</w:t>
      </w:r>
      <w:r w:rsidR="00926059" w:rsidRPr="00D7498E">
        <w:rPr>
          <w:rFonts w:ascii="HG丸ｺﾞｼｯｸM-PRO" w:eastAsia="HG丸ｺﾞｼｯｸM-PRO" w:hAnsi="HG丸ｺﾞｼｯｸM-PRO" w:hint="eastAsia"/>
        </w:rPr>
        <w:t>に</w:t>
      </w:r>
      <w:r w:rsidR="00940EFE" w:rsidRPr="00D7498E">
        <w:rPr>
          <w:rFonts w:ascii="HG丸ｺﾞｼｯｸM-PRO" w:eastAsia="HG丸ｺﾞｼｯｸM-PRO" w:hAnsi="HG丸ｺﾞｼｯｸM-PRO" w:hint="eastAsia"/>
        </w:rPr>
        <w:t>は、</w:t>
      </w:r>
      <w:r w:rsidR="0024150D" w:rsidRPr="00D7498E">
        <w:rPr>
          <w:rFonts w:ascii="HG丸ｺﾞｼｯｸM-PRO" w:eastAsia="HG丸ｺﾞｼｯｸM-PRO" w:hAnsi="HG丸ｺﾞｼｯｸM-PRO" w:hint="eastAsia"/>
        </w:rPr>
        <w:t>不適切なことが書かれています</w:t>
      </w:r>
      <w:r w:rsidRPr="00D7498E">
        <w:rPr>
          <w:rFonts w:ascii="HG丸ｺﾞｼｯｸM-PRO" w:eastAsia="HG丸ｺﾞｼｯｸM-PRO" w:hAnsi="HG丸ｺﾞｼｯｸM-PRO" w:hint="eastAsia"/>
        </w:rPr>
        <w:t>。</w:t>
      </w:r>
      <w:r w:rsidR="00940EFE" w:rsidRPr="00D7498E">
        <w:rPr>
          <w:rFonts w:ascii="HG丸ｺﾞｼｯｸM-PRO" w:eastAsia="HG丸ｺﾞｼｯｸM-PRO" w:hAnsi="HG丸ｺﾞｼｯｸM-PRO" w:hint="eastAsia"/>
          <w:u w:val="double"/>
        </w:rPr>
        <w:t>どのようにしたら</w:t>
      </w:r>
      <w:r w:rsidR="0024150D" w:rsidRPr="00D7498E">
        <w:rPr>
          <w:rFonts w:ascii="HG丸ｺﾞｼｯｸM-PRO" w:eastAsia="HG丸ｺﾞｼｯｸM-PRO" w:hAnsi="HG丸ｺﾞｼｯｸM-PRO" w:hint="eastAsia"/>
          <w:u w:val="double"/>
        </w:rPr>
        <w:t>適切</w:t>
      </w:r>
      <w:r w:rsidR="00940EFE" w:rsidRPr="00D7498E">
        <w:rPr>
          <w:rFonts w:ascii="HG丸ｺﾞｼｯｸM-PRO" w:eastAsia="HG丸ｺﾞｼｯｸM-PRO" w:hAnsi="HG丸ｺﾞｼｯｸM-PRO" w:hint="eastAsia"/>
          <w:u w:val="double"/>
        </w:rPr>
        <w:t>か</w:t>
      </w:r>
      <w:r w:rsidR="00BB1B47" w:rsidRPr="00D7498E">
        <w:rPr>
          <w:rFonts w:ascii="HG丸ｺﾞｼｯｸM-PRO" w:eastAsia="HG丸ｺﾞｼｯｸM-PRO" w:hAnsi="HG丸ｺﾞｼｯｸM-PRO" w:hint="eastAsia"/>
          <w:u w:val="double"/>
        </w:rPr>
        <w:t xml:space="preserve">　又は　なぜ適切ではないのか　のいずれかを</w:t>
      </w:r>
      <w:r w:rsidR="00940EFE" w:rsidRPr="00D7498E">
        <w:rPr>
          <w:rFonts w:ascii="HG丸ｺﾞｼｯｸM-PRO" w:eastAsia="HG丸ｺﾞｼｯｸM-PRO" w:hAnsi="HG丸ｺﾞｼｯｸM-PRO" w:hint="eastAsia"/>
        </w:rPr>
        <w:t>述べてください。</w:t>
      </w:r>
    </w:p>
    <w:p w:rsidR="00940EFE" w:rsidRDefault="00940EFE"/>
    <w:p w:rsidR="004F78DF" w:rsidRDefault="004F78DF" w:rsidP="00926059">
      <w:pPr>
        <w:pStyle w:val="a3"/>
        <w:numPr>
          <w:ilvl w:val="0"/>
          <w:numId w:val="1"/>
        </w:numPr>
        <w:ind w:leftChars="0" w:hanging="76"/>
      </w:pPr>
      <w:r>
        <w:rPr>
          <w:rFonts w:hint="eastAsia"/>
        </w:rPr>
        <w:t>利用者及び家族の生活に対する意向（希望する生活）欄</w:t>
      </w:r>
    </w:p>
    <w:p w:rsidR="00940EFE" w:rsidRDefault="0024150D" w:rsidP="00BB1B47">
      <w:pPr>
        <w:ind w:leftChars="200" w:left="630" w:hangingChars="100" w:hanging="210"/>
        <w:rPr>
          <w:rFonts w:ascii="HGPｺﾞｼｯｸM" w:eastAsia="HGPｺﾞｼｯｸM"/>
          <w:b/>
        </w:rPr>
      </w:pPr>
      <w:r>
        <w:rPr>
          <w:rFonts w:hint="eastAsia"/>
        </w:rPr>
        <w:t>×</w:t>
      </w:r>
      <w:r w:rsidR="004F78DF" w:rsidRPr="00E92D4F">
        <w:rPr>
          <w:rFonts w:ascii="HGPｺﾞｼｯｸM" w:eastAsia="HGPｺﾞｼｯｸM" w:hint="eastAsia"/>
        </w:rPr>
        <w:t>利用者と家族の生活は密接に関連しているので、両者の意向は区分して記入するよりも、一体的に記入するのが望ましい。</w:t>
      </w:r>
    </w:p>
    <w:p w:rsidR="00BB1B47" w:rsidRPr="00BB1B47" w:rsidRDefault="00BB1B47" w:rsidP="00BB1B47">
      <w:pPr>
        <w:ind w:leftChars="200" w:left="631" w:hangingChars="100" w:hanging="211"/>
        <w:rPr>
          <w:rFonts w:ascii="HGPｺﾞｼｯｸM" w:eastAsia="HGPｺﾞｼｯｸM"/>
          <w:b/>
        </w:rPr>
      </w:pPr>
    </w:p>
    <w:p w:rsidR="00940EFE" w:rsidRDefault="0024150D" w:rsidP="00E92D4F">
      <w:pPr>
        <w:ind w:left="630" w:hangingChars="300" w:hanging="630"/>
      </w:pPr>
      <w:r>
        <w:rPr>
          <w:rFonts w:hint="eastAsia"/>
        </w:rPr>
        <w:t xml:space="preserve">　</w:t>
      </w:r>
      <w:r w:rsidR="00940EFE">
        <w:rPr>
          <w:rFonts w:hint="eastAsia"/>
        </w:rPr>
        <w:t>→</w:t>
      </w:r>
      <w:r w:rsidRPr="00E92D4F">
        <w:rPr>
          <w:rFonts w:hint="eastAsia"/>
          <w:sz w:val="22"/>
        </w:rPr>
        <w:t>○</w:t>
      </w:r>
      <w:r w:rsidR="00E92D4F" w:rsidRPr="00A85F4C">
        <w:rPr>
          <w:rFonts w:hint="eastAsia"/>
          <w:b/>
          <w:sz w:val="22"/>
          <w:u w:val="single"/>
        </w:rPr>
        <w:t>家族の意向を記載する場合、利用者の意向と明確に区別し誰の意向か明示する。</w:t>
      </w:r>
    </w:p>
    <w:p w:rsidR="00E92D4F" w:rsidRDefault="00E92D4F" w:rsidP="00BB1B47">
      <w:pPr>
        <w:snapToGrid w:val="0"/>
      </w:pPr>
      <w:r>
        <w:rPr>
          <w:rFonts w:hint="eastAsia"/>
        </w:rPr>
        <w:t xml:space="preserve">　　　</w:t>
      </w:r>
    </w:p>
    <w:p w:rsidR="00940EFE" w:rsidRDefault="00E92D4F" w:rsidP="00E92D4F">
      <w:pPr>
        <w:snapToGrid w:val="0"/>
        <w:ind w:firstLineChars="200" w:firstLine="420"/>
      </w:pPr>
      <w:r>
        <w:rPr>
          <w:rFonts w:hint="eastAsia"/>
        </w:rPr>
        <w:t>（参考）</w:t>
      </w:r>
    </w:p>
    <w:p w:rsidR="00E92D4F" w:rsidRDefault="00E92D4F" w:rsidP="00E92D4F">
      <w:pPr>
        <w:snapToGrid w:val="0"/>
        <w:ind w:left="630" w:hangingChars="300" w:hanging="630"/>
      </w:pPr>
      <w:r>
        <w:rPr>
          <w:rFonts w:hint="eastAsia"/>
        </w:rPr>
        <w:t xml:space="preserve">　　　・こうやって生活したい、という利用者の希望する生活の全体像を記載する欄。</w:t>
      </w:r>
    </w:p>
    <w:p w:rsidR="00E92D4F" w:rsidRDefault="00E92D4F" w:rsidP="00E92D4F">
      <w:pPr>
        <w:snapToGrid w:val="0"/>
        <w:ind w:leftChars="300" w:left="840" w:hangingChars="100" w:hanging="210"/>
      </w:pPr>
      <w:r>
        <w:rPr>
          <w:rFonts w:hint="eastAsia"/>
        </w:rPr>
        <w:t>・「安定的な生活をしたい」などの抽象的な表現は避け、できるだけ利用者の言葉で「○○がしたい」「○○が必要なため」と具体的に記載する。</w:t>
      </w:r>
    </w:p>
    <w:p w:rsidR="00926059" w:rsidRDefault="00940EFE">
      <w:r>
        <w:rPr>
          <w:rFonts w:hint="eastAsia"/>
        </w:rPr>
        <w:lastRenderedPageBreak/>
        <w:t xml:space="preserve">　　　</w:t>
      </w:r>
    </w:p>
    <w:p w:rsidR="004F78DF" w:rsidRDefault="00940EFE" w:rsidP="00926059">
      <w:pPr>
        <w:ind w:firstLineChars="135" w:firstLine="283"/>
      </w:pPr>
      <w:r>
        <w:rPr>
          <w:rFonts w:hint="eastAsia"/>
        </w:rPr>
        <w:t>(2)</w:t>
      </w:r>
      <w:r w:rsidR="004F78DF">
        <w:rPr>
          <w:rFonts w:hint="eastAsia"/>
        </w:rPr>
        <w:t xml:space="preserve">　利用者及び家族の生活に対する意向（希望する生活）欄</w:t>
      </w:r>
    </w:p>
    <w:p w:rsidR="004F78DF" w:rsidRPr="00940EFE" w:rsidRDefault="004F78DF" w:rsidP="00F21A60">
      <w:pPr>
        <w:snapToGrid w:val="0"/>
        <w:ind w:left="630" w:hangingChars="300" w:hanging="630"/>
        <w:rPr>
          <w:rFonts w:ascii="HGPｺﾞｼｯｸM" w:eastAsia="HGPｺﾞｼｯｸM"/>
          <w:b/>
        </w:rPr>
      </w:pPr>
      <w:r>
        <w:rPr>
          <w:rFonts w:hint="eastAsia"/>
        </w:rPr>
        <w:t xml:space="preserve">　　</w:t>
      </w:r>
      <w:r w:rsidR="0024150D">
        <w:rPr>
          <w:rFonts w:hint="eastAsia"/>
        </w:rPr>
        <w:t>×</w:t>
      </w:r>
      <w:r w:rsidRPr="00E92D4F">
        <w:rPr>
          <w:rFonts w:ascii="HGPｺﾞｼｯｸM" w:eastAsia="HGPｺﾞｼｯｸM" w:hint="eastAsia"/>
        </w:rPr>
        <w:t>利用者は</w:t>
      </w:r>
      <w:r w:rsidR="00940EFE" w:rsidRPr="00E92D4F">
        <w:rPr>
          <w:rFonts w:ascii="HGPｺﾞｼｯｸM" w:eastAsia="HGPｺﾞｼｯｸM" w:hint="eastAsia"/>
        </w:rPr>
        <w:t>意思表示が困難であるため、家族が代弁したことを</w:t>
      </w:r>
      <w:r w:rsidR="00FF009A" w:rsidRPr="00E92D4F">
        <w:rPr>
          <w:rFonts w:ascii="HGPｺﾞｼｯｸM" w:eastAsia="HGPｺﾞｼｯｸM" w:hint="eastAsia"/>
        </w:rPr>
        <w:t>利用者が言ったものとして記入した。</w:t>
      </w:r>
    </w:p>
    <w:p w:rsidR="00940EFE" w:rsidRDefault="00940EFE" w:rsidP="00926059">
      <w:pPr>
        <w:snapToGrid w:val="0"/>
      </w:pPr>
    </w:p>
    <w:p w:rsidR="00940EFE" w:rsidRDefault="0024150D" w:rsidP="00E92D4F">
      <w:pPr>
        <w:ind w:left="630" w:hangingChars="300" w:hanging="630"/>
      </w:pPr>
      <w:r>
        <w:rPr>
          <w:rFonts w:hint="eastAsia"/>
        </w:rPr>
        <w:t xml:space="preserve">　</w:t>
      </w:r>
      <w:r w:rsidR="00940EFE">
        <w:rPr>
          <w:rFonts w:hint="eastAsia"/>
        </w:rPr>
        <w:t>→</w:t>
      </w:r>
      <w:r>
        <w:rPr>
          <w:rFonts w:hint="eastAsia"/>
        </w:rPr>
        <w:t>○</w:t>
      </w:r>
      <w:r w:rsidR="00E92D4F" w:rsidRPr="00A85F4C">
        <w:rPr>
          <w:rFonts w:hint="eastAsia"/>
          <w:b/>
          <w:sz w:val="22"/>
          <w:u w:val="single"/>
        </w:rPr>
        <w:t>利用者が意思表示困難な場合、その旨を記載した上で、家族の誰の意向であるかを明記する。</w:t>
      </w:r>
    </w:p>
    <w:p w:rsidR="00940EFE" w:rsidRPr="00E92D4F" w:rsidRDefault="00940EFE" w:rsidP="00F61777">
      <w:pPr>
        <w:snapToGrid w:val="0"/>
        <w:ind w:left="420" w:hangingChars="200" w:hanging="420"/>
      </w:pPr>
    </w:p>
    <w:p w:rsidR="00F61777" w:rsidRPr="00940EFE" w:rsidRDefault="00F61777" w:rsidP="00F61777">
      <w:pPr>
        <w:snapToGrid w:val="0"/>
        <w:ind w:left="420" w:hangingChars="200" w:hanging="420"/>
      </w:pPr>
    </w:p>
    <w:p w:rsidR="00940EFE" w:rsidRDefault="00940EFE" w:rsidP="00926059">
      <w:pPr>
        <w:ind w:leftChars="135" w:left="417" w:hangingChars="64" w:hanging="134"/>
      </w:pPr>
      <w:r>
        <w:rPr>
          <w:rFonts w:hint="eastAsia"/>
        </w:rPr>
        <w:t>(3)</w:t>
      </w:r>
      <w:r w:rsidR="00FF009A">
        <w:rPr>
          <w:rFonts w:hint="eastAsia"/>
        </w:rPr>
        <w:t xml:space="preserve">　</w:t>
      </w:r>
      <w:r>
        <w:rPr>
          <w:rFonts w:hint="eastAsia"/>
        </w:rPr>
        <w:t>サービス判断</w:t>
      </w:r>
    </w:p>
    <w:p w:rsidR="00FF009A" w:rsidRPr="00940EFE" w:rsidRDefault="0024150D" w:rsidP="00F21A60">
      <w:pPr>
        <w:snapToGrid w:val="0"/>
        <w:ind w:leftChars="200" w:left="630" w:hangingChars="100" w:hanging="210"/>
        <w:rPr>
          <w:rFonts w:ascii="HGPｺﾞｼｯｸM" w:eastAsia="HGPｺﾞｼｯｸM"/>
          <w:b/>
        </w:rPr>
      </w:pPr>
      <w:r>
        <w:rPr>
          <w:rFonts w:hint="eastAsia"/>
        </w:rPr>
        <w:t>×</w:t>
      </w:r>
      <w:r w:rsidR="00940EFE" w:rsidRPr="00E92D4F">
        <w:rPr>
          <w:rFonts w:ascii="HGPｺﾞｼｯｸM" w:eastAsia="HGPｺﾞｼｯｸM" w:hint="eastAsia"/>
        </w:rPr>
        <w:t>介護者不在の時間帯ができるため、自宅リビングにてDVDを見て過ごしてほしいと保護者から要望があったため、</w:t>
      </w:r>
      <w:r w:rsidR="00134A46">
        <w:rPr>
          <w:rFonts w:ascii="HGPｺﾞｼｯｸM" w:eastAsia="HGPｺﾞｼｯｸM" w:hint="eastAsia"/>
        </w:rPr>
        <w:t>そのまま</w:t>
      </w:r>
      <w:r w:rsidR="00940EFE" w:rsidRPr="00E92D4F">
        <w:rPr>
          <w:rFonts w:ascii="HGPｺﾞｼｯｸM" w:eastAsia="HGPｺﾞｼｯｸM" w:hint="eastAsia"/>
        </w:rPr>
        <w:t>居宅介護（身体介護）として位置付けた。</w:t>
      </w:r>
    </w:p>
    <w:p w:rsidR="00940EFE" w:rsidRDefault="00940EFE" w:rsidP="00926059">
      <w:pPr>
        <w:snapToGrid w:val="0"/>
      </w:pPr>
    </w:p>
    <w:p w:rsidR="00940EFE" w:rsidRPr="001D7677" w:rsidRDefault="0024150D" w:rsidP="00664E79">
      <w:pPr>
        <w:ind w:left="630" w:hangingChars="300" w:hanging="630"/>
        <w:rPr>
          <w:sz w:val="22"/>
        </w:rPr>
      </w:pPr>
      <w:r>
        <w:rPr>
          <w:rFonts w:hint="eastAsia"/>
        </w:rPr>
        <w:t xml:space="preserve">　</w:t>
      </w:r>
      <w:r w:rsidR="00940EFE">
        <w:rPr>
          <w:rFonts w:hint="eastAsia"/>
        </w:rPr>
        <w:t>→</w:t>
      </w:r>
      <w:r>
        <w:rPr>
          <w:rFonts w:hint="eastAsia"/>
        </w:rPr>
        <w:t>○</w:t>
      </w:r>
      <w:r w:rsidR="00EF664D" w:rsidRPr="00A85F4C">
        <w:rPr>
          <w:rFonts w:hint="eastAsia"/>
          <w:b/>
          <w:sz w:val="22"/>
          <w:u w:val="single"/>
        </w:rPr>
        <w:t>単なる見守りは、居宅介護（身体介護）では認められない</w:t>
      </w:r>
      <w:r w:rsidR="00664E79" w:rsidRPr="00A85F4C">
        <w:rPr>
          <w:rFonts w:hint="eastAsia"/>
          <w:b/>
          <w:sz w:val="22"/>
          <w:u w:val="single"/>
        </w:rPr>
        <w:t>。排せつ介助、水分補給、突発的行動の静止など必要な事項を明らかにし、身体介護と位置づけることが必要。</w:t>
      </w:r>
    </w:p>
    <w:p w:rsidR="00940EFE" w:rsidRPr="001D7677" w:rsidRDefault="00940EFE" w:rsidP="00F61777">
      <w:pPr>
        <w:snapToGrid w:val="0"/>
      </w:pPr>
    </w:p>
    <w:p w:rsidR="00940EFE" w:rsidRDefault="00940EFE" w:rsidP="00F61777">
      <w:pPr>
        <w:snapToGrid w:val="0"/>
      </w:pPr>
    </w:p>
    <w:p w:rsidR="00940EFE" w:rsidRDefault="00940EFE" w:rsidP="00926059">
      <w:pPr>
        <w:ind w:firstLineChars="135" w:firstLine="283"/>
      </w:pPr>
      <w:r>
        <w:rPr>
          <w:rFonts w:hint="eastAsia"/>
        </w:rPr>
        <w:t>(4)</w:t>
      </w:r>
      <w:r>
        <w:rPr>
          <w:rFonts w:hint="eastAsia"/>
        </w:rPr>
        <w:t xml:space="preserve">　計画の組立て方</w:t>
      </w:r>
    </w:p>
    <w:p w:rsidR="00940EFE" w:rsidRPr="00940EFE" w:rsidRDefault="00940EFE" w:rsidP="00940EFE">
      <w:pPr>
        <w:rPr>
          <w:rFonts w:ascii="HGPｺﾞｼｯｸM" w:eastAsia="HGPｺﾞｼｯｸM"/>
          <w:b/>
        </w:rPr>
      </w:pPr>
      <w:r>
        <w:rPr>
          <w:rFonts w:hint="eastAsia"/>
        </w:rPr>
        <w:t xml:space="preserve">　　</w:t>
      </w:r>
      <w:r w:rsidR="0024150D">
        <w:rPr>
          <w:rFonts w:hint="eastAsia"/>
        </w:rPr>
        <w:t>×</w:t>
      </w:r>
      <w:r w:rsidRPr="001E2165">
        <w:rPr>
          <w:rFonts w:ascii="HGPｺﾞｼｯｸM" w:eastAsia="HGPｺﾞｼｯｸM" w:hint="eastAsia"/>
        </w:rPr>
        <w:t>利用者の不利益とならないよう、実際に使うよりも多めの支給量を盛り込んだ。</w:t>
      </w:r>
    </w:p>
    <w:p w:rsidR="00940EFE" w:rsidRDefault="00940EFE" w:rsidP="00926059">
      <w:pPr>
        <w:snapToGrid w:val="0"/>
      </w:pPr>
    </w:p>
    <w:p w:rsidR="00940EFE" w:rsidRPr="00A85F4C" w:rsidRDefault="0024150D" w:rsidP="00940EFE">
      <w:pPr>
        <w:rPr>
          <w:b/>
          <w:sz w:val="22"/>
          <w:u w:val="single"/>
        </w:rPr>
      </w:pPr>
      <w:r>
        <w:rPr>
          <w:rFonts w:hint="eastAsia"/>
        </w:rPr>
        <w:t xml:space="preserve">　</w:t>
      </w:r>
      <w:r w:rsidR="00940EFE">
        <w:rPr>
          <w:rFonts w:hint="eastAsia"/>
        </w:rPr>
        <w:t>→</w:t>
      </w:r>
      <w:r>
        <w:rPr>
          <w:rFonts w:hint="eastAsia"/>
        </w:rPr>
        <w:t>○</w:t>
      </w:r>
      <w:r w:rsidR="001D7677" w:rsidRPr="00A85F4C">
        <w:rPr>
          <w:rFonts w:hint="eastAsia"/>
          <w:b/>
          <w:sz w:val="22"/>
          <w:u w:val="single"/>
        </w:rPr>
        <w:t>計画に記載する支給量は、実際に使う見込みのある範囲内で記載する。</w:t>
      </w:r>
    </w:p>
    <w:p w:rsidR="00940EFE" w:rsidRPr="00A85F4C" w:rsidRDefault="001D7677" w:rsidP="001D7677">
      <w:pPr>
        <w:snapToGrid w:val="0"/>
        <w:ind w:left="663" w:hangingChars="300" w:hanging="663"/>
        <w:rPr>
          <w:b/>
          <w:sz w:val="22"/>
          <w:u w:val="single"/>
        </w:rPr>
      </w:pPr>
      <w:r w:rsidRPr="00A85F4C">
        <w:rPr>
          <w:rFonts w:hint="eastAsia"/>
          <w:b/>
          <w:sz w:val="22"/>
        </w:rPr>
        <w:t xml:space="preserve">　　　</w:t>
      </w:r>
      <w:r w:rsidRPr="00A85F4C">
        <w:rPr>
          <w:rFonts w:hint="eastAsia"/>
          <w:b/>
          <w:sz w:val="22"/>
          <w:u w:val="single"/>
        </w:rPr>
        <w:t>状況や環境等の変化により、支給量の増加が見込まれる場合は、支給決定係に相談の上、指示があれば計画の変更により支給量増の手続きを行う。</w:t>
      </w:r>
    </w:p>
    <w:p w:rsidR="00940EFE" w:rsidRDefault="00940EFE" w:rsidP="001D7677"/>
    <w:p w:rsidR="0024150D" w:rsidRDefault="0024150D" w:rsidP="00F61777">
      <w:pPr>
        <w:snapToGrid w:val="0"/>
      </w:pPr>
    </w:p>
    <w:p w:rsidR="00940EFE" w:rsidRDefault="00940EFE" w:rsidP="00926059">
      <w:pPr>
        <w:ind w:firstLineChars="135" w:firstLine="283"/>
      </w:pPr>
      <w:r>
        <w:rPr>
          <w:rFonts w:hint="eastAsia"/>
        </w:rPr>
        <w:t>(5)</w:t>
      </w:r>
      <w:r>
        <w:rPr>
          <w:rFonts w:hint="eastAsia"/>
        </w:rPr>
        <w:t xml:space="preserve">　計画の組立て方</w:t>
      </w:r>
    </w:p>
    <w:p w:rsidR="00C70F03" w:rsidRPr="0024150D" w:rsidRDefault="00C70F03" w:rsidP="00940EFE">
      <w:pPr>
        <w:rPr>
          <w:rFonts w:ascii="HGPｺﾞｼｯｸM" w:eastAsia="HGPｺﾞｼｯｸM"/>
          <w:b/>
        </w:rPr>
      </w:pPr>
      <w:r>
        <w:rPr>
          <w:rFonts w:hint="eastAsia"/>
        </w:rPr>
        <w:t xml:space="preserve">　　</w:t>
      </w:r>
      <w:r w:rsidR="0024150D">
        <w:rPr>
          <w:rFonts w:hint="eastAsia"/>
        </w:rPr>
        <w:t>×</w:t>
      </w:r>
      <w:r w:rsidRPr="001E2165">
        <w:rPr>
          <w:rFonts w:ascii="HGPｺﾞｼｯｸM" w:eastAsia="HGPｺﾞｼｯｸM" w:hint="eastAsia"/>
        </w:rPr>
        <w:t>使えるサービスは全て計画に盛り込んだ。</w:t>
      </w:r>
    </w:p>
    <w:p w:rsidR="00C70F03" w:rsidRDefault="00C70F03" w:rsidP="00926059">
      <w:pPr>
        <w:snapToGrid w:val="0"/>
      </w:pPr>
    </w:p>
    <w:p w:rsidR="00C70F03" w:rsidRPr="001D7677" w:rsidRDefault="0024150D" w:rsidP="001D7677">
      <w:pPr>
        <w:ind w:left="630" w:hangingChars="300" w:hanging="630"/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</w:t>
      </w:r>
      <w:r w:rsidR="00C70F03">
        <w:rPr>
          <w:rFonts w:hint="eastAsia"/>
        </w:rPr>
        <w:t>→</w:t>
      </w:r>
      <w:r>
        <w:rPr>
          <w:rFonts w:hint="eastAsia"/>
        </w:rPr>
        <w:t>○</w:t>
      </w:r>
      <w:r w:rsidR="001D7677" w:rsidRPr="00A85F4C">
        <w:rPr>
          <w:rFonts w:asciiTheme="minorEastAsia" w:hAnsiTheme="minorEastAsia" w:hint="eastAsia"/>
          <w:b/>
          <w:sz w:val="22"/>
          <w:u w:val="single"/>
        </w:rPr>
        <w:t>利用者のストレングスの尊重や、家族等の介護者の介護力を踏まえながら、自立を支援していく観点も盛り込んで検討することが必要。</w:t>
      </w:r>
    </w:p>
    <w:p w:rsidR="00C70F03" w:rsidRPr="001D7677" w:rsidRDefault="00C70F03" w:rsidP="00F61777">
      <w:pPr>
        <w:snapToGrid w:val="0"/>
      </w:pPr>
    </w:p>
    <w:p w:rsidR="0024150D" w:rsidRDefault="0024150D" w:rsidP="00F61777">
      <w:pPr>
        <w:snapToGrid w:val="0"/>
      </w:pPr>
    </w:p>
    <w:p w:rsidR="00C70F03" w:rsidRDefault="0024150D" w:rsidP="00926059">
      <w:pPr>
        <w:ind w:firstLineChars="135" w:firstLine="283"/>
      </w:pPr>
      <w:r>
        <w:rPr>
          <w:rFonts w:hint="eastAsia"/>
        </w:rPr>
        <w:t>(6)</w:t>
      </w:r>
      <w:r>
        <w:rPr>
          <w:rFonts w:hint="eastAsia"/>
        </w:rPr>
        <w:t xml:space="preserve">　計画の組立て方</w:t>
      </w:r>
    </w:p>
    <w:p w:rsidR="0024150D" w:rsidRPr="001E2165" w:rsidRDefault="0024150D" w:rsidP="00940EFE">
      <w:pPr>
        <w:rPr>
          <w:rFonts w:ascii="HGPｺﾞｼｯｸM" w:eastAsia="HGPｺﾞｼｯｸM"/>
        </w:rPr>
      </w:pPr>
      <w:r>
        <w:rPr>
          <w:rFonts w:hint="eastAsia"/>
        </w:rPr>
        <w:t xml:space="preserve">　　</w:t>
      </w:r>
      <w:r w:rsidR="00BB1B47" w:rsidRPr="001E2165">
        <w:rPr>
          <w:rFonts w:ascii="HGPｺﾞｼｯｸM" w:eastAsia="HGPｺﾞｼｯｸM" w:hint="eastAsia"/>
        </w:rPr>
        <w:t>×サービス提供事業所に聞いた支援内容をそのまま計画に盛り込んだ。</w:t>
      </w:r>
    </w:p>
    <w:p w:rsidR="00BB1B47" w:rsidRDefault="00BB1B47" w:rsidP="00926059">
      <w:pPr>
        <w:snapToGrid w:val="0"/>
      </w:pPr>
    </w:p>
    <w:p w:rsidR="00BB1B47" w:rsidRPr="00F21A60" w:rsidRDefault="00BB1B47" w:rsidP="00F21A60">
      <w:pPr>
        <w:ind w:left="630" w:hangingChars="300" w:hanging="630"/>
        <w:rPr>
          <w:b/>
          <w:sz w:val="22"/>
        </w:rPr>
      </w:pPr>
      <w:r>
        <w:rPr>
          <w:rFonts w:hint="eastAsia"/>
        </w:rPr>
        <w:t xml:space="preserve">　→○</w:t>
      </w:r>
      <w:r w:rsidR="00F21A60" w:rsidRPr="00A85F4C">
        <w:rPr>
          <w:rFonts w:hint="eastAsia"/>
          <w:b/>
          <w:sz w:val="22"/>
          <w:u w:val="single"/>
        </w:rPr>
        <w:t>サービス提供事業所の説明をなぞるだけでは、ケアマネジメントが機能しているといえない。不適切な支援を行っていないか、必要な支援を行っているか、これまでに事故やトラブルはなかったか、など多角的な目線でチェックすることが必要。</w:t>
      </w:r>
    </w:p>
    <w:p w:rsidR="00BB1B47" w:rsidRDefault="00BB1B47" w:rsidP="00F61777">
      <w:pPr>
        <w:snapToGrid w:val="0"/>
      </w:pPr>
    </w:p>
    <w:p w:rsidR="00F61777" w:rsidRDefault="00F61777" w:rsidP="00F61777">
      <w:pPr>
        <w:snapToGrid w:val="0"/>
      </w:pPr>
    </w:p>
    <w:p w:rsidR="00BB1B47" w:rsidRDefault="00BB1B47" w:rsidP="00926059">
      <w:pPr>
        <w:ind w:firstLineChars="135" w:firstLine="283"/>
      </w:pPr>
      <w:r>
        <w:rPr>
          <w:rFonts w:hint="eastAsia"/>
        </w:rPr>
        <w:t>(7)</w:t>
      </w:r>
      <w:r>
        <w:rPr>
          <w:rFonts w:hint="eastAsia"/>
        </w:rPr>
        <w:t xml:space="preserve">　モニタリング</w:t>
      </w:r>
    </w:p>
    <w:p w:rsidR="00BB1B47" w:rsidRPr="001E2165" w:rsidRDefault="00BB1B47" w:rsidP="00F21A60">
      <w:pPr>
        <w:snapToGrid w:val="0"/>
        <w:ind w:left="630" w:hangingChars="300" w:hanging="630"/>
        <w:rPr>
          <w:rFonts w:ascii="HGPｺﾞｼｯｸM" w:eastAsia="HGPｺﾞｼｯｸM"/>
        </w:rPr>
      </w:pPr>
      <w:r>
        <w:rPr>
          <w:rFonts w:hint="eastAsia"/>
        </w:rPr>
        <w:t xml:space="preserve">　　</w:t>
      </w:r>
      <w:r w:rsidRPr="001E2165">
        <w:rPr>
          <w:rFonts w:ascii="HGPｺﾞｼｯｸM" w:eastAsia="HGPｺﾞｼｯｸM" w:hint="eastAsia"/>
        </w:rPr>
        <w:t>×モニタリング該当月だが、新規の計画作成の依頼が多いので、モニタリングは実施しないこととした。</w:t>
      </w:r>
    </w:p>
    <w:p w:rsidR="00BB1B47" w:rsidRDefault="00BB1B47" w:rsidP="00F61777">
      <w:pPr>
        <w:snapToGrid w:val="0"/>
      </w:pPr>
    </w:p>
    <w:p w:rsidR="00F21A60" w:rsidRDefault="00BB1B47" w:rsidP="00F21A60">
      <w:pPr>
        <w:ind w:left="630" w:hangingChars="300" w:hanging="630"/>
        <w:rPr>
          <w:b/>
          <w:sz w:val="22"/>
        </w:rPr>
      </w:pPr>
      <w:r>
        <w:rPr>
          <w:rFonts w:hint="eastAsia"/>
        </w:rPr>
        <w:t xml:space="preserve">　→○</w:t>
      </w:r>
      <w:r w:rsidR="00F21A60" w:rsidRPr="00A85F4C">
        <w:rPr>
          <w:rFonts w:hint="eastAsia"/>
          <w:b/>
          <w:sz w:val="22"/>
          <w:u w:val="single"/>
        </w:rPr>
        <w:t>モニタリング頻度は、利用者の状況等必要性に応じて決定していることから、該当月には実施が原則。もっとも、利用者の状況等を勘案し、モニタリング実施月を移動することは可能なため、その場合は支給決定係に事前に相談する。</w:t>
      </w:r>
    </w:p>
    <w:p w:rsidR="00F21A60" w:rsidRPr="00F21A60" w:rsidRDefault="00F21A60" w:rsidP="00F21A60">
      <w:pPr>
        <w:snapToGrid w:val="0"/>
        <w:ind w:left="300" w:hangingChars="300" w:hanging="300"/>
        <w:rPr>
          <w:sz w:val="10"/>
          <w:szCs w:val="10"/>
        </w:rPr>
      </w:pPr>
    </w:p>
    <w:p w:rsidR="00926059" w:rsidRPr="00926059" w:rsidRDefault="00926059" w:rsidP="00811775">
      <w:r>
        <w:rPr>
          <w:noProof/>
        </w:rPr>
        <w:drawing>
          <wp:inline distT="0" distB="0" distL="0" distR="0" wp14:anchorId="18A4EF90" wp14:editId="0A871FD0">
            <wp:extent cx="3467100" cy="147188"/>
            <wp:effectExtent l="0" t="0" r="0" b="5715"/>
            <wp:docPr id="3" name="図 3" descr="C:\Program Files\Microsoft Office\MEDIA\OFFICE14\Lines\BD2132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21325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777">
        <w:rPr>
          <w:rFonts w:hint="eastAsia"/>
        </w:rPr>
        <w:t xml:space="preserve">   </w:t>
      </w:r>
      <w:r>
        <w:rPr>
          <w:rFonts w:hint="eastAsia"/>
        </w:rPr>
        <w:t>お疲れさまでした</w:t>
      </w:r>
      <w:r w:rsidR="003704DB">
        <w:rPr>
          <w:rFonts w:hint="eastAsia"/>
        </w:rPr>
        <w:t xml:space="preserve"> </w:t>
      </w:r>
      <w:r w:rsidRPr="00926059">
        <w:rPr>
          <w:rFonts w:ascii="HGPｺﾞｼｯｸM" w:eastAsia="HGPｺﾞｼｯｸM" w:hint="eastAsia"/>
        </w:rPr>
        <w:t>ｍ（_ _ ）m</w:t>
      </w:r>
    </w:p>
    <w:sectPr w:rsidR="00926059" w:rsidRPr="00926059" w:rsidSect="00427853">
      <w:pgSz w:w="11906" w:h="16838" w:code="9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46" w:rsidRDefault="00134A46" w:rsidP="00134A46">
      <w:r>
        <w:separator/>
      </w:r>
    </w:p>
  </w:endnote>
  <w:endnote w:type="continuationSeparator" w:id="0">
    <w:p w:rsidR="00134A46" w:rsidRDefault="00134A46" w:rsidP="0013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46" w:rsidRDefault="00134A46" w:rsidP="00134A46">
      <w:r>
        <w:separator/>
      </w:r>
    </w:p>
  </w:footnote>
  <w:footnote w:type="continuationSeparator" w:id="0">
    <w:p w:rsidR="00134A46" w:rsidRDefault="00134A46" w:rsidP="0013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D04"/>
    <w:multiLevelType w:val="hybridMultilevel"/>
    <w:tmpl w:val="00ECD1FC"/>
    <w:lvl w:ilvl="0" w:tplc="C9E6F6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F0"/>
    <w:rsid w:val="00002B84"/>
    <w:rsid w:val="00060CDA"/>
    <w:rsid w:val="00134A46"/>
    <w:rsid w:val="001D7677"/>
    <w:rsid w:val="001E2165"/>
    <w:rsid w:val="0024150D"/>
    <w:rsid w:val="002902D7"/>
    <w:rsid w:val="003704DB"/>
    <w:rsid w:val="003C69F0"/>
    <w:rsid w:val="00427853"/>
    <w:rsid w:val="004F78DF"/>
    <w:rsid w:val="00510E81"/>
    <w:rsid w:val="005A37C4"/>
    <w:rsid w:val="00664E79"/>
    <w:rsid w:val="00811775"/>
    <w:rsid w:val="008A1809"/>
    <w:rsid w:val="008C7EAC"/>
    <w:rsid w:val="00926059"/>
    <w:rsid w:val="00940EFE"/>
    <w:rsid w:val="00A85F4C"/>
    <w:rsid w:val="00A86BF9"/>
    <w:rsid w:val="00B61C40"/>
    <w:rsid w:val="00BB000A"/>
    <w:rsid w:val="00BB1B47"/>
    <w:rsid w:val="00BF5FB6"/>
    <w:rsid w:val="00C26EA0"/>
    <w:rsid w:val="00C70F03"/>
    <w:rsid w:val="00D179AE"/>
    <w:rsid w:val="00D7498E"/>
    <w:rsid w:val="00E66855"/>
    <w:rsid w:val="00E92D4F"/>
    <w:rsid w:val="00EE371B"/>
    <w:rsid w:val="00EF664D"/>
    <w:rsid w:val="00F21A60"/>
    <w:rsid w:val="00F61777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E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11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17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A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A46"/>
  </w:style>
  <w:style w:type="paragraph" w:styleId="a8">
    <w:name w:val="footer"/>
    <w:basedOn w:val="a"/>
    <w:link w:val="a9"/>
    <w:uiPriority w:val="99"/>
    <w:unhideWhenUsed/>
    <w:rsid w:val="00134A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E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11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17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A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A46"/>
  </w:style>
  <w:style w:type="paragraph" w:styleId="a8">
    <w:name w:val="footer"/>
    <w:basedOn w:val="a"/>
    <w:link w:val="a9"/>
    <w:uiPriority w:val="99"/>
    <w:unhideWhenUsed/>
    <w:rsid w:val="00134A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16</cp:revision>
  <cp:lastPrinted>2015-06-15T13:13:00Z</cp:lastPrinted>
  <dcterms:created xsi:type="dcterms:W3CDTF">2015-06-15T12:38:00Z</dcterms:created>
  <dcterms:modified xsi:type="dcterms:W3CDTF">2015-06-18T00:37:00Z</dcterms:modified>
</cp:coreProperties>
</file>