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8A" w:rsidRPr="0007068C" w:rsidRDefault="00BA248A" w:rsidP="0007068C">
      <w:pPr>
        <w:spacing w:line="240" w:lineRule="atLeast"/>
        <w:jc w:val="center"/>
        <w:rPr>
          <w:rFonts w:ascii="HG丸ｺﾞｼｯｸM-PRO" w:eastAsia="HG丸ｺﾞｼｯｸM-PRO" w:hAnsi="HG丸ｺﾞｼｯｸM-PRO"/>
          <w:sz w:val="36"/>
        </w:rPr>
      </w:pPr>
      <w:r w:rsidRPr="0007068C">
        <w:rPr>
          <w:rFonts w:ascii="HG丸ｺﾞｼｯｸM-PRO" w:eastAsia="HG丸ｺﾞｼｯｸM-PRO" w:hAnsi="HG丸ｺﾞｼｯｸM-PRO" w:hint="eastAsia"/>
          <w:sz w:val="36"/>
        </w:rPr>
        <w:t>地震体験車利用</w:t>
      </w:r>
    </w:p>
    <w:p w:rsidR="0007068C" w:rsidRDefault="0007068C" w:rsidP="0007068C">
      <w:pPr>
        <w:spacing w:line="120" w:lineRule="exact"/>
        <w:rPr>
          <w:rFonts w:ascii="HG丸ｺﾞｼｯｸM-PRO" w:eastAsia="HG丸ｺﾞｼｯｸM-PRO" w:hAnsi="HG丸ｺﾞｼｯｸM-PRO"/>
          <w:sz w:val="28"/>
        </w:rPr>
      </w:pPr>
    </w:p>
    <w:p w:rsidR="0007068C" w:rsidRDefault="00BA248A" w:rsidP="0007068C">
      <w:pPr>
        <w:spacing w:line="240" w:lineRule="atLeast"/>
        <w:rPr>
          <w:rFonts w:ascii="HG丸ｺﾞｼｯｸM-PRO" w:eastAsia="HG丸ｺﾞｼｯｸM-PRO" w:hAnsi="HG丸ｺﾞｼｯｸM-PRO"/>
          <w:sz w:val="28"/>
        </w:rPr>
      </w:pPr>
      <w:r w:rsidRPr="0007068C">
        <w:rPr>
          <w:rFonts w:ascii="HG丸ｺﾞｼｯｸM-PRO" w:eastAsia="HG丸ｺﾞｼｯｸM-PRO" w:hAnsi="HG丸ｺﾞｼｯｸM-PRO" w:hint="eastAsia"/>
          <w:sz w:val="28"/>
        </w:rPr>
        <w:t>以下のような場合には、地震体験車の運行を中止いたします。</w:t>
      </w:r>
    </w:p>
    <w:p w:rsidR="0007068C" w:rsidRPr="0007068C" w:rsidRDefault="0007068C" w:rsidP="0007068C">
      <w:pPr>
        <w:spacing w:line="120" w:lineRule="exact"/>
        <w:rPr>
          <w:rFonts w:ascii="HG丸ｺﾞｼｯｸM-PRO" w:eastAsia="HG丸ｺﾞｼｯｸM-PRO" w:hAnsi="HG丸ｺﾞｼｯｸM-PRO" w:hint="eastAsia"/>
          <w:sz w:val="28"/>
        </w:rPr>
      </w:pPr>
    </w:p>
    <w:p w:rsidR="0007068C" w:rsidRDefault="00BA248A" w:rsidP="0007068C">
      <w:pPr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１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地震体験中に雨（小雨を含む）が降ってきた場合</w:t>
      </w:r>
    </w:p>
    <w:p w:rsidR="00BA248A" w:rsidRPr="0007068C" w:rsidRDefault="00BA248A" w:rsidP="0007068C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※雨天に影響のない場所で運行している場合を除く</w:t>
      </w:r>
    </w:p>
    <w:p w:rsidR="00BA248A" w:rsidRPr="0007068C" w:rsidRDefault="00C223A2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="00BA248A" w:rsidRPr="0007068C">
        <w:rPr>
          <w:rFonts w:ascii="HG丸ｺﾞｼｯｸM-PRO" w:eastAsia="HG丸ｺﾞｼｯｸM-PRO" w:hAnsi="HG丸ｺﾞｼｯｸM-PRO" w:hint="eastAsia"/>
          <w:sz w:val="24"/>
        </w:rPr>
        <w:t>地震体験車の運行時間が、事前の予約無しに３時間を超えた</w:t>
      </w:r>
      <w:r w:rsidR="0007068C" w:rsidRPr="0007068C">
        <w:rPr>
          <w:rFonts w:ascii="HG丸ｺﾞｼｯｸM-PRO" w:eastAsia="HG丸ｺﾞｼｯｸM-PRO" w:hAnsi="HG丸ｺﾞｼｯｸM-PRO" w:hint="eastAsia"/>
          <w:sz w:val="24"/>
        </w:rPr>
        <w:t>場合</w:t>
      </w:r>
    </w:p>
    <w:p w:rsidR="00BA248A" w:rsidRPr="0007068C" w:rsidRDefault="00C223A2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="00BA248A" w:rsidRPr="0007068C">
        <w:rPr>
          <w:rFonts w:ascii="HG丸ｺﾞｼｯｸM-PRO" w:eastAsia="HG丸ｺﾞｼｯｸM-PRO" w:hAnsi="HG丸ｺﾞｼｯｸM-PRO" w:hint="eastAsia"/>
          <w:sz w:val="24"/>
        </w:rPr>
        <w:t>道路使用許可の取得等、必要な各種手続きがが行われていない場合</w:t>
      </w:r>
    </w:p>
    <w:p w:rsidR="0007068C" w:rsidRDefault="00C223A2" w:rsidP="0007068C">
      <w:pPr>
        <w:spacing w:line="360" w:lineRule="auto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07068C">
        <w:rPr>
          <w:rFonts w:ascii="HG丸ｺﾞｼｯｸM-PRO" w:eastAsia="HG丸ｺﾞｼｯｸM-PRO" w:hAnsi="HG丸ｺﾞｼｯｸM-PRO" w:hint="eastAsia"/>
          <w:sz w:val="24"/>
        </w:rPr>
        <w:t>．</w:t>
      </w:r>
      <w:r w:rsidR="00BA248A" w:rsidRPr="0007068C">
        <w:rPr>
          <w:rFonts w:ascii="HG丸ｺﾞｼｯｸM-PRO" w:eastAsia="HG丸ｺﾞｼｯｸM-PRO" w:hAnsi="HG丸ｺﾞｼｯｸM-PRO" w:hint="eastAsia"/>
          <w:sz w:val="24"/>
        </w:rPr>
        <w:t>地震体験車の駐車予定箇所に十分なスペースが無い、</w:t>
      </w:r>
      <w:r w:rsidR="0007068C" w:rsidRPr="0007068C">
        <w:rPr>
          <w:rFonts w:ascii="HG丸ｺﾞｼｯｸM-PRO" w:eastAsia="HG丸ｺﾞｼｯｸM-PRO" w:hAnsi="HG丸ｺﾞｼｯｸM-PRO" w:hint="eastAsia"/>
          <w:sz w:val="24"/>
        </w:rPr>
        <w:t>傾斜がある等、体験可能な場所がない場合</w:t>
      </w:r>
    </w:p>
    <w:p w:rsidR="00C223A2" w:rsidRPr="0007068C" w:rsidRDefault="00C223A2" w:rsidP="00C223A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営利目的での利用が判明した場合</w:t>
      </w: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地震体験車運行中に事故があった場合。</w:t>
      </w: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近隣から音・振動などで苦情があった場合</w:t>
      </w: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区が災害対応を実施する場合、または実施の予定がある場合</w:t>
      </w: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申し込みと異なる内容が発覚した場合</w:t>
      </w: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10</w:t>
      </w:r>
      <w:r>
        <w:rPr>
          <w:rFonts w:ascii="HG丸ｺﾞｼｯｸM-PRO" w:eastAsia="HG丸ｺﾞｼｯｸM-PRO" w:hAnsi="HG丸ｺﾞｼｯｸM-PRO" w:hint="eastAsia"/>
          <w:sz w:val="24"/>
        </w:rPr>
        <w:t>．</w:t>
      </w:r>
      <w:r w:rsidRPr="0007068C">
        <w:rPr>
          <w:rFonts w:ascii="HG丸ｺﾞｼｯｸM-PRO" w:eastAsia="HG丸ｺﾞｼｯｸM-PRO" w:hAnsi="HG丸ｺﾞｼｯｸM-PRO" w:hint="eastAsia"/>
          <w:sz w:val="24"/>
        </w:rPr>
        <w:t>その他、地震体験車の運行を行うことが適切でないと判断される場合</w:t>
      </w: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上記の注意事項によく留意した上で、地震体験車をご利用ください。</w:t>
      </w:r>
    </w:p>
    <w:p w:rsidR="0007068C" w:rsidRPr="0007068C" w:rsidRDefault="0007068C" w:rsidP="0007068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07068C" w:rsidRPr="0007068C" w:rsidRDefault="0007068C" w:rsidP="0007068C">
      <w:pPr>
        <w:spacing w:line="360" w:lineRule="auto"/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07068C">
        <w:rPr>
          <w:rFonts w:ascii="HG丸ｺﾞｼｯｸM-PRO" w:eastAsia="HG丸ｺﾞｼｯｸM-PRO" w:hAnsi="HG丸ｺﾞｼｯｸM-PRO" w:hint="eastAsia"/>
          <w:sz w:val="24"/>
        </w:rPr>
        <w:t>江戸川区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07068C">
        <w:rPr>
          <w:rFonts w:ascii="HG丸ｺﾞｼｯｸM-PRO" w:eastAsia="HG丸ｺﾞｼｯｸM-PRO" w:hAnsi="HG丸ｺﾞｼｯｸM-PRO" w:hint="eastAsia"/>
          <w:sz w:val="24"/>
        </w:rPr>
        <w:t>地域防災課</w:t>
      </w:r>
    </w:p>
    <w:sectPr w:rsidR="0007068C" w:rsidRPr="00070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8A"/>
    <w:rsid w:val="0007068C"/>
    <w:rsid w:val="00546881"/>
    <w:rsid w:val="00BA248A"/>
    <w:rsid w:val="00C2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D60F4"/>
  <w15:chartTrackingRefBased/>
  <w15:docId w15:val="{3B94E574-07B9-4861-B9F2-886DA6C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</cp:revision>
  <dcterms:created xsi:type="dcterms:W3CDTF">2020-03-10T07:01:00Z</dcterms:created>
  <dcterms:modified xsi:type="dcterms:W3CDTF">2020-03-10T07:31:00Z</dcterms:modified>
</cp:coreProperties>
</file>